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标准封面"/>
    <w:bookmarkEnd w:id="0"/>
    <w:p w14:paraId="4B8C04BA" w14:textId="06C971F7" w:rsidR="00352DCA" w:rsidRPr="00BD2C42" w:rsidRDefault="00352DCA" w:rsidP="00352DCA">
      <w:pPr>
        <w:pStyle w:val="affff7"/>
        <w:rPr>
          <w:rFonts w:ascii="Times New Roman"/>
        </w:rPr>
      </w:pPr>
      <w:r w:rsidRPr="00BD2C42">
        <w:rPr>
          <w:rFonts w:ascii="Times New Roman"/>
          <w:noProof/>
        </w:rPr>
        <mc:AlternateContent>
          <mc:Choice Requires="wps">
            <w:drawing>
              <wp:anchor distT="0" distB="0" distL="114300" distR="114300" simplePos="0" relativeHeight="251669504" behindDoc="0" locked="0" layoutInCell="1" allowOverlap="1" wp14:anchorId="7B7DBBC6" wp14:editId="272A458E">
                <wp:simplePos x="0" y="0"/>
                <wp:positionH relativeFrom="page">
                  <wp:posOffset>4615180</wp:posOffset>
                </wp:positionH>
                <wp:positionV relativeFrom="page">
                  <wp:posOffset>9763125</wp:posOffset>
                </wp:positionV>
                <wp:extent cx="811530" cy="184150"/>
                <wp:effectExtent l="0" t="0" r="7620" b="6350"/>
                <wp:wrapNone/>
                <wp:docPr id="56070714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AC894B" w14:textId="79A79686" w:rsidR="00352DCA" w:rsidRDefault="00352DCA" w:rsidP="00352DCA">
                            <w:pPr>
                              <w:pStyle w:val="DB2"/>
                            </w:pPr>
                            <w:r>
                              <w:rPr>
                                <w:rFonts w:hint="eastAsia"/>
                              </w:rPr>
                              <w:t>发 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7DBBC6" id="_x0000_t202" coordsize="21600,21600" o:spt="202" path="m,l,21600r21600,l21600,xe">
                <v:stroke joinstyle="miter"/>
                <v:path gradientshapeok="t" o:connecttype="rect"/>
              </v:shapetype>
              <v:shape id="首页自画框图12" o:spid="_x0000_s1026" type="#_x0000_t202" style="position:absolute;left:0;text-align:left;margin-left:363.4pt;margin-top:768.75pt;width:63.9pt;height:1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" filled="f" stroked="f" strokeweight=".5pt">
                <v:textbox inset="0,0,0,0">
                  <w:txbxContent>
                    <w:p w14:paraId="03AC894B" w14:textId="79A79686" w:rsidR="00352DCA" w:rsidRDefault="00352DCA" w:rsidP="00352DCA">
                      <w:pPr>
                        <w:pStyle w:val="DB2"/>
                      </w:pPr>
                      <w:r>
                        <w:rPr>
                          <w:rFonts w:hint="eastAsia"/>
                        </w:rPr>
                        <w:t>发 布</w:t>
                      </w:r>
                    </w:p>
                  </w:txbxContent>
                </v:textbox>
                <w10:wrap anchorx="page" anchory="page"/>
              </v:shape>
            </w:pict>
          </mc:Fallback>
        </mc:AlternateContent>
      </w:r>
      <w:r w:rsidRPr="00BD2C42">
        <w:rPr>
          <w:rFonts w:ascii="Times New Roman"/>
          <w:noProof/>
        </w:rPr>
        <mc:AlternateContent>
          <mc:Choice Requires="wps">
            <w:drawing>
              <wp:anchor distT="0" distB="0" distL="114300" distR="114300" simplePos="0" relativeHeight="251663360" behindDoc="0" locked="0" layoutInCell="1" allowOverlap="1" wp14:anchorId="36A9A8AE" wp14:editId="77BE3AED">
                <wp:simplePos x="0" y="0"/>
                <wp:positionH relativeFrom="column">
                  <wp:posOffset>318</wp:posOffset>
                </wp:positionH>
                <wp:positionV relativeFrom="paragraph">
                  <wp:posOffset>2291398</wp:posOffset>
                </wp:positionV>
                <wp:extent cx="6120765" cy="0"/>
                <wp:effectExtent l="0" t="0" r="0" b="0"/>
                <wp:wrapNone/>
                <wp:docPr id="1455216268"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2E9491" id="首页自画框图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5pt,180.45pt" to="482pt,1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" strokeweight=".5pt">
                <v:stroke joinstyle="miter"/>
              </v:line>
            </w:pict>
          </mc:Fallback>
        </mc:AlternateContent>
      </w:r>
      <w:r w:rsidRPr="00BD2C42">
        <w:rPr>
          <w:rFonts w:ascii="Times New Roman"/>
          <w:noProof/>
        </w:rPr>
        <mc:AlternateContent>
          <mc:Choice Requires="wps">
            <w:drawing>
              <wp:anchor distT="0" distB="0" distL="114300" distR="114300" simplePos="0" relativeHeight="251667456" behindDoc="0" locked="0" layoutInCell="1" allowOverlap="1" wp14:anchorId="50080796" wp14:editId="424967C0">
                <wp:simplePos x="0" y="0"/>
                <wp:positionH relativeFrom="column">
                  <wp:posOffset>318</wp:posOffset>
                </wp:positionH>
                <wp:positionV relativeFrom="paragraph">
                  <wp:posOffset>8844217</wp:posOffset>
                </wp:positionV>
                <wp:extent cx="6120765" cy="0"/>
                <wp:effectExtent l="0" t="0" r="0" b="0"/>
                <wp:wrapNone/>
                <wp:docPr id="1181249684"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D01BC6" id="首页自画框图10"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5pt,696.4pt" to="482pt,6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" strokeweight=".5pt">
                <v:stroke joinstyle="miter"/>
              </v:line>
            </w:pict>
          </mc:Fallback>
        </mc:AlternateContent>
      </w:r>
      <w:r w:rsidRPr="00BD2C42">
        <w:rPr>
          <w:rFonts w:ascii="Times New Roman"/>
          <w:noProof/>
        </w:rPr>
        <mc:AlternateContent>
          <mc:Choice Requires="wps">
            <w:drawing>
              <wp:anchor distT="0" distB="0" distL="114300" distR="114300" simplePos="0" relativeHeight="251668480" behindDoc="0" locked="0" layoutInCell="1" allowOverlap="1" wp14:anchorId="388D76A8" wp14:editId="32F61FAF">
                <wp:simplePos x="0" y="0"/>
                <wp:positionH relativeFrom="page">
                  <wp:posOffset>2313305</wp:posOffset>
                </wp:positionH>
                <wp:positionV relativeFrom="page">
                  <wp:posOffset>9737725</wp:posOffset>
                </wp:positionV>
                <wp:extent cx="2301875" cy="234950"/>
                <wp:effectExtent l="0" t="0" r="3175" b="12700"/>
                <wp:wrapNone/>
                <wp:docPr id="1710131925" name="首页自画框图11"/>
                <wp:cNvGraphicFramePr/>
                <a:graphic xmlns:a="http://schemas.openxmlformats.org/drawingml/2006/main">
                  <a:graphicData uri="http://schemas.microsoft.com/office/word/2010/wordprocessingShape">
                    <wps:wsp>
                      <wps:cNvSpPr txBox="1"/>
                      <wps:spPr>
                        <a:xfrm>
                          <a:off x="0" y="0"/>
                          <a:ext cx="2301875" cy="2349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E99503" w14:textId="5176A523" w:rsidR="00352DCA" w:rsidRDefault="00352DCA" w:rsidP="00352DCA">
                            <w:pPr>
                              <w:pStyle w:val="DB0"/>
                            </w:pPr>
                            <w:r>
                              <w:rPr>
                                <w:rFonts w:hint="eastAsia"/>
                              </w:rPr>
                              <w:t>湖北省市场监督管理局</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D76A8" id="首页自画框图11" o:spid="_x0000_s1027" type="#_x0000_t202" style="position:absolute;left:0;text-align:left;margin-left:182.15pt;margin-top:766.75pt;width:181.25pt;height: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" filled="f" stroked="f" strokeweight=".5pt">
                <v:textbox inset="0,0,0,0">
                  <w:txbxContent>
                    <w:p w14:paraId="25E99503" w14:textId="5176A523" w:rsidR="00352DCA" w:rsidRDefault="00352DCA" w:rsidP="00352DCA">
                      <w:pPr>
                        <w:pStyle w:val="DB0"/>
                      </w:pPr>
                      <w:r>
                        <w:rPr>
                          <w:rFonts w:hint="eastAsia"/>
                        </w:rPr>
                        <w:t>湖北省市场监督管理局</w:t>
                      </w:r>
                    </w:p>
                  </w:txbxContent>
                </v:textbox>
                <w10:wrap anchorx="page" anchory="page"/>
              </v:shape>
            </w:pict>
          </mc:Fallback>
        </mc:AlternateContent>
      </w:r>
      <w:r w:rsidRPr="00BD2C42">
        <w:rPr>
          <w:rFonts w:ascii="Times New Roman"/>
          <w:noProof/>
        </w:rPr>
        <mc:AlternateContent>
          <mc:Choice Requires="wps">
            <w:drawing>
              <wp:anchor distT="0" distB="0" distL="114300" distR="114300" simplePos="0" relativeHeight="251666432" behindDoc="0" locked="0" layoutInCell="1" allowOverlap="1" wp14:anchorId="36DABCDC" wp14:editId="5FBF205D">
                <wp:simplePos x="0" y="0"/>
                <wp:positionH relativeFrom="column">
                  <wp:posOffset>3240722</wp:posOffset>
                </wp:positionH>
                <wp:positionV relativeFrom="paragraph">
                  <wp:posOffset>8484171</wp:posOffset>
                </wp:positionV>
                <wp:extent cx="2880361" cy="360045"/>
                <wp:effectExtent l="0" t="0" r="0" b="0"/>
                <wp:wrapNone/>
                <wp:docPr id="1668956357"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76474D" w14:textId="09C5B76E" w:rsidR="00352DCA" w:rsidRPr="00352DCA" w:rsidRDefault="00352DCA" w:rsidP="00352DCA">
                            <w:pPr>
                              <w:pStyle w:val="affffb"/>
                            </w:pPr>
                            <w:r>
                              <w:t>20XX—XX—XX</w:t>
                            </w:r>
                            <w:r>
                              <w:t>实施</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36DABCDC" id="首页自画框图9" o:spid="_x0000_s1028" type="#_x0000_t202" style="position:absolute;left:0;text-align:left;margin-left:255.15pt;margin-top:668.05pt;width:226.8pt;height:28.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" filled="f" stroked="f" strokeweight=".5pt">
                <v:textbox style="mso-fit-shape-to-text:t" inset="0,0,,0">
                  <w:txbxContent>
                    <w:p w14:paraId="1676474D" w14:textId="09C5B76E" w:rsidR="00352DCA" w:rsidRPr="00352DCA" w:rsidRDefault="00352DCA" w:rsidP="00352DCA">
                      <w:pPr>
                        <w:pStyle w:val="affffb"/>
                      </w:pPr>
                      <w:r>
                        <w:t>20XX—XX—XX实施</w:t>
                      </w:r>
                    </w:p>
                  </w:txbxContent>
                </v:textbox>
              </v:shape>
            </w:pict>
          </mc:Fallback>
        </mc:AlternateContent>
      </w:r>
      <w:r w:rsidRPr="00BD2C42">
        <w:rPr>
          <w:rFonts w:ascii="Times New Roman"/>
          <w:noProof/>
        </w:rPr>
        <mc:AlternateContent>
          <mc:Choice Requires="wps">
            <w:drawing>
              <wp:anchor distT="0" distB="0" distL="114300" distR="114300" simplePos="0" relativeHeight="251665408" behindDoc="0" locked="0" layoutInCell="1" allowOverlap="1" wp14:anchorId="163B6E67" wp14:editId="2A334CB2">
                <wp:simplePos x="0" y="0"/>
                <wp:positionH relativeFrom="column">
                  <wp:posOffset>318</wp:posOffset>
                </wp:positionH>
                <wp:positionV relativeFrom="paragraph">
                  <wp:posOffset>8484171</wp:posOffset>
                </wp:positionV>
                <wp:extent cx="2880359" cy="360045"/>
                <wp:effectExtent l="0" t="0" r="0" b="0"/>
                <wp:wrapNone/>
                <wp:docPr id="2074711489"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442F7A" w14:textId="0D108BAD" w:rsidR="00352DCA" w:rsidRPr="00352DCA" w:rsidRDefault="00352DCA" w:rsidP="00352DCA">
                            <w:pPr>
                              <w:pStyle w:val="afffb"/>
                            </w:pPr>
                            <w:r>
                              <w:t>20XX—XX—XX</w:t>
                            </w:r>
                            <w:r>
                              <w:t>发布</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163B6E67" id="首页自画框图8" o:spid="_x0000_s1029" type="#_x0000_t202" style="position:absolute;left:0;text-align:left;margin-left:.05pt;margin-top:668.05pt;width:226.8pt;height:28.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" filled="f" stroked="f" strokeweight=".5pt">
                <v:textbox style="mso-fit-shape-to-text:t" inset="0,0,,0">
                  <w:txbxContent>
                    <w:p w14:paraId="3C442F7A" w14:textId="0D108BAD" w:rsidR="00352DCA" w:rsidRPr="00352DCA" w:rsidRDefault="00352DCA" w:rsidP="00352DCA">
                      <w:pPr>
                        <w:pStyle w:val="afffb"/>
                      </w:pPr>
                      <w:r>
                        <w:t>20XX—XX—XX发布</w:t>
                      </w:r>
                    </w:p>
                  </w:txbxContent>
                </v:textbox>
              </v:shape>
            </w:pict>
          </mc:Fallback>
        </mc:AlternateContent>
      </w:r>
      <w:r w:rsidRPr="00BD2C42">
        <w:rPr>
          <w:rFonts w:ascii="Times New Roman"/>
          <w:noProof/>
        </w:rPr>
        <mc:AlternateContent>
          <mc:Choice Requires="wps">
            <w:drawing>
              <wp:anchor distT="0" distB="0" distL="114300" distR="114300" simplePos="0" relativeHeight="251664384" behindDoc="0" locked="0" layoutInCell="1" allowOverlap="1" wp14:anchorId="363BF21B" wp14:editId="2A769C98">
                <wp:simplePos x="0" y="0"/>
                <wp:positionH relativeFrom="column">
                  <wp:posOffset>318</wp:posOffset>
                </wp:positionH>
                <wp:positionV relativeFrom="paragraph">
                  <wp:posOffset>3731577</wp:posOffset>
                </wp:positionV>
                <wp:extent cx="6120765" cy="4320540"/>
                <wp:effectExtent l="0" t="0" r="0" b="6350"/>
                <wp:wrapNone/>
                <wp:docPr id="1254931030"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8760B6" w14:textId="0045C660" w:rsidR="00352DCA" w:rsidRDefault="00352DCA" w:rsidP="00352DCA">
                            <w:pPr>
                              <w:pStyle w:val="afffd"/>
                            </w:pPr>
                            <w:r>
                              <w:rPr>
                                <w:rFonts w:hint="eastAsia"/>
                              </w:rPr>
                              <w:t>绝缘油产品碳足迹核算与评价</w:t>
                            </w:r>
                            <w:r>
                              <w:br/>
                            </w:r>
                            <w:r>
                              <w:t>第2部分：量化方法</w:t>
                            </w:r>
                          </w:p>
                          <w:p w14:paraId="528845D0" w14:textId="32FA3EF2" w:rsidR="00352DCA" w:rsidRDefault="006647BD" w:rsidP="00352DCA">
                            <w:pPr>
                              <w:pStyle w:val="affff0"/>
                            </w:pPr>
                            <w:r>
                              <w:t>Carbon footprint accounting and assessment of insulating oil products</w:t>
                            </w:r>
                            <w:r w:rsidR="00352DCA">
                              <w:t>—</w:t>
                            </w:r>
                            <w:r w:rsidR="00352DCA">
                              <w:t>Part 2: Quantitative methods</w:t>
                            </w:r>
                          </w:p>
                          <w:p w14:paraId="0C710736" w14:textId="77777777" w:rsidR="00352DCA" w:rsidRDefault="00352DCA" w:rsidP="00352DCA">
                            <w:pPr>
                              <w:pStyle w:val="affff1"/>
                            </w:pPr>
                          </w:p>
                          <w:p w14:paraId="7B0521B8" w14:textId="1F1638B1" w:rsidR="00352DCA" w:rsidRPr="00352DCA" w:rsidRDefault="00352DCA" w:rsidP="00352DCA">
                            <w:pPr>
                              <w:pStyle w:val="affff1"/>
                            </w:pPr>
                            <w:r>
                              <w:t>（</w:t>
                            </w:r>
                            <w:r w:rsidR="00CF2F66">
                              <w:rPr>
                                <w:rFonts w:hint="eastAsia"/>
                              </w:rPr>
                              <w:t>征求意见</w:t>
                            </w:r>
                            <w:r>
                              <w:t>稿）</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type w14:anchorId="363BF21B" id="_x0000_t202" coordsize="21600,21600" o:spt="202" path="m,l,21600r21600,l21600,xe">
                <v:stroke joinstyle="miter"/>
                <v:path gradientshapeok="t" o:connecttype="rect"/>
              </v:shapetype>
              <v:shape id="首页自画框图7" o:spid="_x0000_s1030" type="#_x0000_t202" style="position:absolute;left:0;text-align:left;margin-left:.05pt;margin-top:293.8pt;width:481.95pt;height:340.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" filled="f" stroked="f" strokeweight=".5pt">
                <v:textbox style="mso-fit-shape-to-text:t" inset="0,0,,0">
                  <w:txbxContent>
                    <w:p w14:paraId="478760B6" w14:textId="0045C660" w:rsidR="00352DCA" w:rsidRDefault="00352DCA" w:rsidP="00352DCA">
                      <w:pPr>
                        <w:pStyle w:val="afffd"/>
                      </w:pPr>
                      <w:r>
                        <w:rPr>
                          <w:rFonts w:hint="eastAsia"/>
                        </w:rPr>
                        <w:t>绝缘油产品碳足迹核算与评价</w:t>
                      </w:r>
                      <w:r>
                        <w:br/>
                      </w:r>
                      <w:r>
                        <w:t>第2部分：量化方法</w:t>
                      </w:r>
                    </w:p>
                    <w:p w14:paraId="528845D0" w14:textId="32FA3EF2" w:rsidR="00352DCA" w:rsidRDefault="006647BD" w:rsidP="00352DCA">
                      <w:pPr>
                        <w:pStyle w:val="affff0"/>
                      </w:pPr>
                      <w:r>
                        <w:t>Carbon footprint accounting and assessment of insulating oil products</w:t>
                      </w:r>
                      <w:r w:rsidR="00352DCA">
                        <w:t>—</w:t>
                      </w:r>
                      <w:r w:rsidR="00352DCA">
                        <w:t>Part 2: Quantitative methods</w:t>
                      </w:r>
                    </w:p>
                    <w:p w14:paraId="0C710736" w14:textId="77777777" w:rsidR="00352DCA" w:rsidRDefault="00352DCA" w:rsidP="00352DCA">
                      <w:pPr>
                        <w:pStyle w:val="affff1"/>
                      </w:pPr>
                    </w:p>
                    <w:p w14:paraId="7B0521B8" w14:textId="1F1638B1" w:rsidR="00352DCA" w:rsidRPr="00352DCA" w:rsidRDefault="00352DCA" w:rsidP="00352DCA">
                      <w:pPr>
                        <w:pStyle w:val="affff1"/>
                      </w:pPr>
                      <w:r>
                        <w:t>（</w:t>
                      </w:r>
                      <w:r w:rsidR="00CF2F66">
                        <w:rPr>
                          <w:rFonts w:hint="eastAsia"/>
                        </w:rPr>
                        <w:t>征求意见</w:t>
                      </w:r>
                      <w:r>
                        <w:t>稿）</w:t>
                      </w:r>
                    </w:p>
                  </w:txbxContent>
                </v:textbox>
              </v:shape>
            </w:pict>
          </mc:Fallback>
        </mc:AlternateContent>
      </w:r>
      <w:r w:rsidRPr="00BD2C42">
        <w:rPr>
          <w:rFonts w:ascii="Times New Roman"/>
          <w:noProof/>
        </w:rPr>
        <mc:AlternateContent>
          <mc:Choice Requires="wps">
            <w:drawing>
              <wp:anchor distT="0" distB="0" distL="114300" distR="114300" simplePos="0" relativeHeight="251662336" behindDoc="0" locked="0" layoutInCell="1" allowOverlap="1" wp14:anchorId="72F4E528" wp14:editId="08D6875A">
                <wp:simplePos x="0" y="0"/>
                <wp:positionH relativeFrom="column">
                  <wp:posOffset>1620520</wp:posOffset>
                </wp:positionH>
                <wp:positionV relativeFrom="paragraph">
                  <wp:posOffset>1715325</wp:posOffset>
                </wp:positionV>
                <wp:extent cx="4320540" cy="720090"/>
                <wp:effectExtent l="0" t="0" r="0" b="12700"/>
                <wp:wrapNone/>
                <wp:docPr id="157526274"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0EFE9" w14:textId="4CD832D3" w:rsidR="00352DCA" w:rsidRDefault="00352DCA" w:rsidP="00352DCA">
                            <w:pPr>
                              <w:pStyle w:val="11"/>
                            </w:pPr>
                            <w:r>
                              <w:t>DB</w:t>
                            </w:r>
                            <w:r w:rsidR="009E6D3F">
                              <w:t>42</w:t>
                            </w:r>
                            <w:r>
                              <w:t>/T</w:t>
                            </w:r>
                          </w:p>
                          <w:p w14:paraId="0046380C" w14:textId="77777777" w:rsidR="00352DCA" w:rsidRPr="00352DCA" w:rsidRDefault="00352DCA" w:rsidP="00352DCA">
                            <w:pPr>
                              <w:pStyle w:val="afffc"/>
                            </w:pP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72F4E528" id="首页自画框图5" o:spid="_x0000_s1031" type="#_x0000_t202" style="position:absolute;left:0;text-align:left;margin-left:127.6pt;margin-top:135.05pt;width:340.2pt;height:56.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" filled="f" stroked="f" strokeweight=".5pt">
                <v:textbox style="mso-fit-shape-to-text:t" inset="0,0,,0">
                  <w:txbxContent>
                    <w:p w14:paraId="2D10EFE9" w14:textId="4CD832D3" w:rsidR="00352DCA" w:rsidRDefault="00352DCA" w:rsidP="00352DCA">
                      <w:pPr>
                        <w:pStyle w:val="11"/>
                      </w:pPr>
                      <w:r>
                        <w:t>DB</w:t>
                      </w:r>
                      <w:r w:rsidR="009E6D3F">
                        <w:t>42</w:t>
                      </w:r>
                      <w:r>
                        <w:t>/T</w:t>
                      </w:r>
                    </w:p>
                    <w:p w14:paraId="0046380C" w14:textId="77777777" w:rsidR="00352DCA" w:rsidRPr="00352DCA" w:rsidRDefault="00352DCA" w:rsidP="00352DCA">
                      <w:pPr>
                        <w:pStyle w:val="afffc"/>
                      </w:pPr>
                    </w:p>
                  </w:txbxContent>
                </v:textbox>
              </v:shape>
            </w:pict>
          </mc:Fallback>
        </mc:AlternateContent>
      </w:r>
      <w:r w:rsidRPr="00BD2C42">
        <w:rPr>
          <w:rFonts w:ascii="Times New Roman"/>
          <w:noProof/>
        </w:rPr>
        <mc:AlternateContent>
          <mc:Choice Requires="wps">
            <w:drawing>
              <wp:anchor distT="0" distB="0" distL="114300" distR="114300" simplePos="0" relativeHeight="251661312" behindDoc="0" locked="0" layoutInCell="1" allowOverlap="1" wp14:anchorId="179C3147" wp14:editId="2791A64C">
                <wp:simplePos x="0" y="0"/>
                <wp:positionH relativeFrom="column">
                  <wp:posOffset>318</wp:posOffset>
                </wp:positionH>
                <wp:positionV relativeFrom="paragraph">
                  <wp:posOffset>1103249</wp:posOffset>
                </wp:positionV>
                <wp:extent cx="6120765" cy="648081"/>
                <wp:effectExtent l="0" t="0" r="0" b="12065"/>
                <wp:wrapNone/>
                <wp:docPr id="1386856464" name="首页自画框图4"/>
                <wp:cNvGraphicFramePr/>
                <a:graphic xmlns:a="http://schemas.openxmlformats.org/drawingml/2006/main">
                  <a:graphicData uri="http://schemas.microsoft.com/office/word/2010/wordprocessingShape">
                    <wps:wsp>
                      <wps:cNvSpPr txBox="1"/>
                      <wps:spPr>
                        <a:xfrm>
                          <a:off x="0" y="0"/>
                          <a:ext cx="6120765" cy="648081"/>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57C5EC" w14:textId="7EAF6531" w:rsidR="00352DCA" w:rsidRPr="00352DCA" w:rsidRDefault="00352DCA" w:rsidP="00352DCA">
                            <w:pPr>
                              <w:pStyle w:val="DB"/>
                              <w:rPr>
                                <w:b w:val="0"/>
                                <w:w w:val="100"/>
                              </w:rPr>
                            </w:pPr>
                            <w:r>
                              <w:rPr>
                                <w:rFonts w:hint="eastAsia"/>
                                <w:b w:val="0"/>
                              </w:rPr>
                              <w:t>湖北省地方标准</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179C3147" id="首页自画框图4" o:spid="_x0000_s1032" type="#_x0000_t202" style="position:absolute;left:0;text-align:left;margin-left:.05pt;margin-top:86.85pt;width:481.95pt;height:51.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" filled="f" stroked="f" strokeweight=".5pt">
                <v:textbox style="mso-fit-shape-to-text:t" inset="0,0,,0">
                  <w:txbxContent>
                    <w:p w14:paraId="4257C5EC" w14:textId="7EAF6531" w:rsidR="00352DCA" w:rsidRPr="00352DCA" w:rsidRDefault="00352DCA" w:rsidP="00352DCA">
                      <w:pPr>
                        <w:pStyle w:val="DB"/>
                        <w:rPr>
                          <w:b w:val="0"/>
                          <w:w w:val="100"/>
                        </w:rPr>
                      </w:pPr>
                      <w:r>
                        <w:rPr>
                          <w:rFonts w:hint="eastAsia"/>
                          <w:b w:val="0"/>
                        </w:rPr>
                        <w:t>湖北省地方标准</w:t>
                      </w:r>
                    </w:p>
                  </w:txbxContent>
                </v:textbox>
              </v:shape>
            </w:pict>
          </mc:Fallback>
        </mc:AlternateContent>
      </w:r>
      <w:r w:rsidRPr="00BD2C42">
        <w:rPr>
          <w:rFonts w:ascii="Times New Roman"/>
          <w:noProof/>
        </w:rPr>
        <mc:AlternateContent>
          <mc:Choice Requires="wps">
            <w:drawing>
              <wp:anchor distT="0" distB="0" distL="114300" distR="114300" simplePos="0" relativeHeight="251660288" behindDoc="0" locked="0" layoutInCell="1" allowOverlap="1" wp14:anchorId="2E1E15D6" wp14:editId="6E594748">
                <wp:simplePos x="0" y="0"/>
                <wp:positionH relativeFrom="column">
                  <wp:posOffset>1837055</wp:posOffset>
                </wp:positionH>
                <wp:positionV relativeFrom="paragraph">
                  <wp:posOffset>347154</wp:posOffset>
                </wp:positionV>
                <wp:extent cx="3960495" cy="914401"/>
                <wp:effectExtent l="0" t="0" r="0" b="0"/>
                <wp:wrapNone/>
                <wp:docPr id="968351596" name="首页自画框图3"/>
                <wp:cNvGraphicFramePr/>
                <a:graphic xmlns:a="http://schemas.openxmlformats.org/drawingml/2006/main">
                  <a:graphicData uri="http://schemas.microsoft.com/office/word/2010/wordprocessingShape">
                    <wps:wsp>
                      <wps:cNvSpPr txBox="1"/>
                      <wps:spPr>
                        <a:xfrm>
                          <a:off x="0" y="0"/>
                          <a:ext cx="3960495" cy="914401"/>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C60AD9" w14:textId="127E966A" w:rsidR="00352DCA" w:rsidRPr="00352DCA" w:rsidRDefault="00352DCA" w:rsidP="00352DCA">
                            <w:pPr>
                              <w:pStyle w:val="DB1"/>
                              <w:rPr>
                                <w:w w:val="100"/>
                              </w:rPr>
                            </w:pPr>
                            <w:r>
                              <w:rPr>
                                <w:noProof/>
                              </w:rPr>
                              <w:drawing>
                                <wp:inline distT="0" distB="0" distL="0" distR="0" wp14:anchorId="1D5D1077" wp14:editId="2DB63CB3">
                                  <wp:extent cx="800000" cy="406349"/>
                                  <wp:effectExtent l="0" t="0" r="635" b="0"/>
                                  <wp:docPr id="327720556" name="图片 3"/>
                                  <wp:cNvGraphicFramePr/>
                                  <a:graphic xmlns:a="http://schemas.openxmlformats.org/drawingml/2006/main">
                                    <a:graphicData uri="http://schemas.openxmlformats.org/drawingml/2006/picture">
                                      <pic:pic xmlns:pic="http://schemas.openxmlformats.org/drawingml/2006/picture">
                                        <pic:nvPicPr>
                                          <pic:cNvPr id="327720556" name=""/>
                                          <pic:cNvPicPr/>
                                        </pic:nvPicPr>
                                        <pic:blipFill>
                                          <a:blip r:embed="rId8">
                                            <a:extLst>
                                              <a:ext uri="{28A0092B-C50C-407E-A947-70E740481C1C}">
                                                <a14:useLocalDpi xmlns:a14="http://schemas.microsoft.com/office/drawing/2010/main" val="0"/>
                                              </a:ext>
                                            </a:extLst>
                                          </a:blip>
                                          <a:stretch>
                                            <a:fillRect/>
                                          </a:stretch>
                                        </pic:blipFill>
                                        <pic:spPr>
                                          <a:xfrm>
                                            <a:off x="0" y="0"/>
                                            <a:ext cx="800000" cy="406349"/>
                                          </a:xfrm>
                                          <a:prstGeom prst="rect">
                                            <a:avLst/>
                                          </a:prstGeom>
                                        </pic:spPr>
                                      </pic:pic>
                                    </a:graphicData>
                                  </a:graphic>
                                </wp:inline>
                              </w:drawing>
                            </w:r>
                            <w:r>
                              <w:t>42</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2E1E15D6" id="首页自画框图3" o:spid="_x0000_s1033" type="#_x0000_t202" style="position:absolute;left:0;text-align:left;margin-left:144.65pt;margin-top:27.35pt;width:311.85pt;height:1in;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" filled="f" stroked="f" strokeweight=".5pt">
                <v:textbox style="mso-fit-shape-to-text:t" inset="0,0,,0">
                  <w:txbxContent>
                    <w:p w14:paraId="72C60AD9" w14:textId="127E966A" w:rsidR="00352DCA" w:rsidRPr="00352DCA" w:rsidRDefault="00352DCA" w:rsidP="00352DCA">
                      <w:pPr>
                        <w:pStyle w:val="DB1"/>
                        <w:rPr>
                          <w:w w:val="100"/>
                        </w:rPr>
                      </w:pPr>
                      <w:r>
                        <w:rPr>
                          <w:noProof/>
                        </w:rPr>
                        <w:drawing>
                          <wp:inline distT="0" distB="0" distL="0" distR="0" wp14:anchorId="1D5D1077" wp14:editId="2DB63CB3">
                            <wp:extent cx="800000" cy="406349"/>
                            <wp:effectExtent l="0" t="0" r="635" b="0"/>
                            <wp:docPr id="327720556" name="图片 3"/>
                            <wp:cNvGraphicFramePr/>
                            <a:graphic xmlns:a="http://schemas.openxmlformats.org/drawingml/2006/main">
                              <a:graphicData uri="http://schemas.openxmlformats.org/drawingml/2006/picture">
                                <pic:pic xmlns:pic="http://schemas.openxmlformats.org/drawingml/2006/picture">
                                  <pic:nvPicPr>
                                    <pic:cNvPr id="327720556" name=""/>
                                    <pic:cNvPicPr/>
                                  </pic:nvPicPr>
                                  <pic:blipFill>
                                    <a:blip r:embed="rId9">
                                      <a:extLst>
                                        <a:ext uri="{28A0092B-C50C-407E-A947-70E740481C1C}">
                                          <a14:useLocalDpi xmlns:a14="http://schemas.microsoft.com/office/drawing/2010/main" val="0"/>
                                        </a:ext>
                                      </a:extLst>
                                    </a:blip>
                                    <a:stretch>
                                      <a:fillRect/>
                                    </a:stretch>
                                  </pic:blipFill>
                                  <pic:spPr>
                                    <a:xfrm>
                                      <a:off x="0" y="0"/>
                                      <a:ext cx="800000" cy="406349"/>
                                    </a:xfrm>
                                    <a:prstGeom prst="rect">
                                      <a:avLst/>
                                    </a:prstGeom>
                                  </pic:spPr>
                                </pic:pic>
                              </a:graphicData>
                            </a:graphic>
                          </wp:inline>
                        </w:drawing>
                      </w:r>
                      <w:r>
                        <w:t>42</w:t>
                      </w:r>
                    </w:p>
                  </w:txbxContent>
                </v:textbox>
              </v:shape>
            </w:pict>
          </mc:Fallback>
        </mc:AlternateContent>
      </w:r>
      <w:r w:rsidRPr="00BD2C42">
        <w:rPr>
          <w:rFonts w:ascii="Times New Roman"/>
          <w:noProof/>
        </w:rPr>
        <mc:AlternateContent>
          <mc:Choice Requires="wps">
            <w:drawing>
              <wp:anchor distT="0" distB="0" distL="114300" distR="114300" simplePos="0" relativeHeight="251659264" behindDoc="0" locked="0" layoutInCell="1" allowOverlap="1" wp14:anchorId="619B2A64" wp14:editId="453034B8">
                <wp:simplePos x="0" y="0"/>
                <wp:positionH relativeFrom="column">
                  <wp:posOffset>318</wp:posOffset>
                </wp:positionH>
                <wp:positionV relativeFrom="paragraph">
                  <wp:posOffset>-48895</wp:posOffset>
                </wp:positionV>
                <wp:extent cx="1800225" cy="720090"/>
                <wp:effectExtent l="0" t="0" r="0" b="8890"/>
                <wp:wrapNone/>
                <wp:docPr id="1072075959"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40D4FE" w14:textId="77777777" w:rsidR="00352DCA" w:rsidRDefault="00352DCA" w:rsidP="00352DCA">
                            <w:pPr>
                              <w:pStyle w:val="ICS"/>
                            </w:pPr>
                            <w:r>
                              <w:t>ICS 13.020.40</w:t>
                            </w:r>
                          </w:p>
                          <w:p w14:paraId="3B7A42EC" w14:textId="77777777" w:rsidR="00352DCA" w:rsidRDefault="00352DCA" w:rsidP="00352DCA">
                            <w:pPr>
                              <w:pStyle w:val="ICS"/>
                            </w:pPr>
                            <w:r>
                              <w:t>CCS Z 04</w:t>
                            </w:r>
                          </w:p>
                          <w:p w14:paraId="75716326" w14:textId="4B37EC8A" w:rsidR="00352DCA" w:rsidRPr="00352DCA" w:rsidRDefault="00352DCA" w:rsidP="00352DCA">
                            <w:pPr>
                              <w:pStyle w:val="ICS"/>
                            </w:pP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619B2A64" id="首页自画框图2" o:spid="_x0000_s1034" type="#_x0000_t202" style="position:absolute;left:0;text-align:left;margin-left:.05pt;margin-top:-3.85pt;width:141.75pt;height:5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" filled="f" stroked="f" strokeweight=".5pt">
                <v:textbox style="mso-fit-shape-to-text:t" inset="0,0,,0">
                  <w:txbxContent>
                    <w:p w14:paraId="4D40D4FE" w14:textId="77777777" w:rsidR="00352DCA" w:rsidRDefault="00352DCA" w:rsidP="00352DCA">
                      <w:pPr>
                        <w:pStyle w:val="ICS"/>
                      </w:pPr>
                      <w:r>
                        <w:t>ICS 13.020.40</w:t>
                      </w:r>
                    </w:p>
                    <w:p w14:paraId="3B7A42EC" w14:textId="77777777" w:rsidR="00352DCA" w:rsidRDefault="00352DCA" w:rsidP="00352DCA">
                      <w:pPr>
                        <w:pStyle w:val="ICS"/>
                      </w:pPr>
                      <w:r>
                        <w:t>CCS Z 04</w:t>
                      </w:r>
                    </w:p>
                    <w:p w14:paraId="75716326" w14:textId="4B37EC8A" w:rsidR="00352DCA" w:rsidRPr="00352DCA" w:rsidRDefault="00352DCA" w:rsidP="00352DCA">
                      <w:pPr>
                        <w:pStyle w:val="ICS"/>
                      </w:pPr>
                    </w:p>
                  </w:txbxContent>
                </v:textbox>
              </v:shape>
            </w:pict>
          </mc:Fallback>
        </mc:AlternateContent>
      </w:r>
    </w:p>
    <w:p w14:paraId="2F6C3063" w14:textId="77777777" w:rsidR="00352DCA" w:rsidRPr="00BD2C42" w:rsidRDefault="00352DCA" w:rsidP="00352DCA">
      <w:pPr>
        <w:pStyle w:val="afffa"/>
        <w:ind w:firstLine="420"/>
        <w:rPr>
          <w:rFonts w:ascii="Times New Roman"/>
        </w:rPr>
      </w:pPr>
    </w:p>
    <w:p w14:paraId="7B39F7A5" w14:textId="77777777" w:rsidR="00352DCA" w:rsidRPr="00BD2C42" w:rsidRDefault="00352DCA" w:rsidP="00352DCA">
      <w:pPr>
        <w:pStyle w:val="afffa"/>
        <w:ind w:firstLine="420"/>
        <w:rPr>
          <w:rFonts w:ascii="Times New Roman"/>
        </w:rPr>
      </w:pPr>
    </w:p>
    <w:p w14:paraId="63DAB6C4" w14:textId="77777777" w:rsidR="00352DCA" w:rsidRPr="00BD2C42" w:rsidRDefault="00352DCA" w:rsidP="00352DCA">
      <w:pPr>
        <w:pStyle w:val="afffa"/>
        <w:ind w:firstLine="420"/>
        <w:rPr>
          <w:rFonts w:ascii="Times New Roman"/>
        </w:rPr>
        <w:sectPr w:rsidR="00352DCA" w:rsidRPr="00BD2C42" w:rsidSect="00352DCA">
          <w:headerReference w:type="even" r:id="rId10"/>
          <w:headerReference w:type="default" r:id="rId11"/>
          <w:footerReference w:type="even" r:id="rId12"/>
          <w:footerReference w:type="default" r:id="rId13"/>
          <w:headerReference w:type="first" r:id="rId14"/>
          <w:footerReference w:type="first" r:id="rId15"/>
          <w:pgSz w:w="11907" w:h="16839" w:code="9"/>
          <w:pgMar w:top="283" w:right="1134" w:bottom="1134" w:left="1417" w:header="283" w:footer="1134" w:gutter="0"/>
          <w:pgNumType w:fmt="upperRoman" w:start="1"/>
          <w:cols w:space="425"/>
          <w:titlePg/>
          <w:docGrid w:type="lines" w:linePitch="312"/>
        </w:sectPr>
      </w:pPr>
    </w:p>
    <w:p w14:paraId="168CF118" w14:textId="77777777" w:rsidR="00D4687F" w:rsidRPr="00BD2C42" w:rsidRDefault="00D4687F" w:rsidP="00D4687F">
      <w:pPr>
        <w:pStyle w:val="affff7"/>
        <w:rPr>
          <w:rFonts w:ascii="Times New Roman"/>
        </w:rPr>
      </w:pPr>
      <w:bookmarkStart w:id="1" w:name="标准目次"/>
      <w:bookmarkEnd w:id="1"/>
      <w:r w:rsidRPr="00BD2C42">
        <w:rPr>
          <w:rFonts w:ascii="Times New Roman"/>
        </w:rPr>
        <w:lastRenderedPageBreak/>
        <w:t>目</w:t>
      </w:r>
      <w:r w:rsidRPr="00BD2C42">
        <w:rPr>
          <w:rFonts w:ascii="Times New Roman"/>
        </w:rPr>
        <w:t xml:space="preserve">    </w:t>
      </w:r>
      <w:r w:rsidRPr="00BD2C42">
        <w:rPr>
          <w:rFonts w:ascii="Times New Roman"/>
        </w:rPr>
        <w:t>次</w:t>
      </w:r>
    </w:p>
    <w:p w14:paraId="576C2152" w14:textId="03B4B229" w:rsidR="00BD2C42" w:rsidRPr="00BD2C42" w:rsidRDefault="00D4687F">
      <w:pPr>
        <w:pStyle w:val="TOC1"/>
        <w:tabs>
          <w:tab w:val="right" w:leader="dot" w:pos="9346"/>
        </w:tabs>
        <w:spacing w:before="78" w:after="78"/>
        <w:rPr>
          <w:rFonts w:ascii="Times New Roman" w:eastAsiaTheme="minorEastAsia"/>
          <w:noProof/>
          <w:kern w:val="2"/>
          <w:szCs w:val="22"/>
          <w14:ligatures w14:val="standardContextual"/>
        </w:rPr>
      </w:pPr>
      <w:r w:rsidRPr="00BD2C42">
        <w:rPr>
          <w:rFonts w:ascii="Times New Roman"/>
        </w:rPr>
        <w:fldChar w:fldCharType="begin"/>
      </w:r>
      <w:r w:rsidRPr="00BD2C42">
        <w:rPr>
          <w:rFonts w:ascii="Times New Roman"/>
        </w:rPr>
        <w:instrText xml:space="preserve"> TOC \o "1-7" \h \z </w:instrText>
      </w:r>
      <w:r w:rsidRPr="00BD2C42">
        <w:rPr>
          <w:rFonts w:ascii="Times New Roman"/>
        </w:rPr>
        <w:fldChar w:fldCharType="separate"/>
      </w:r>
      <w:hyperlink w:anchor="_Toc156745796" w:history="1">
        <w:r w:rsidR="00BD2C42" w:rsidRPr="00BD2C42">
          <w:rPr>
            <w:rStyle w:val="afff9"/>
            <w:noProof/>
          </w:rPr>
          <w:t>前</w:t>
        </w:r>
        <w:r w:rsidR="00BD2C42" w:rsidRPr="00BD2C42">
          <w:rPr>
            <w:rStyle w:val="afff9"/>
            <w:noProof/>
          </w:rPr>
          <w:t xml:space="preserve">    </w:t>
        </w:r>
        <w:r w:rsidR="00BD2C42" w:rsidRPr="00BD2C42">
          <w:rPr>
            <w:rStyle w:val="afff9"/>
            <w:noProof/>
          </w:rPr>
          <w:t>言</w:t>
        </w:r>
        <w:r w:rsidR="00BD2C42" w:rsidRPr="00BD2C42">
          <w:rPr>
            <w:rFonts w:ascii="Times New Roman"/>
            <w:noProof/>
            <w:webHidden/>
          </w:rPr>
          <w:tab/>
        </w:r>
        <w:r w:rsidR="00BD2C42" w:rsidRPr="00BD2C42">
          <w:rPr>
            <w:rFonts w:ascii="Times New Roman"/>
            <w:noProof/>
            <w:webHidden/>
          </w:rPr>
          <w:fldChar w:fldCharType="begin"/>
        </w:r>
        <w:r w:rsidR="00BD2C42" w:rsidRPr="00BD2C42">
          <w:rPr>
            <w:rFonts w:ascii="Times New Roman"/>
            <w:noProof/>
            <w:webHidden/>
          </w:rPr>
          <w:instrText xml:space="preserve"> PAGEREF _Toc156745796 \h </w:instrText>
        </w:r>
        <w:r w:rsidR="00BD2C42" w:rsidRPr="00BD2C42">
          <w:rPr>
            <w:rFonts w:ascii="Times New Roman"/>
            <w:noProof/>
            <w:webHidden/>
          </w:rPr>
        </w:r>
        <w:r w:rsidR="00BD2C42" w:rsidRPr="00BD2C42">
          <w:rPr>
            <w:rFonts w:ascii="Times New Roman"/>
            <w:noProof/>
            <w:webHidden/>
          </w:rPr>
          <w:fldChar w:fldCharType="separate"/>
        </w:r>
        <w:r w:rsidR="00131FCE">
          <w:rPr>
            <w:rFonts w:ascii="Times New Roman"/>
            <w:noProof/>
            <w:webHidden/>
          </w:rPr>
          <w:t>II</w:t>
        </w:r>
        <w:r w:rsidR="00BD2C42" w:rsidRPr="00BD2C42">
          <w:rPr>
            <w:rFonts w:ascii="Times New Roman"/>
            <w:noProof/>
            <w:webHidden/>
          </w:rPr>
          <w:fldChar w:fldCharType="end"/>
        </w:r>
      </w:hyperlink>
    </w:p>
    <w:p w14:paraId="6A47239F" w14:textId="0E62C9A7" w:rsidR="00BD2C42" w:rsidRPr="00BD2C42" w:rsidRDefault="00000000">
      <w:pPr>
        <w:pStyle w:val="TOC1"/>
        <w:tabs>
          <w:tab w:val="right" w:leader="dot" w:pos="9346"/>
        </w:tabs>
        <w:spacing w:before="78" w:after="78"/>
        <w:rPr>
          <w:rFonts w:ascii="Times New Roman" w:eastAsiaTheme="minorEastAsia"/>
          <w:noProof/>
          <w:kern w:val="2"/>
          <w:szCs w:val="22"/>
          <w14:ligatures w14:val="standardContextual"/>
        </w:rPr>
      </w:pPr>
      <w:hyperlink w:anchor="_Toc156745797" w:history="1">
        <w:r w:rsidR="00BD2C42" w:rsidRPr="00BD2C42">
          <w:rPr>
            <w:rStyle w:val="afff9"/>
            <w:noProof/>
          </w:rPr>
          <w:t>引</w:t>
        </w:r>
        <w:r w:rsidR="00BD2C42" w:rsidRPr="00BD2C42">
          <w:rPr>
            <w:rStyle w:val="afff9"/>
            <w:noProof/>
          </w:rPr>
          <w:t xml:space="preserve">    </w:t>
        </w:r>
        <w:r w:rsidR="00BD2C42" w:rsidRPr="00BD2C42">
          <w:rPr>
            <w:rStyle w:val="afff9"/>
            <w:noProof/>
          </w:rPr>
          <w:t>言</w:t>
        </w:r>
        <w:r w:rsidR="00BD2C42" w:rsidRPr="00BD2C42">
          <w:rPr>
            <w:rFonts w:ascii="Times New Roman"/>
            <w:noProof/>
            <w:webHidden/>
          </w:rPr>
          <w:tab/>
        </w:r>
        <w:r w:rsidR="00BD2C42" w:rsidRPr="00BD2C42">
          <w:rPr>
            <w:rFonts w:ascii="Times New Roman"/>
            <w:noProof/>
            <w:webHidden/>
          </w:rPr>
          <w:fldChar w:fldCharType="begin"/>
        </w:r>
        <w:r w:rsidR="00BD2C42" w:rsidRPr="00BD2C42">
          <w:rPr>
            <w:rFonts w:ascii="Times New Roman"/>
            <w:noProof/>
            <w:webHidden/>
          </w:rPr>
          <w:instrText xml:space="preserve"> PAGEREF _Toc156745797 \h </w:instrText>
        </w:r>
        <w:r w:rsidR="00BD2C42" w:rsidRPr="00BD2C42">
          <w:rPr>
            <w:rFonts w:ascii="Times New Roman"/>
            <w:noProof/>
            <w:webHidden/>
          </w:rPr>
        </w:r>
        <w:r w:rsidR="00BD2C42" w:rsidRPr="00BD2C42">
          <w:rPr>
            <w:rFonts w:ascii="Times New Roman"/>
            <w:noProof/>
            <w:webHidden/>
          </w:rPr>
          <w:fldChar w:fldCharType="separate"/>
        </w:r>
        <w:r w:rsidR="00131FCE">
          <w:rPr>
            <w:rFonts w:ascii="Times New Roman"/>
            <w:noProof/>
            <w:webHidden/>
          </w:rPr>
          <w:t>III</w:t>
        </w:r>
        <w:r w:rsidR="00BD2C42" w:rsidRPr="00BD2C42">
          <w:rPr>
            <w:rFonts w:ascii="Times New Roman"/>
            <w:noProof/>
            <w:webHidden/>
          </w:rPr>
          <w:fldChar w:fldCharType="end"/>
        </w:r>
      </w:hyperlink>
    </w:p>
    <w:p w14:paraId="462E8CFD" w14:textId="43C4CFB0" w:rsidR="00BD2C42" w:rsidRPr="00BD2C42" w:rsidRDefault="00000000">
      <w:pPr>
        <w:pStyle w:val="TOC2"/>
        <w:tabs>
          <w:tab w:val="right" w:leader="dot" w:pos="9346"/>
        </w:tabs>
        <w:spacing w:before="78" w:after="78"/>
        <w:rPr>
          <w:rFonts w:ascii="Times New Roman" w:eastAsiaTheme="minorEastAsia"/>
          <w:kern w:val="2"/>
          <w:szCs w:val="22"/>
          <w14:ligatures w14:val="standardContextual"/>
        </w:rPr>
      </w:pPr>
      <w:hyperlink w:anchor="_Toc156745798" w:history="1">
        <w:r w:rsidR="00BD2C42" w:rsidRPr="00BD2C42">
          <w:rPr>
            <w:rStyle w:val="afff9"/>
          </w:rPr>
          <w:t xml:space="preserve">1 </w:t>
        </w:r>
        <w:r w:rsidR="00BD2C42" w:rsidRPr="00BD2C42">
          <w:rPr>
            <w:rStyle w:val="afff9"/>
          </w:rPr>
          <w:t>范围</w:t>
        </w:r>
        <w:r w:rsidR="00BD2C42" w:rsidRPr="00BD2C42">
          <w:rPr>
            <w:rFonts w:ascii="Times New Roman"/>
            <w:webHidden/>
          </w:rPr>
          <w:tab/>
        </w:r>
        <w:r w:rsidR="00BD2C42" w:rsidRPr="00BD2C42">
          <w:rPr>
            <w:rFonts w:ascii="Times New Roman"/>
            <w:webHidden/>
          </w:rPr>
          <w:fldChar w:fldCharType="begin"/>
        </w:r>
        <w:r w:rsidR="00BD2C42" w:rsidRPr="00BD2C42">
          <w:rPr>
            <w:rFonts w:ascii="Times New Roman"/>
            <w:webHidden/>
          </w:rPr>
          <w:instrText xml:space="preserve"> PAGEREF _Toc156745798 \h </w:instrText>
        </w:r>
        <w:r w:rsidR="00BD2C42" w:rsidRPr="00BD2C42">
          <w:rPr>
            <w:rFonts w:ascii="Times New Roman"/>
            <w:webHidden/>
          </w:rPr>
        </w:r>
        <w:r w:rsidR="00BD2C42" w:rsidRPr="00BD2C42">
          <w:rPr>
            <w:rFonts w:ascii="Times New Roman"/>
            <w:webHidden/>
          </w:rPr>
          <w:fldChar w:fldCharType="separate"/>
        </w:r>
        <w:r w:rsidR="00131FCE">
          <w:rPr>
            <w:rFonts w:ascii="Times New Roman"/>
            <w:webHidden/>
          </w:rPr>
          <w:t>1</w:t>
        </w:r>
        <w:r w:rsidR="00BD2C42" w:rsidRPr="00BD2C42">
          <w:rPr>
            <w:rFonts w:ascii="Times New Roman"/>
            <w:webHidden/>
          </w:rPr>
          <w:fldChar w:fldCharType="end"/>
        </w:r>
      </w:hyperlink>
    </w:p>
    <w:p w14:paraId="02E393EA" w14:textId="403988F2" w:rsidR="00BD2C42" w:rsidRPr="00BD2C42" w:rsidRDefault="00000000">
      <w:pPr>
        <w:pStyle w:val="TOC2"/>
        <w:tabs>
          <w:tab w:val="right" w:leader="dot" w:pos="9346"/>
        </w:tabs>
        <w:spacing w:before="78" w:after="78"/>
        <w:rPr>
          <w:rFonts w:ascii="Times New Roman" w:eastAsiaTheme="minorEastAsia"/>
          <w:kern w:val="2"/>
          <w:szCs w:val="22"/>
          <w14:ligatures w14:val="standardContextual"/>
        </w:rPr>
      </w:pPr>
      <w:hyperlink w:anchor="_Toc156745799" w:history="1">
        <w:r w:rsidR="00BD2C42" w:rsidRPr="00BD2C42">
          <w:rPr>
            <w:rStyle w:val="afff9"/>
          </w:rPr>
          <w:t xml:space="preserve">2 </w:t>
        </w:r>
        <w:r w:rsidR="00BD2C42" w:rsidRPr="00BD2C42">
          <w:rPr>
            <w:rStyle w:val="afff9"/>
          </w:rPr>
          <w:t>规范性引用文件</w:t>
        </w:r>
        <w:r w:rsidR="00BD2C42" w:rsidRPr="00BD2C42">
          <w:rPr>
            <w:rFonts w:ascii="Times New Roman"/>
            <w:webHidden/>
          </w:rPr>
          <w:tab/>
        </w:r>
        <w:r w:rsidR="00BD2C42" w:rsidRPr="00BD2C42">
          <w:rPr>
            <w:rFonts w:ascii="Times New Roman"/>
            <w:webHidden/>
          </w:rPr>
          <w:fldChar w:fldCharType="begin"/>
        </w:r>
        <w:r w:rsidR="00BD2C42" w:rsidRPr="00BD2C42">
          <w:rPr>
            <w:rFonts w:ascii="Times New Roman"/>
            <w:webHidden/>
          </w:rPr>
          <w:instrText xml:space="preserve"> PAGEREF _Toc156745799 \h </w:instrText>
        </w:r>
        <w:r w:rsidR="00BD2C42" w:rsidRPr="00BD2C42">
          <w:rPr>
            <w:rFonts w:ascii="Times New Roman"/>
            <w:webHidden/>
          </w:rPr>
        </w:r>
        <w:r w:rsidR="00BD2C42" w:rsidRPr="00BD2C42">
          <w:rPr>
            <w:rFonts w:ascii="Times New Roman"/>
            <w:webHidden/>
          </w:rPr>
          <w:fldChar w:fldCharType="separate"/>
        </w:r>
        <w:r w:rsidR="00131FCE">
          <w:rPr>
            <w:rFonts w:ascii="Times New Roman"/>
            <w:webHidden/>
          </w:rPr>
          <w:t>1</w:t>
        </w:r>
        <w:r w:rsidR="00BD2C42" w:rsidRPr="00BD2C42">
          <w:rPr>
            <w:rFonts w:ascii="Times New Roman"/>
            <w:webHidden/>
          </w:rPr>
          <w:fldChar w:fldCharType="end"/>
        </w:r>
      </w:hyperlink>
    </w:p>
    <w:p w14:paraId="6FAE2EDA" w14:textId="241F9795" w:rsidR="00BD2C42" w:rsidRPr="00BD2C42" w:rsidRDefault="00000000">
      <w:pPr>
        <w:pStyle w:val="TOC2"/>
        <w:tabs>
          <w:tab w:val="right" w:leader="dot" w:pos="9346"/>
        </w:tabs>
        <w:spacing w:before="78" w:after="78"/>
        <w:rPr>
          <w:rFonts w:ascii="Times New Roman" w:eastAsiaTheme="minorEastAsia"/>
          <w:kern w:val="2"/>
          <w:szCs w:val="22"/>
          <w14:ligatures w14:val="standardContextual"/>
        </w:rPr>
      </w:pPr>
      <w:hyperlink w:anchor="_Toc156745800" w:history="1">
        <w:r w:rsidR="00BD2C42" w:rsidRPr="00BD2C42">
          <w:rPr>
            <w:rStyle w:val="afff9"/>
          </w:rPr>
          <w:t xml:space="preserve">3 </w:t>
        </w:r>
        <w:r w:rsidR="00BD2C42" w:rsidRPr="00BD2C42">
          <w:rPr>
            <w:rStyle w:val="afff9"/>
          </w:rPr>
          <w:t>术语和定义</w:t>
        </w:r>
        <w:r w:rsidR="00BD2C42" w:rsidRPr="00BD2C42">
          <w:rPr>
            <w:rFonts w:ascii="Times New Roman"/>
            <w:webHidden/>
          </w:rPr>
          <w:tab/>
        </w:r>
        <w:r w:rsidR="00BD2C42" w:rsidRPr="00BD2C42">
          <w:rPr>
            <w:rFonts w:ascii="Times New Roman"/>
            <w:webHidden/>
          </w:rPr>
          <w:fldChar w:fldCharType="begin"/>
        </w:r>
        <w:r w:rsidR="00BD2C42" w:rsidRPr="00BD2C42">
          <w:rPr>
            <w:rFonts w:ascii="Times New Roman"/>
            <w:webHidden/>
          </w:rPr>
          <w:instrText xml:space="preserve"> PAGEREF _Toc156745800 \h </w:instrText>
        </w:r>
        <w:r w:rsidR="00BD2C42" w:rsidRPr="00BD2C42">
          <w:rPr>
            <w:rFonts w:ascii="Times New Roman"/>
            <w:webHidden/>
          </w:rPr>
        </w:r>
        <w:r w:rsidR="00BD2C42" w:rsidRPr="00BD2C42">
          <w:rPr>
            <w:rFonts w:ascii="Times New Roman"/>
            <w:webHidden/>
          </w:rPr>
          <w:fldChar w:fldCharType="separate"/>
        </w:r>
        <w:r w:rsidR="00131FCE">
          <w:rPr>
            <w:rFonts w:ascii="Times New Roman"/>
            <w:webHidden/>
          </w:rPr>
          <w:t>1</w:t>
        </w:r>
        <w:r w:rsidR="00BD2C42" w:rsidRPr="00BD2C42">
          <w:rPr>
            <w:rFonts w:ascii="Times New Roman"/>
            <w:webHidden/>
          </w:rPr>
          <w:fldChar w:fldCharType="end"/>
        </w:r>
      </w:hyperlink>
    </w:p>
    <w:p w14:paraId="08485FE8" w14:textId="577C36C3" w:rsidR="00BD2C42" w:rsidRPr="00BD2C42" w:rsidRDefault="00000000">
      <w:pPr>
        <w:pStyle w:val="TOC2"/>
        <w:tabs>
          <w:tab w:val="right" w:leader="dot" w:pos="9346"/>
        </w:tabs>
        <w:spacing w:before="78" w:after="78"/>
        <w:rPr>
          <w:rFonts w:ascii="Times New Roman" w:eastAsiaTheme="minorEastAsia"/>
          <w:kern w:val="2"/>
          <w:szCs w:val="22"/>
          <w14:ligatures w14:val="standardContextual"/>
        </w:rPr>
      </w:pPr>
      <w:hyperlink w:anchor="_Toc156745801" w:history="1">
        <w:r w:rsidR="00BD2C42" w:rsidRPr="00BD2C42">
          <w:rPr>
            <w:rStyle w:val="afff9"/>
          </w:rPr>
          <w:t xml:space="preserve">4 </w:t>
        </w:r>
        <w:r w:rsidR="00BD2C42" w:rsidRPr="00BD2C42">
          <w:rPr>
            <w:rStyle w:val="afff9"/>
          </w:rPr>
          <w:t>原辅料</w:t>
        </w:r>
        <w:r w:rsidR="003005FE">
          <w:rPr>
            <w:rStyle w:val="afff9"/>
            <w:rFonts w:hint="eastAsia"/>
          </w:rPr>
          <w:t>投入</w:t>
        </w:r>
        <w:r w:rsidR="00BD2C42" w:rsidRPr="00BD2C42">
          <w:rPr>
            <w:rStyle w:val="afff9"/>
          </w:rPr>
          <w:t>碳足迹核算</w:t>
        </w:r>
        <w:r w:rsidR="00BD2C42" w:rsidRPr="00BD2C42">
          <w:rPr>
            <w:rFonts w:ascii="Times New Roman"/>
            <w:webHidden/>
          </w:rPr>
          <w:tab/>
        </w:r>
        <w:r w:rsidR="00BD2C42" w:rsidRPr="00BD2C42">
          <w:rPr>
            <w:rFonts w:ascii="Times New Roman"/>
            <w:webHidden/>
          </w:rPr>
          <w:fldChar w:fldCharType="begin"/>
        </w:r>
        <w:r w:rsidR="00BD2C42" w:rsidRPr="00BD2C42">
          <w:rPr>
            <w:rFonts w:ascii="Times New Roman"/>
            <w:webHidden/>
          </w:rPr>
          <w:instrText xml:space="preserve"> PAGEREF _Toc156745801 \h </w:instrText>
        </w:r>
        <w:r w:rsidR="00BD2C42" w:rsidRPr="00BD2C42">
          <w:rPr>
            <w:rFonts w:ascii="Times New Roman"/>
            <w:webHidden/>
          </w:rPr>
        </w:r>
        <w:r w:rsidR="00BD2C42" w:rsidRPr="00BD2C42">
          <w:rPr>
            <w:rFonts w:ascii="Times New Roman"/>
            <w:webHidden/>
          </w:rPr>
          <w:fldChar w:fldCharType="separate"/>
        </w:r>
        <w:r w:rsidR="00131FCE">
          <w:rPr>
            <w:rFonts w:ascii="Times New Roman"/>
            <w:webHidden/>
          </w:rPr>
          <w:t>1</w:t>
        </w:r>
        <w:r w:rsidR="00BD2C42" w:rsidRPr="00BD2C42">
          <w:rPr>
            <w:rFonts w:ascii="Times New Roman"/>
            <w:webHidden/>
          </w:rPr>
          <w:fldChar w:fldCharType="end"/>
        </w:r>
      </w:hyperlink>
    </w:p>
    <w:p w14:paraId="624F37D7" w14:textId="4D6F1F30" w:rsidR="00BD2C42" w:rsidRPr="00BD2C42" w:rsidRDefault="00000000">
      <w:pPr>
        <w:pStyle w:val="TOC2"/>
        <w:tabs>
          <w:tab w:val="right" w:leader="dot" w:pos="9346"/>
        </w:tabs>
        <w:spacing w:before="78" w:after="78"/>
        <w:rPr>
          <w:rFonts w:ascii="Times New Roman" w:eastAsiaTheme="minorEastAsia"/>
          <w:kern w:val="2"/>
          <w:szCs w:val="22"/>
          <w14:ligatures w14:val="standardContextual"/>
        </w:rPr>
      </w:pPr>
      <w:hyperlink w:anchor="_Toc156745805" w:history="1">
        <w:r w:rsidR="00BD2C42" w:rsidRPr="00BD2C42">
          <w:rPr>
            <w:rStyle w:val="afff9"/>
          </w:rPr>
          <w:t xml:space="preserve">5 </w:t>
        </w:r>
        <w:r w:rsidR="00BD2C42" w:rsidRPr="00BD2C42">
          <w:rPr>
            <w:rStyle w:val="afff9"/>
          </w:rPr>
          <w:t>生产加工碳足迹核算</w:t>
        </w:r>
        <w:r w:rsidR="00BD2C42" w:rsidRPr="00BD2C42">
          <w:rPr>
            <w:rFonts w:ascii="Times New Roman"/>
            <w:webHidden/>
          </w:rPr>
          <w:tab/>
        </w:r>
        <w:r w:rsidR="00BD2C42" w:rsidRPr="00BD2C42">
          <w:rPr>
            <w:rFonts w:ascii="Times New Roman"/>
            <w:webHidden/>
          </w:rPr>
          <w:fldChar w:fldCharType="begin"/>
        </w:r>
        <w:r w:rsidR="00BD2C42" w:rsidRPr="00BD2C42">
          <w:rPr>
            <w:rFonts w:ascii="Times New Roman"/>
            <w:webHidden/>
          </w:rPr>
          <w:instrText xml:space="preserve"> PAGEREF _Toc156745805 \h </w:instrText>
        </w:r>
        <w:r w:rsidR="00BD2C42" w:rsidRPr="00BD2C42">
          <w:rPr>
            <w:rFonts w:ascii="Times New Roman"/>
            <w:webHidden/>
          </w:rPr>
        </w:r>
        <w:r w:rsidR="00BD2C42" w:rsidRPr="00BD2C42">
          <w:rPr>
            <w:rFonts w:ascii="Times New Roman"/>
            <w:webHidden/>
          </w:rPr>
          <w:fldChar w:fldCharType="separate"/>
        </w:r>
        <w:r w:rsidR="00131FCE">
          <w:rPr>
            <w:rFonts w:ascii="Times New Roman"/>
            <w:webHidden/>
          </w:rPr>
          <w:t>3</w:t>
        </w:r>
        <w:r w:rsidR="00BD2C42" w:rsidRPr="00BD2C42">
          <w:rPr>
            <w:rFonts w:ascii="Times New Roman"/>
            <w:webHidden/>
          </w:rPr>
          <w:fldChar w:fldCharType="end"/>
        </w:r>
      </w:hyperlink>
    </w:p>
    <w:p w14:paraId="08BE8103" w14:textId="64CFECAF" w:rsidR="00BD2C42" w:rsidRPr="00BD2C42" w:rsidRDefault="00000000">
      <w:pPr>
        <w:pStyle w:val="TOC2"/>
        <w:tabs>
          <w:tab w:val="right" w:leader="dot" w:pos="9346"/>
        </w:tabs>
        <w:spacing w:before="78" w:after="78"/>
        <w:rPr>
          <w:rFonts w:ascii="Times New Roman" w:eastAsiaTheme="minorEastAsia"/>
          <w:kern w:val="2"/>
          <w:szCs w:val="22"/>
          <w14:ligatures w14:val="standardContextual"/>
        </w:rPr>
      </w:pPr>
      <w:hyperlink w:anchor="_Toc156745809" w:history="1">
        <w:r w:rsidR="00BD2C42" w:rsidRPr="00BD2C42">
          <w:rPr>
            <w:rStyle w:val="afff9"/>
          </w:rPr>
          <w:t xml:space="preserve">6 </w:t>
        </w:r>
        <w:r w:rsidR="00BD2C42" w:rsidRPr="00BD2C42">
          <w:rPr>
            <w:rStyle w:val="afff9"/>
          </w:rPr>
          <w:t>分销存储碳足迹核算</w:t>
        </w:r>
        <w:r w:rsidR="00BD2C42" w:rsidRPr="00BD2C42">
          <w:rPr>
            <w:rFonts w:ascii="Times New Roman"/>
            <w:webHidden/>
          </w:rPr>
          <w:tab/>
        </w:r>
        <w:r w:rsidR="00BD2C42" w:rsidRPr="00BD2C42">
          <w:rPr>
            <w:rFonts w:ascii="Times New Roman"/>
            <w:webHidden/>
          </w:rPr>
          <w:fldChar w:fldCharType="begin"/>
        </w:r>
        <w:r w:rsidR="00BD2C42" w:rsidRPr="00BD2C42">
          <w:rPr>
            <w:rFonts w:ascii="Times New Roman"/>
            <w:webHidden/>
          </w:rPr>
          <w:instrText xml:space="preserve"> PAGEREF _Toc156745809 \h </w:instrText>
        </w:r>
        <w:r w:rsidR="00BD2C42" w:rsidRPr="00BD2C42">
          <w:rPr>
            <w:rFonts w:ascii="Times New Roman"/>
            <w:webHidden/>
          </w:rPr>
        </w:r>
        <w:r w:rsidR="00BD2C42" w:rsidRPr="00BD2C42">
          <w:rPr>
            <w:rFonts w:ascii="Times New Roman"/>
            <w:webHidden/>
          </w:rPr>
          <w:fldChar w:fldCharType="separate"/>
        </w:r>
        <w:r w:rsidR="00131FCE">
          <w:rPr>
            <w:rFonts w:ascii="Times New Roman"/>
            <w:webHidden/>
          </w:rPr>
          <w:t>5</w:t>
        </w:r>
        <w:r w:rsidR="00BD2C42" w:rsidRPr="00BD2C42">
          <w:rPr>
            <w:rFonts w:ascii="Times New Roman"/>
            <w:webHidden/>
          </w:rPr>
          <w:fldChar w:fldCharType="end"/>
        </w:r>
      </w:hyperlink>
    </w:p>
    <w:p w14:paraId="69A4D169" w14:textId="0409CB40" w:rsidR="00BD2C42" w:rsidRPr="00BD2C42" w:rsidRDefault="00000000">
      <w:pPr>
        <w:pStyle w:val="TOC2"/>
        <w:tabs>
          <w:tab w:val="right" w:leader="dot" w:pos="9346"/>
        </w:tabs>
        <w:spacing w:before="78" w:after="78"/>
        <w:rPr>
          <w:rFonts w:ascii="Times New Roman" w:eastAsiaTheme="minorEastAsia"/>
          <w:kern w:val="2"/>
          <w:szCs w:val="22"/>
          <w14:ligatures w14:val="standardContextual"/>
        </w:rPr>
      </w:pPr>
      <w:hyperlink w:anchor="_Toc156745813" w:history="1">
        <w:r w:rsidR="00BD2C42" w:rsidRPr="00BD2C42">
          <w:rPr>
            <w:rStyle w:val="afff9"/>
          </w:rPr>
          <w:t xml:space="preserve">7 </w:t>
        </w:r>
        <w:r w:rsidR="00BD2C42" w:rsidRPr="00BD2C42">
          <w:rPr>
            <w:rStyle w:val="afff9"/>
          </w:rPr>
          <w:t>产品使用碳足迹核算</w:t>
        </w:r>
        <w:r w:rsidR="00BD2C42" w:rsidRPr="00BD2C42">
          <w:rPr>
            <w:rFonts w:ascii="Times New Roman"/>
            <w:webHidden/>
          </w:rPr>
          <w:tab/>
        </w:r>
        <w:r w:rsidR="00BD2C42" w:rsidRPr="00BD2C42">
          <w:rPr>
            <w:rFonts w:ascii="Times New Roman"/>
            <w:webHidden/>
          </w:rPr>
          <w:fldChar w:fldCharType="begin"/>
        </w:r>
        <w:r w:rsidR="00BD2C42" w:rsidRPr="00BD2C42">
          <w:rPr>
            <w:rFonts w:ascii="Times New Roman"/>
            <w:webHidden/>
          </w:rPr>
          <w:instrText xml:space="preserve"> PAGEREF _Toc156745813 \h </w:instrText>
        </w:r>
        <w:r w:rsidR="00BD2C42" w:rsidRPr="00BD2C42">
          <w:rPr>
            <w:rFonts w:ascii="Times New Roman"/>
            <w:webHidden/>
          </w:rPr>
        </w:r>
        <w:r w:rsidR="00BD2C42" w:rsidRPr="00BD2C42">
          <w:rPr>
            <w:rFonts w:ascii="Times New Roman"/>
            <w:webHidden/>
          </w:rPr>
          <w:fldChar w:fldCharType="separate"/>
        </w:r>
        <w:r w:rsidR="00131FCE">
          <w:rPr>
            <w:rFonts w:ascii="Times New Roman"/>
            <w:webHidden/>
          </w:rPr>
          <w:t>6</w:t>
        </w:r>
        <w:r w:rsidR="00BD2C42" w:rsidRPr="00BD2C42">
          <w:rPr>
            <w:rFonts w:ascii="Times New Roman"/>
            <w:webHidden/>
          </w:rPr>
          <w:fldChar w:fldCharType="end"/>
        </w:r>
      </w:hyperlink>
    </w:p>
    <w:p w14:paraId="7302A7FF" w14:textId="1B90C478" w:rsidR="00BD2C42" w:rsidRPr="00BD2C42" w:rsidRDefault="00000000">
      <w:pPr>
        <w:pStyle w:val="TOC2"/>
        <w:tabs>
          <w:tab w:val="right" w:leader="dot" w:pos="9346"/>
        </w:tabs>
        <w:spacing w:before="78" w:after="78"/>
        <w:rPr>
          <w:rFonts w:ascii="Times New Roman" w:eastAsiaTheme="minorEastAsia"/>
          <w:kern w:val="2"/>
          <w:szCs w:val="22"/>
          <w14:ligatures w14:val="standardContextual"/>
        </w:rPr>
      </w:pPr>
      <w:hyperlink w:anchor="_Toc156745814" w:history="1">
        <w:r w:rsidR="00BD2C42" w:rsidRPr="00BD2C42">
          <w:rPr>
            <w:rStyle w:val="afff9"/>
          </w:rPr>
          <w:t xml:space="preserve">8 </w:t>
        </w:r>
        <w:r w:rsidR="00BD2C42" w:rsidRPr="00BD2C42">
          <w:rPr>
            <w:rStyle w:val="afff9"/>
          </w:rPr>
          <w:t>最终处置碳足迹核算</w:t>
        </w:r>
        <w:r w:rsidR="00BD2C42" w:rsidRPr="00BD2C42">
          <w:rPr>
            <w:rFonts w:ascii="Times New Roman"/>
            <w:webHidden/>
          </w:rPr>
          <w:tab/>
        </w:r>
        <w:r w:rsidR="00BD2C42" w:rsidRPr="00BD2C42">
          <w:rPr>
            <w:rFonts w:ascii="Times New Roman"/>
            <w:webHidden/>
          </w:rPr>
          <w:fldChar w:fldCharType="begin"/>
        </w:r>
        <w:r w:rsidR="00BD2C42" w:rsidRPr="00BD2C42">
          <w:rPr>
            <w:rFonts w:ascii="Times New Roman"/>
            <w:webHidden/>
          </w:rPr>
          <w:instrText xml:space="preserve"> PAGEREF _Toc156745814 \h </w:instrText>
        </w:r>
        <w:r w:rsidR="00BD2C42" w:rsidRPr="00BD2C42">
          <w:rPr>
            <w:rFonts w:ascii="Times New Roman"/>
            <w:webHidden/>
          </w:rPr>
        </w:r>
        <w:r w:rsidR="00BD2C42" w:rsidRPr="00BD2C42">
          <w:rPr>
            <w:rFonts w:ascii="Times New Roman"/>
            <w:webHidden/>
          </w:rPr>
          <w:fldChar w:fldCharType="separate"/>
        </w:r>
        <w:r w:rsidR="00131FCE">
          <w:rPr>
            <w:rFonts w:ascii="Times New Roman"/>
            <w:webHidden/>
          </w:rPr>
          <w:t>7</w:t>
        </w:r>
        <w:r w:rsidR="00BD2C42" w:rsidRPr="00BD2C42">
          <w:rPr>
            <w:rFonts w:ascii="Times New Roman"/>
            <w:webHidden/>
          </w:rPr>
          <w:fldChar w:fldCharType="end"/>
        </w:r>
      </w:hyperlink>
    </w:p>
    <w:p w14:paraId="678323D3" w14:textId="492D45EE" w:rsidR="00BD2C42" w:rsidRPr="00BD2C42" w:rsidRDefault="00000000">
      <w:pPr>
        <w:pStyle w:val="TOC2"/>
        <w:tabs>
          <w:tab w:val="right" w:leader="dot" w:pos="9346"/>
        </w:tabs>
        <w:spacing w:before="78" w:after="78"/>
        <w:rPr>
          <w:rFonts w:ascii="Times New Roman" w:eastAsiaTheme="minorEastAsia"/>
          <w:kern w:val="2"/>
          <w:szCs w:val="22"/>
          <w14:ligatures w14:val="standardContextual"/>
        </w:rPr>
      </w:pPr>
      <w:hyperlink w:anchor="_Toc156745819" w:history="1">
        <w:r w:rsidR="00BD2C42" w:rsidRPr="00BD2C42">
          <w:rPr>
            <w:rStyle w:val="afff9"/>
          </w:rPr>
          <w:t xml:space="preserve">9 </w:t>
        </w:r>
        <w:r w:rsidR="00BD2C42" w:rsidRPr="00BD2C42">
          <w:rPr>
            <w:rStyle w:val="afff9"/>
          </w:rPr>
          <w:t>总碳足迹核算</w:t>
        </w:r>
        <w:r w:rsidR="00BD2C42" w:rsidRPr="00BD2C42">
          <w:rPr>
            <w:rFonts w:ascii="Times New Roman"/>
            <w:webHidden/>
          </w:rPr>
          <w:tab/>
        </w:r>
        <w:r w:rsidR="00BD2C42" w:rsidRPr="00BD2C42">
          <w:rPr>
            <w:rFonts w:ascii="Times New Roman"/>
            <w:webHidden/>
          </w:rPr>
          <w:fldChar w:fldCharType="begin"/>
        </w:r>
        <w:r w:rsidR="00BD2C42" w:rsidRPr="00BD2C42">
          <w:rPr>
            <w:rFonts w:ascii="Times New Roman"/>
            <w:webHidden/>
          </w:rPr>
          <w:instrText xml:space="preserve"> PAGEREF _Toc156745819 \h </w:instrText>
        </w:r>
        <w:r w:rsidR="00BD2C42" w:rsidRPr="00BD2C42">
          <w:rPr>
            <w:rFonts w:ascii="Times New Roman"/>
            <w:webHidden/>
          </w:rPr>
        </w:r>
        <w:r w:rsidR="00BD2C42" w:rsidRPr="00BD2C42">
          <w:rPr>
            <w:rFonts w:ascii="Times New Roman"/>
            <w:webHidden/>
          </w:rPr>
          <w:fldChar w:fldCharType="separate"/>
        </w:r>
        <w:r w:rsidR="00131FCE">
          <w:rPr>
            <w:rFonts w:ascii="Times New Roman"/>
            <w:webHidden/>
          </w:rPr>
          <w:t>8</w:t>
        </w:r>
        <w:r w:rsidR="00BD2C42" w:rsidRPr="00BD2C42">
          <w:rPr>
            <w:rFonts w:ascii="Times New Roman"/>
            <w:webHidden/>
          </w:rPr>
          <w:fldChar w:fldCharType="end"/>
        </w:r>
      </w:hyperlink>
    </w:p>
    <w:p w14:paraId="7F44E3C5" w14:textId="093FCE7F" w:rsidR="00BD2C42" w:rsidRPr="00BD2C42" w:rsidRDefault="00000000">
      <w:pPr>
        <w:pStyle w:val="TOC1"/>
        <w:tabs>
          <w:tab w:val="right" w:leader="dot" w:pos="9346"/>
        </w:tabs>
        <w:spacing w:before="78" w:after="78"/>
        <w:rPr>
          <w:rFonts w:ascii="Times New Roman" w:eastAsiaTheme="minorEastAsia"/>
          <w:noProof/>
          <w:kern w:val="2"/>
          <w:szCs w:val="22"/>
          <w14:ligatures w14:val="standardContextual"/>
        </w:rPr>
      </w:pPr>
      <w:hyperlink w:anchor="_Toc156745822" w:history="1">
        <w:r w:rsidR="00BD2C42" w:rsidRPr="00BD2C42">
          <w:rPr>
            <w:rStyle w:val="afff9"/>
            <w:noProof/>
          </w:rPr>
          <w:t xml:space="preserve">附　录　</w:t>
        </w:r>
        <w:r w:rsidR="00BD2C42" w:rsidRPr="00BD2C42">
          <w:rPr>
            <w:rStyle w:val="afff9"/>
            <w:noProof/>
          </w:rPr>
          <w:t xml:space="preserve">A </w:t>
        </w:r>
        <w:r w:rsidR="00BD2C42" w:rsidRPr="00BD2C42">
          <w:rPr>
            <w:rStyle w:val="afff9"/>
            <w:noProof/>
          </w:rPr>
          <w:t>（规范性）</w:t>
        </w:r>
        <w:r w:rsidR="00BD2C42" w:rsidRPr="00BD2C42">
          <w:rPr>
            <w:rStyle w:val="afff9"/>
            <w:noProof/>
          </w:rPr>
          <w:t xml:space="preserve"> </w:t>
        </w:r>
        <w:r w:rsidR="00BD2C42" w:rsidRPr="00BD2C42">
          <w:rPr>
            <w:rStyle w:val="afff9"/>
            <w:noProof/>
          </w:rPr>
          <w:t>相关参数推荐值</w:t>
        </w:r>
        <w:r w:rsidR="00BD2C42" w:rsidRPr="00BD2C42">
          <w:rPr>
            <w:rFonts w:ascii="Times New Roman"/>
            <w:noProof/>
            <w:webHidden/>
          </w:rPr>
          <w:tab/>
        </w:r>
        <w:r w:rsidR="00BD2C42" w:rsidRPr="00BD2C42">
          <w:rPr>
            <w:rFonts w:ascii="Times New Roman"/>
            <w:noProof/>
            <w:webHidden/>
          </w:rPr>
          <w:fldChar w:fldCharType="begin"/>
        </w:r>
        <w:r w:rsidR="00BD2C42" w:rsidRPr="00BD2C42">
          <w:rPr>
            <w:rFonts w:ascii="Times New Roman"/>
            <w:noProof/>
            <w:webHidden/>
          </w:rPr>
          <w:instrText xml:space="preserve"> PAGEREF _Toc156745822 \h </w:instrText>
        </w:r>
        <w:r w:rsidR="00BD2C42" w:rsidRPr="00BD2C42">
          <w:rPr>
            <w:rFonts w:ascii="Times New Roman"/>
            <w:noProof/>
            <w:webHidden/>
          </w:rPr>
        </w:r>
        <w:r w:rsidR="00BD2C42" w:rsidRPr="00BD2C42">
          <w:rPr>
            <w:rFonts w:ascii="Times New Roman"/>
            <w:noProof/>
            <w:webHidden/>
          </w:rPr>
          <w:fldChar w:fldCharType="separate"/>
        </w:r>
        <w:r w:rsidR="00131FCE">
          <w:rPr>
            <w:rFonts w:ascii="Times New Roman"/>
            <w:noProof/>
            <w:webHidden/>
          </w:rPr>
          <w:t>10</w:t>
        </w:r>
        <w:r w:rsidR="00BD2C42" w:rsidRPr="00BD2C42">
          <w:rPr>
            <w:rFonts w:ascii="Times New Roman"/>
            <w:noProof/>
            <w:webHidden/>
          </w:rPr>
          <w:fldChar w:fldCharType="end"/>
        </w:r>
      </w:hyperlink>
    </w:p>
    <w:p w14:paraId="10E30264" w14:textId="3A88121F" w:rsidR="00BD2C42" w:rsidRPr="00BD2C42" w:rsidRDefault="00000000">
      <w:pPr>
        <w:pStyle w:val="TOC1"/>
        <w:tabs>
          <w:tab w:val="right" w:leader="dot" w:pos="9346"/>
        </w:tabs>
        <w:spacing w:before="78" w:after="78"/>
        <w:rPr>
          <w:rFonts w:ascii="Times New Roman" w:eastAsiaTheme="minorEastAsia"/>
          <w:noProof/>
          <w:kern w:val="2"/>
          <w:szCs w:val="22"/>
          <w14:ligatures w14:val="standardContextual"/>
        </w:rPr>
      </w:pPr>
      <w:hyperlink w:anchor="_Toc156745823" w:history="1">
        <w:r w:rsidR="00BD2C42" w:rsidRPr="00BD2C42">
          <w:rPr>
            <w:rStyle w:val="afff9"/>
            <w:noProof/>
          </w:rPr>
          <w:t>参</w:t>
        </w:r>
        <w:r w:rsidR="00BD2C42" w:rsidRPr="00BD2C42">
          <w:rPr>
            <w:rStyle w:val="afff9"/>
            <w:noProof/>
          </w:rPr>
          <w:t xml:space="preserve">  </w:t>
        </w:r>
        <w:r w:rsidR="00BD2C42" w:rsidRPr="00BD2C42">
          <w:rPr>
            <w:rStyle w:val="afff9"/>
            <w:noProof/>
          </w:rPr>
          <w:t>考</w:t>
        </w:r>
        <w:r w:rsidR="00BD2C42" w:rsidRPr="00BD2C42">
          <w:rPr>
            <w:rStyle w:val="afff9"/>
            <w:noProof/>
          </w:rPr>
          <w:t xml:space="preserve">  </w:t>
        </w:r>
        <w:r w:rsidR="00BD2C42" w:rsidRPr="00BD2C42">
          <w:rPr>
            <w:rStyle w:val="afff9"/>
            <w:noProof/>
          </w:rPr>
          <w:t>文</w:t>
        </w:r>
        <w:r w:rsidR="00BD2C42" w:rsidRPr="00BD2C42">
          <w:rPr>
            <w:rStyle w:val="afff9"/>
            <w:noProof/>
          </w:rPr>
          <w:t xml:space="preserve">  </w:t>
        </w:r>
        <w:r w:rsidR="00BD2C42" w:rsidRPr="00BD2C42">
          <w:rPr>
            <w:rStyle w:val="afff9"/>
            <w:noProof/>
          </w:rPr>
          <w:t>献</w:t>
        </w:r>
        <w:r w:rsidR="00BD2C42" w:rsidRPr="00BD2C42">
          <w:rPr>
            <w:rFonts w:ascii="Times New Roman"/>
            <w:noProof/>
            <w:webHidden/>
          </w:rPr>
          <w:tab/>
        </w:r>
        <w:r w:rsidR="00BD2C42" w:rsidRPr="00BD2C42">
          <w:rPr>
            <w:rFonts w:ascii="Times New Roman"/>
            <w:noProof/>
            <w:webHidden/>
          </w:rPr>
          <w:fldChar w:fldCharType="begin"/>
        </w:r>
        <w:r w:rsidR="00BD2C42" w:rsidRPr="00BD2C42">
          <w:rPr>
            <w:rFonts w:ascii="Times New Roman"/>
            <w:noProof/>
            <w:webHidden/>
          </w:rPr>
          <w:instrText xml:space="preserve"> PAGEREF _Toc156745823 \h </w:instrText>
        </w:r>
        <w:r w:rsidR="00BD2C42" w:rsidRPr="00BD2C42">
          <w:rPr>
            <w:rFonts w:ascii="Times New Roman"/>
            <w:noProof/>
            <w:webHidden/>
          </w:rPr>
        </w:r>
        <w:r w:rsidR="00BD2C42" w:rsidRPr="00BD2C42">
          <w:rPr>
            <w:rFonts w:ascii="Times New Roman"/>
            <w:noProof/>
            <w:webHidden/>
          </w:rPr>
          <w:fldChar w:fldCharType="separate"/>
        </w:r>
        <w:r w:rsidR="00131FCE">
          <w:rPr>
            <w:rFonts w:ascii="Times New Roman"/>
            <w:noProof/>
            <w:webHidden/>
          </w:rPr>
          <w:t>13</w:t>
        </w:r>
        <w:r w:rsidR="00BD2C42" w:rsidRPr="00BD2C42">
          <w:rPr>
            <w:rFonts w:ascii="Times New Roman"/>
            <w:noProof/>
            <w:webHidden/>
          </w:rPr>
          <w:fldChar w:fldCharType="end"/>
        </w:r>
      </w:hyperlink>
    </w:p>
    <w:p w14:paraId="6FE0822D" w14:textId="6FDF79B0" w:rsidR="00D4687F" w:rsidRPr="00BD2C42" w:rsidRDefault="00D4687F" w:rsidP="00D4687F">
      <w:pPr>
        <w:pStyle w:val="afffa"/>
        <w:ind w:firstLine="420"/>
        <w:rPr>
          <w:rFonts w:ascii="Times New Roman"/>
        </w:rPr>
      </w:pPr>
      <w:r w:rsidRPr="00BD2C42">
        <w:rPr>
          <w:rFonts w:ascii="Times New Roman"/>
        </w:rPr>
        <w:fldChar w:fldCharType="end"/>
      </w:r>
    </w:p>
    <w:p w14:paraId="6EEDB76D" w14:textId="77777777" w:rsidR="00D4687F" w:rsidRPr="00BD2C42" w:rsidRDefault="00D4687F" w:rsidP="00D4687F">
      <w:pPr>
        <w:pStyle w:val="afffa"/>
        <w:ind w:firstLine="420"/>
        <w:rPr>
          <w:rFonts w:ascii="Times New Roman"/>
        </w:rPr>
      </w:pPr>
    </w:p>
    <w:p w14:paraId="6D34A80E" w14:textId="77777777" w:rsidR="00D4687F" w:rsidRPr="00BD2C42" w:rsidRDefault="00D4687F" w:rsidP="00D4687F">
      <w:pPr>
        <w:pStyle w:val="afffa"/>
        <w:ind w:firstLine="420"/>
        <w:rPr>
          <w:rFonts w:ascii="Times New Roman"/>
        </w:rPr>
      </w:pPr>
    </w:p>
    <w:p w14:paraId="1E9F3FC6" w14:textId="77777777" w:rsidR="00D4687F" w:rsidRPr="00BD2C42" w:rsidRDefault="00D4687F" w:rsidP="00D4687F">
      <w:pPr>
        <w:pStyle w:val="afffa"/>
        <w:ind w:firstLine="420"/>
        <w:rPr>
          <w:rFonts w:ascii="Times New Roman"/>
        </w:rPr>
      </w:pPr>
    </w:p>
    <w:p w14:paraId="067777A4" w14:textId="4E9ED05D" w:rsidR="00D4687F" w:rsidRPr="00BD2C42" w:rsidRDefault="00D4687F" w:rsidP="00D4687F">
      <w:pPr>
        <w:pStyle w:val="afffa"/>
        <w:ind w:firstLine="40"/>
        <w:rPr>
          <w:rFonts w:ascii="Times New Roman"/>
          <w:sz w:val="2"/>
        </w:rPr>
        <w:sectPr w:rsidR="00D4687F" w:rsidRPr="00BD2C42" w:rsidSect="00D4687F">
          <w:headerReference w:type="default" r:id="rId16"/>
          <w:footerReference w:type="default" r:id="rId17"/>
          <w:pgSz w:w="11907" w:h="16839" w:code="9"/>
          <w:pgMar w:top="1417" w:right="1134" w:bottom="1134" w:left="1417" w:header="1417" w:footer="1134" w:gutter="0"/>
          <w:pgNumType w:fmt="upperRoman" w:start="1"/>
          <w:cols w:space="425"/>
          <w:docGrid w:type="lines" w:linePitch="312"/>
        </w:sectPr>
      </w:pPr>
    </w:p>
    <w:p w14:paraId="50FD3E31" w14:textId="77777777" w:rsidR="00D4687F" w:rsidRPr="00BD2C42" w:rsidRDefault="00D4687F" w:rsidP="00D4687F">
      <w:pPr>
        <w:pStyle w:val="afff7"/>
        <w:rPr>
          <w:rFonts w:ascii="Times New Roman"/>
        </w:rPr>
      </w:pPr>
      <w:bookmarkStart w:id="2" w:name="标准前言"/>
      <w:bookmarkStart w:id="3" w:name="_Toc156745796"/>
      <w:bookmarkEnd w:id="2"/>
      <w:r w:rsidRPr="00BD2C42">
        <w:rPr>
          <w:rFonts w:ascii="Times New Roman"/>
        </w:rPr>
        <w:lastRenderedPageBreak/>
        <w:t>前</w:t>
      </w:r>
      <w:r w:rsidRPr="00BD2C42">
        <w:rPr>
          <w:rFonts w:ascii="Times New Roman"/>
        </w:rPr>
        <w:t xml:space="preserve">    </w:t>
      </w:r>
      <w:r w:rsidRPr="00BD2C42">
        <w:rPr>
          <w:rFonts w:ascii="Times New Roman"/>
        </w:rPr>
        <w:t>言</w:t>
      </w:r>
      <w:bookmarkEnd w:id="3"/>
    </w:p>
    <w:p w14:paraId="5BBE1AB2" w14:textId="77777777" w:rsidR="00D4687F" w:rsidRPr="00BD2C42" w:rsidRDefault="00D4687F" w:rsidP="00D4687F">
      <w:pPr>
        <w:pStyle w:val="afffa"/>
        <w:ind w:firstLine="420"/>
        <w:rPr>
          <w:rFonts w:ascii="Times New Roman"/>
        </w:rPr>
      </w:pPr>
      <w:r w:rsidRPr="00BD2C42">
        <w:rPr>
          <w:rFonts w:ascii="Times New Roman"/>
        </w:rPr>
        <w:t>本文件按照</w:t>
      </w:r>
      <w:r w:rsidRPr="00BD2C42">
        <w:rPr>
          <w:rFonts w:ascii="Times New Roman"/>
        </w:rPr>
        <w:t>GB/T 1.1—2020</w:t>
      </w:r>
      <w:r w:rsidRPr="00BD2C42">
        <w:rPr>
          <w:rFonts w:ascii="Times New Roman"/>
        </w:rPr>
        <w:t>《标准化工作导则</w:t>
      </w:r>
      <w:r w:rsidRPr="00BD2C42">
        <w:rPr>
          <w:rFonts w:ascii="Times New Roman"/>
        </w:rPr>
        <w:t xml:space="preserve"> </w:t>
      </w:r>
      <w:r w:rsidRPr="00BD2C42">
        <w:rPr>
          <w:rFonts w:ascii="Times New Roman"/>
        </w:rPr>
        <w:t>第</w:t>
      </w:r>
      <w:r w:rsidRPr="00BD2C42">
        <w:rPr>
          <w:rFonts w:ascii="Times New Roman"/>
        </w:rPr>
        <w:t>1</w:t>
      </w:r>
      <w:r w:rsidRPr="00BD2C42">
        <w:rPr>
          <w:rFonts w:ascii="Times New Roman"/>
        </w:rPr>
        <w:t>部分：标准化文件的结构和起草规则》的规定起草。</w:t>
      </w:r>
    </w:p>
    <w:p w14:paraId="2713131B" w14:textId="512FBE39" w:rsidR="00D4687F" w:rsidRPr="00BD2C42" w:rsidRDefault="00D4687F" w:rsidP="00D4687F">
      <w:pPr>
        <w:pStyle w:val="afffa"/>
        <w:ind w:firstLine="420"/>
        <w:rPr>
          <w:rFonts w:ascii="Times New Roman"/>
        </w:rPr>
      </w:pPr>
      <w:r w:rsidRPr="00BD2C42">
        <w:rPr>
          <w:rFonts w:ascii="Times New Roman"/>
        </w:rPr>
        <w:t>本文件是</w:t>
      </w:r>
      <w:r w:rsidRPr="00BD2C42">
        <w:rPr>
          <w:rFonts w:ascii="Times New Roman"/>
        </w:rPr>
        <w:t>DB42/T XXXX</w:t>
      </w:r>
      <w:r w:rsidRPr="00BD2C42">
        <w:rPr>
          <w:rFonts w:ascii="Times New Roman"/>
        </w:rPr>
        <w:t>《绝缘油产品碳足迹核算与评价》的第</w:t>
      </w:r>
      <w:r w:rsidRPr="00BD2C42">
        <w:rPr>
          <w:rFonts w:ascii="Times New Roman"/>
        </w:rPr>
        <w:t>2</w:t>
      </w:r>
      <w:r w:rsidRPr="00BD2C42">
        <w:rPr>
          <w:rFonts w:ascii="Times New Roman"/>
        </w:rPr>
        <w:t>部分。</w:t>
      </w:r>
      <w:r w:rsidRPr="00BD2C42">
        <w:rPr>
          <w:rFonts w:ascii="Times New Roman"/>
        </w:rPr>
        <w:t>DB42/T XXXX</w:t>
      </w:r>
      <w:r w:rsidRPr="00BD2C42">
        <w:rPr>
          <w:rFonts w:ascii="Times New Roman"/>
        </w:rPr>
        <w:t>已经发布了以下部分：</w:t>
      </w:r>
    </w:p>
    <w:p w14:paraId="21D0B0A0" w14:textId="77777777" w:rsidR="00D4687F" w:rsidRPr="00BD2C42" w:rsidRDefault="00D4687F" w:rsidP="00D4687F">
      <w:pPr>
        <w:pStyle w:val="affc"/>
        <w:tabs>
          <w:tab w:val="num" w:pos="2988"/>
        </w:tabs>
        <w:ind w:left="840" w:hanging="420"/>
        <w:rPr>
          <w:rFonts w:ascii="Times New Roman"/>
        </w:rPr>
      </w:pPr>
      <w:r w:rsidRPr="00BD2C42">
        <w:rPr>
          <w:rFonts w:ascii="Times New Roman"/>
        </w:rPr>
        <w:t>第</w:t>
      </w:r>
      <w:r w:rsidRPr="00BD2C42">
        <w:rPr>
          <w:rFonts w:ascii="Times New Roman"/>
        </w:rPr>
        <w:t>1</w:t>
      </w:r>
      <w:r w:rsidRPr="00BD2C42">
        <w:rPr>
          <w:rFonts w:ascii="Times New Roman"/>
        </w:rPr>
        <w:t>部分：总则；</w:t>
      </w:r>
    </w:p>
    <w:p w14:paraId="5E14BE58" w14:textId="2EFB9319" w:rsidR="00D4687F" w:rsidRPr="00BD2C42" w:rsidRDefault="00D4687F" w:rsidP="00D4687F">
      <w:pPr>
        <w:pStyle w:val="affc"/>
        <w:tabs>
          <w:tab w:val="num" w:pos="2988"/>
        </w:tabs>
        <w:ind w:left="840" w:hanging="420"/>
        <w:rPr>
          <w:rFonts w:ascii="Times New Roman"/>
        </w:rPr>
      </w:pPr>
      <w:r w:rsidRPr="00BD2C42">
        <w:rPr>
          <w:rFonts w:ascii="Times New Roman"/>
        </w:rPr>
        <w:t>第</w:t>
      </w:r>
      <w:r w:rsidRPr="00BD2C42">
        <w:rPr>
          <w:rFonts w:ascii="Times New Roman"/>
        </w:rPr>
        <w:t>2</w:t>
      </w:r>
      <w:r w:rsidRPr="00BD2C42">
        <w:rPr>
          <w:rFonts w:ascii="Times New Roman"/>
        </w:rPr>
        <w:t>部分：量化方法。</w:t>
      </w:r>
    </w:p>
    <w:p w14:paraId="5CD7161A" w14:textId="77777777" w:rsidR="00D4687F" w:rsidRPr="00BD2C42" w:rsidRDefault="00D4687F" w:rsidP="00D4687F">
      <w:pPr>
        <w:pStyle w:val="afffa"/>
        <w:ind w:firstLine="420"/>
        <w:rPr>
          <w:rFonts w:ascii="Times New Roman"/>
        </w:rPr>
      </w:pPr>
      <w:r w:rsidRPr="00BD2C42">
        <w:rPr>
          <w:rFonts w:ascii="Times New Roman"/>
        </w:rPr>
        <w:t>请注意本文件的某些内容可能涉及专利。本文件的发布机构不承担识别专利的责任。</w:t>
      </w:r>
    </w:p>
    <w:p w14:paraId="4277BF02" w14:textId="77777777" w:rsidR="00D4687F" w:rsidRPr="00BD2C42" w:rsidRDefault="00D4687F" w:rsidP="00D4687F">
      <w:pPr>
        <w:pStyle w:val="afffa"/>
        <w:ind w:firstLine="420"/>
        <w:rPr>
          <w:rFonts w:ascii="Times New Roman"/>
        </w:rPr>
      </w:pPr>
      <w:r w:rsidRPr="00BD2C42">
        <w:rPr>
          <w:rFonts w:ascii="Times New Roman"/>
        </w:rPr>
        <w:t>本文件由湖北省能源标准化技术委员会提出。</w:t>
      </w:r>
    </w:p>
    <w:p w14:paraId="06E78838" w14:textId="77777777" w:rsidR="00D4687F" w:rsidRPr="00BD2C42" w:rsidRDefault="00D4687F" w:rsidP="00D4687F">
      <w:pPr>
        <w:pStyle w:val="afffa"/>
        <w:ind w:firstLine="420"/>
        <w:rPr>
          <w:rFonts w:ascii="Times New Roman"/>
        </w:rPr>
      </w:pPr>
      <w:r w:rsidRPr="00BD2C42">
        <w:rPr>
          <w:rFonts w:ascii="Times New Roman"/>
        </w:rPr>
        <w:t>本文件由湖北省能源标准化技术委员会归口。</w:t>
      </w:r>
    </w:p>
    <w:p w14:paraId="7B6193AC" w14:textId="77777777" w:rsidR="00D4687F" w:rsidRPr="00BD2C42" w:rsidRDefault="00D4687F" w:rsidP="00D4687F">
      <w:pPr>
        <w:pStyle w:val="afffa"/>
        <w:ind w:firstLine="420"/>
        <w:rPr>
          <w:rFonts w:ascii="Times New Roman"/>
        </w:rPr>
      </w:pPr>
      <w:r w:rsidRPr="00BD2C42">
        <w:rPr>
          <w:rFonts w:ascii="Times New Roman"/>
        </w:rPr>
        <w:t>本文件起草单位：</w:t>
      </w:r>
    </w:p>
    <w:p w14:paraId="696B2AB0" w14:textId="77777777" w:rsidR="00D4687F" w:rsidRPr="00BD2C42" w:rsidRDefault="00D4687F" w:rsidP="00D4687F">
      <w:pPr>
        <w:pStyle w:val="afffa"/>
        <w:ind w:firstLine="420"/>
        <w:rPr>
          <w:rFonts w:ascii="Times New Roman"/>
        </w:rPr>
      </w:pPr>
      <w:r w:rsidRPr="00BD2C42">
        <w:rPr>
          <w:rFonts w:ascii="Times New Roman"/>
        </w:rPr>
        <w:t>本文件主要起草人：</w:t>
      </w:r>
    </w:p>
    <w:p w14:paraId="3F6E4AFC" w14:textId="77777777" w:rsidR="00D4687F" w:rsidRPr="00BD2C42" w:rsidRDefault="00D4687F" w:rsidP="00D4687F">
      <w:pPr>
        <w:pStyle w:val="afffa"/>
        <w:ind w:firstLine="420"/>
        <w:rPr>
          <w:rFonts w:ascii="Times New Roman"/>
        </w:rPr>
      </w:pPr>
    </w:p>
    <w:p w14:paraId="6C918B1F" w14:textId="77777777" w:rsidR="00D4687F" w:rsidRPr="00BD2C42" w:rsidRDefault="00D4687F" w:rsidP="00D4687F">
      <w:pPr>
        <w:pStyle w:val="afffa"/>
        <w:ind w:firstLine="420"/>
        <w:rPr>
          <w:rFonts w:ascii="Times New Roman"/>
        </w:rPr>
      </w:pPr>
    </w:p>
    <w:p w14:paraId="5E5E58CF" w14:textId="3578AFF2" w:rsidR="00D4687F" w:rsidRPr="00BD2C42" w:rsidRDefault="00D4687F" w:rsidP="00D4687F">
      <w:pPr>
        <w:pStyle w:val="afffa"/>
        <w:ind w:firstLine="420"/>
        <w:rPr>
          <w:rFonts w:ascii="Times New Roman"/>
        </w:rPr>
        <w:sectPr w:rsidR="00D4687F" w:rsidRPr="00BD2C42" w:rsidSect="00D4687F">
          <w:pgSz w:w="11907" w:h="16839" w:code="9"/>
          <w:pgMar w:top="1417" w:right="1134" w:bottom="1134" w:left="1417" w:header="1417" w:footer="1134" w:gutter="0"/>
          <w:pgNumType w:fmt="upperRoman"/>
          <w:cols w:space="425"/>
          <w:docGrid w:type="lines" w:linePitch="312"/>
        </w:sectPr>
      </w:pPr>
    </w:p>
    <w:p w14:paraId="156783FB" w14:textId="3F3EF12D" w:rsidR="00CC283D" w:rsidRPr="00BD2C42" w:rsidRDefault="00CC283D" w:rsidP="00CC283D">
      <w:pPr>
        <w:pStyle w:val="afff7"/>
        <w:rPr>
          <w:rFonts w:ascii="Times New Roman"/>
        </w:rPr>
      </w:pPr>
      <w:bookmarkStart w:id="4" w:name="标准引言"/>
      <w:bookmarkStart w:id="5" w:name="_Toc156745797"/>
      <w:bookmarkEnd w:id="4"/>
      <w:r w:rsidRPr="00BD2C42">
        <w:rPr>
          <w:rFonts w:ascii="Times New Roman"/>
        </w:rPr>
        <w:lastRenderedPageBreak/>
        <w:t>引</w:t>
      </w:r>
      <w:r w:rsidRPr="00BD2C42">
        <w:rPr>
          <w:rFonts w:ascii="Times New Roman"/>
        </w:rPr>
        <w:t xml:space="preserve">    </w:t>
      </w:r>
      <w:r w:rsidRPr="00BD2C42">
        <w:rPr>
          <w:rFonts w:ascii="Times New Roman"/>
        </w:rPr>
        <w:t>言</w:t>
      </w:r>
      <w:bookmarkEnd w:id="5"/>
      <w:r w:rsidRPr="00BD2C42">
        <w:rPr>
          <w:rFonts w:ascii="Times New Roman"/>
        </w:rPr>
        <w:t xml:space="preserve"> </w:t>
      </w:r>
    </w:p>
    <w:p w14:paraId="3FF06C5B" w14:textId="77777777" w:rsidR="00EC631B" w:rsidRPr="00BD2C42" w:rsidRDefault="00EC631B" w:rsidP="00EC631B">
      <w:pPr>
        <w:pStyle w:val="afffa"/>
        <w:ind w:firstLine="420"/>
        <w:rPr>
          <w:rFonts w:ascii="Times New Roman"/>
        </w:rPr>
      </w:pPr>
      <w:r w:rsidRPr="00BD2C42">
        <w:rPr>
          <w:rFonts w:ascii="Times New Roman"/>
        </w:rPr>
        <w:t>绝缘油是一种用于隔离不同电位导体的液体绝缘材料，在电工产品中起绝缘、灭弧、冷却、浸渍、填充和保护等作用，市场年需求量</w:t>
      </w:r>
      <w:r w:rsidRPr="00BD2C42">
        <w:rPr>
          <w:rFonts w:ascii="Times New Roman"/>
        </w:rPr>
        <w:t>60</w:t>
      </w:r>
      <w:r w:rsidRPr="00BD2C42">
        <w:rPr>
          <w:rFonts w:ascii="Times New Roman"/>
        </w:rPr>
        <w:t>余万吨，且随着电力资源的进一步开发与利用，市场年需求量呈逐年上升趋势。常见的绝缘油产品包括矿物绝缘油、合成绝缘油和生物绝缘油。矿物油绝缘油是指以石油为原料的绝缘油，合成绝缘油是指采用化学合成或精炼加工方法制造的绝缘油，生物绝缘油是指基于天然或可再生原料制造的环保型绝缘油。为了建立绝缘油产业减污降碳核算体系，发展绿色电工装备技术，亟需开展绝缘油产品的碳足迹核算与评价。</w:t>
      </w:r>
    </w:p>
    <w:p w14:paraId="0579C3B1" w14:textId="77777777" w:rsidR="00EC631B" w:rsidRPr="00BD2C42" w:rsidRDefault="00EC631B" w:rsidP="00EC631B">
      <w:pPr>
        <w:pStyle w:val="afffa"/>
        <w:ind w:firstLine="420"/>
        <w:rPr>
          <w:rFonts w:ascii="Times New Roman"/>
        </w:rPr>
      </w:pPr>
      <w:r w:rsidRPr="00BD2C42">
        <w:rPr>
          <w:rFonts w:ascii="Times New Roman"/>
        </w:rPr>
        <w:t>《绝缘油产品碳足迹核算与评价》系列标准制定的目的，是为了规范化、标准化绝缘油产品碳足迹核算与评价过程中的关键技术环节，指导绝缘油产品生产者、销售者、使用者、管理者、研究者等利益相关方开展碳足迹核算与评价，提升湖北省绝缘油产品和绝缘油生产企业绿色认证能力。</w:t>
      </w:r>
    </w:p>
    <w:p w14:paraId="2B550E9B" w14:textId="77777777" w:rsidR="00EC631B" w:rsidRPr="00BD2C42" w:rsidRDefault="00EC631B" w:rsidP="00EC631B">
      <w:pPr>
        <w:pStyle w:val="afffa"/>
        <w:ind w:firstLine="420"/>
        <w:rPr>
          <w:rFonts w:ascii="Times New Roman"/>
        </w:rPr>
      </w:pPr>
      <w:r w:rsidRPr="00BD2C42">
        <w:rPr>
          <w:rFonts w:ascii="Times New Roman"/>
        </w:rPr>
        <w:t>《绝缘油产品碳足迹核算与评价》系列标准拟由三个部分构成。</w:t>
      </w:r>
    </w:p>
    <w:p w14:paraId="791E17B6" w14:textId="77777777" w:rsidR="00EC631B" w:rsidRPr="00BD2C42" w:rsidRDefault="00EC631B" w:rsidP="00EC631B">
      <w:pPr>
        <w:pStyle w:val="afffa"/>
        <w:ind w:firstLine="420"/>
        <w:rPr>
          <w:rFonts w:ascii="Times New Roman"/>
        </w:rPr>
      </w:pPr>
      <w:r w:rsidRPr="00BD2C42">
        <w:rPr>
          <w:rFonts w:ascii="Times New Roman"/>
        </w:rPr>
        <w:t>——</w:t>
      </w:r>
      <w:r w:rsidRPr="00BD2C42">
        <w:rPr>
          <w:rFonts w:ascii="Times New Roman"/>
        </w:rPr>
        <w:t>第</w:t>
      </w:r>
      <w:r w:rsidRPr="00BD2C42">
        <w:rPr>
          <w:rFonts w:ascii="Times New Roman"/>
        </w:rPr>
        <w:t>1</w:t>
      </w:r>
      <w:r w:rsidRPr="00BD2C42">
        <w:rPr>
          <w:rFonts w:ascii="Times New Roman"/>
        </w:rPr>
        <w:t>部分：总则。目的在于规定绝缘油产品碳足迹核算与评价应遵循的基本要求与工作流程。</w:t>
      </w:r>
    </w:p>
    <w:p w14:paraId="1280A54B" w14:textId="77777777" w:rsidR="00EC631B" w:rsidRPr="00BD2C42" w:rsidRDefault="00EC631B" w:rsidP="00EC631B">
      <w:pPr>
        <w:pStyle w:val="afffa"/>
        <w:ind w:firstLine="420"/>
        <w:rPr>
          <w:rFonts w:ascii="Times New Roman"/>
        </w:rPr>
      </w:pPr>
      <w:r w:rsidRPr="00BD2C42">
        <w:rPr>
          <w:rFonts w:ascii="Times New Roman"/>
        </w:rPr>
        <w:t>——</w:t>
      </w:r>
      <w:r w:rsidRPr="00BD2C42">
        <w:rPr>
          <w:rFonts w:ascii="Times New Roman"/>
        </w:rPr>
        <w:t>第</w:t>
      </w:r>
      <w:r w:rsidRPr="00BD2C42">
        <w:rPr>
          <w:rFonts w:ascii="Times New Roman"/>
        </w:rPr>
        <w:t>2</w:t>
      </w:r>
      <w:r w:rsidRPr="00BD2C42">
        <w:rPr>
          <w:rFonts w:ascii="Times New Roman"/>
        </w:rPr>
        <w:t>部分：量化方法。目的在于规范绝缘油产品的碳足迹核算方法。</w:t>
      </w:r>
    </w:p>
    <w:p w14:paraId="6C51F19B" w14:textId="77777777" w:rsidR="00EC631B" w:rsidRPr="00BD2C42" w:rsidRDefault="00EC631B" w:rsidP="00EC631B">
      <w:pPr>
        <w:pStyle w:val="afffa"/>
        <w:ind w:firstLine="420"/>
        <w:rPr>
          <w:rFonts w:ascii="Times New Roman"/>
        </w:rPr>
      </w:pPr>
      <w:r w:rsidRPr="00BD2C42">
        <w:rPr>
          <w:rFonts w:ascii="Times New Roman"/>
        </w:rPr>
        <w:t>——</w:t>
      </w:r>
      <w:r w:rsidRPr="00BD2C42">
        <w:rPr>
          <w:rFonts w:ascii="Times New Roman"/>
        </w:rPr>
        <w:t>第</w:t>
      </w:r>
      <w:r w:rsidRPr="00BD2C42">
        <w:rPr>
          <w:rFonts w:ascii="Times New Roman"/>
        </w:rPr>
        <w:t>3</w:t>
      </w:r>
      <w:r w:rsidRPr="00BD2C42">
        <w:rPr>
          <w:rFonts w:ascii="Times New Roman"/>
        </w:rPr>
        <w:t>部分：报告编制与通报。目的在于指导绝缘油产品碳足迹评价报告编制与通报形式。</w:t>
      </w:r>
    </w:p>
    <w:p w14:paraId="62BAC9F1" w14:textId="1EAEAC77" w:rsidR="00C21546" w:rsidRPr="00BD2C42" w:rsidRDefault="00EC631B" w:rsidP="00EC631B">
      <w:pPr>
        <w:pStyle w:val="afffa"/>
        <w:ind w:firstLine="420"/>
        <w:rPr>
          <w:rFonts w:ascii="Times New Roman"/>
        </w:rPr>
      </w:pPr>
      <w:r w:rsidRPr="00BD2C42">
        <w:rPr>
          <w:rFonts w:ascii="Times New Roman"/>
        </w:rPr>
        <w:t>本次</w:t>
      </w:r>
      <w:r w:rsidRPr="00BD2C42">
        <w:rPr>
          <w:rFonts w:ascii="Times New Roman"/>
        </w:rPr>
        <w:t>DB42/T XXXX.2</w:t>
      </w:r>
      <w:r w:rsidRPr="00BD2C42">
        <w:rPr>
          <w:rFonts w:ascii="Times New Roman"/>
        </w:rPr>
        <w:t>对绝缘油产品碳足迹核算与评价应遵循的量化方法作出规定，是《绝缘油产品碳足迹核算与评价》系列标准的具体实施，起到绝缘油产品的碳足迹核算方法的规范统一作用。</w:t>
      </w:r>
    </w:p>
    <w:p w14:paraId="57C7B94D" w14:textId="77777777" w:rsidR="00CC283D" w:rsidRPr="00BD2C42" w:rsidRDefault="00CC283D" w:rsidP="00CC283D"/>
    <w:p w14:paraId="614EB49B" w14:textId="34909789" w:rsidR="00CC283D" w:rsidRPr="00BD2C42" w:rsidRDefault="00CC283D" w:rsidP="00CC283D">
      <w:pPr>
        <w:sectPr w:rsidR="00CC283D" w:rsidRPr="00BD2C42" w:rsidSect="00CC283D">
          <w:headerReference w:type="default" r:id="rId18"/>
          <w:footerReference w:type="default" r:id="rId19"/>
          <w:pgSz w:w="11907" w:h="16839" w:code="9"/>
          <w:pgMar w:top="1417" w:right="1134" w:bottom="1134" w:left="1417" w:header="1417" w:footer="1134" w:gutter="0"/>
          <w:pgNumType w:fmt="upperRoman"/>
          <w:cols w:space="425"/>
          <w:docGrid w:type="lines" w:linePitch="312"/>
        </w:sectPr>
      </w:pPr>
    </w:p>
    <w:p w14:paraId="250AFFA8" w14:textId="771196B3" w:rsidR="00CA1496" w:rsidRPr="00BD2C42" w:rsidRDefault="00352DCA" w:rsidP="00352DCA">
      <w:pPr>
        <w:pStyle w:val="afffff3"/>
        <w:rPr>
          <w:rFonts w:ascii="Times New Roman"/>
        </w:rPr>
      </w:pPr>
      <w:bookmarkStart w:id="6" w:name="标准内容"/>
      <w:bookmarkEnd w:id="6"/>
      <w:r w:rsidRPr="00BD2C42">
        <w:rPr>
          <w:rFonts w:ascii="Times New Roman"/>
        </w:rPr>
        <w:lastRenderedPageBreak/>
        <w:t>绝缘油产品碳足迹核算与评价</w:t>
      </w:r>
      <w:r w:rsidRPr="00BD2C42">
        <w:rPr>
          <w:rFonts w:ascii="Times New Roman"/>
        </w:rPr>
        <w:br/>
      </w:r>
      <w:r w:rsidRPr="00BD2C42">
        <w:rPr>
          <w:rFonts w:ascii="Times New Roman"/>
        </w:rPr>
        <w:t>第</w:t>
      </w:r>
      <w:r w:rsidRPr="00BD2C42">
        <w:rPr>
          <w:rFonts w:ascii="Times New Roman"/>
        </w:rPr>
        <w:t>2</w:t>
      </w:r>
      <w:r w:rsidRPr="00BD2C42">
        <w:rPr>
          <w:rFonts w:ascii="Times New Roman"/>
        </w:rPr>
        <w:t>部分：量化方法与要求</w:t>
      </w:r>
    </w:p>
    <w:p w14:paraId="31FE8A7A" w14:textId="77777777" w:rsidR="00CA1496" w:rsidRPr="00BD2C42" w:rsidRDefault="00CA1496" w:rsidP="008B6B7C">
      <w:pPr>
        <w:pStyle w:val="a6"/>
        <w:numPr>
          <w:ilvl w:val="0"/>
          <w:numId w:val="7"/>
        </w:numPr>
        <w:rPr>
          <w:rFonts w:ascii="Times New Roman"/>
        </w:rPr>
      </w:pPr>
      <w:bookmarkStart w:id="7" w:name="_Toc156745798"/>
      <w:r w:rsidRPr="00BD2C42">
        <w:rPr>
          <w:rFonts w:ascii="Times New Roman"/>
        </w:rPr>
        <w:t>范围</w:t>
      </w:r>
      <w:bookmarkEnd w:id="7"/>
    </w:p>
    <w:p w14:paraId="50E2924D" w14:textId="77777777" w:rsidR="00EC631B" w:rsidRPr="00BD2C42" w:rsidRDefault="00EC631B" w:rsidP="00EC631B">
      <w:pPr>
        <w:pStyle w:val="afffa"/>
        <w:ind w:firstLine="420"/>
        <w:rPr>
          <w:rFonts w:ascii="Times New Roman"/>
        </w:rPr>
      </w:pPr>
      <w:r w:rsidRPr="00BD2C42">
        <w:rPr>
          <w:rFonts w:ascii="Times New Roman"/>
        </w:rPr>
        <w:t>本文件规定了基于生命周期评价的矿物绝缘油、合成绝缘油和生物绝缘油产品的碳足迹核算方法。</w:t>
      </w:r>
    </w:p>
    <w:p w14:paraId="7D4F1CB2" w14:textId="1F136772" w:rsidR="00A541C1" w:rsidRPr="00BD2C42" w:rsidRDefault="00EC631B" w:rsidP="00EC631B">
      <w:pPr>
        <w:pStyle w:val="afffa"/>
        <w:ind w:firstLine="420"/>
        <w:rPr>
          <w:rFonts w:ascii="Times New Roman"/>
        </w:rPr>
      </w:pPr>
      <w:r w:rsidRPr="00BD2C42">
        <w:rPr>
          <w:rFonts w:ascii="Times New Roman"/>
        </w:rPr>
        <w:t>本文件适用于湖北省行政区域内生产、销售、使用和处置的绝缘油产品的碳足迹核算与评价。</w:t>
      </w:r>
    </w:p>
    <w:p w14:paraId="35533FC7" w14:textId="519A4FFD" w:rsidR="00CA1496" w:rsidRPr="00BD2C42" w:rsidRDefault="00CA1496" w:rsidP="008B6B7C">
      <w:pPr>
        <w:pStyle w:val="a6"/>
        <w:numPr>
          <w:ilvl w:val="0"/>
          <w:numId w:val="7"/>
        </w:numPr>
        <w:rPr>
          <w:rFonts w:ascii="Times New Roman"/>
        </w:rPr>
      </w:pPr>
      <w:bookmarkStart w:id="8" w:name="_Toc156745799"/>
      <w:r w:rsidRPr="00BD2C42">
        <w:rPr>
          <w:rFonts w:ascii="Times New Roman"/>
        </w:rPr>
        <w:t>规范性引用文件</w:t>
      </w:r>
      <w:bookmarkEnd w:id="8"/>
    </w:p>
    <w:p w14:paraId="55C27FFF" w14:textId="77777777" w:rsidR="00CA1496" w:rsidRPr="00BD2C42" w:rsidRDefault="007E0206" w:rsidP="00027BD3">
      <w:pPr>
        <w:pStyle w:val="afffa"/>
        <w:ind w:firstLine="420"/>
        <w:rPr>
          <w:rFonts w:ascii="Times New Roman"/>
        </w:rPr>
      </w:pPr>
      <w:r w:rsidRPr="00BD2C42">
        <w:rPr>
          <w:rFonts w:ascii="Times New Roman"/>
        </w:rPr>
        <w:t>下列文件</w:t>
      </w:r>
      <w:r w:rsidR="008C0296" w:rsidRPr="00BD2C42">
        <w:rPr>
          <w:rFonts w:ascii="Times New Roman"/>
        </w:rPr>
        <w:t>中的内容通过文中的规范性引用而构成本文件必不可少的条款。其中，注日期的引用文件，仅该日期对应的版本适用于本文件；不注日期的引用文件，其最新版本（包括所有的修改单）适用于本文件</w:t>
      </w:r>
      <w:r w:rsidRPr="00BD2C42">
        <w:rPr>
          <w:rFonts w:ascii="Times New Roman"/>
        </w:rPr>
        <w:t>。</w:t>
      </w:r>
    </w:p>
    <w:p w14:paraId="144510DE" w14:textId="77777777" w:rsidR="000E6995" w:rsidRPr="00BD2C42" w:rsidRDefault="000E6995" w:rsidP="000E6995">
      <w:pPr>
        <w:pStyle w:val="afffa"/>
        <w:ind w:firstLine="420"/>
        <w:rPr>
          <w:rFonts w:ascii="Times New Roman"/>
        </w:rPr>
      </w:pPr>
      <w:r w:rsidRPr="00BD2C42">
        <w:rPr>
          <w:rFonts w:ascii="Times New Roman"/>
        </w:rPr>
        <w:t xml:space="preserve">GB/T 213 </w:t>
      </w:r>
      <w:r w:rsidRPr="00BD2C42">
        <w:rPr>
          <w:rFonts w:ascii="Times New Roman"/>
        </w:rPr>
        <w:t>煤的发热量测定方法</w:t>
      </w:r>
    </w:p>
    <w:p w14:paraId="2533BE93" w14:textId="77777777" w:rsidR="000E6995" w:rsidRPr="00BD2C42" w:rsidRDefault="000E6995" w:rsidP="000E6995">
      <w:pPr>
        <w:pStyle w:val="afffa"/>
        <w:ind w:firstLine="420"/>
        <w:rPr>
          <w:rFonts w:ascii="Times New Roman"/>
        </w:rPr>
      </w:pPr>
      <w:r w:rsidRPr="00BD2C42">
        <w:rPr>
          <w:rFonts w:ascii="Times New Roman"/>
        </w:rPr>
        <w:t xml:space="preserve">GB/T 11062—2014 </w:t>
      </w:r>
      <w:r w:rsidRPr="00BD2C42">
        <w:rPr>
          <w:rFonts w:ascii="Times New Roman"/>
        </w:rPr>
        <w:t>天然气</w:t>
      </w:r>
      <w:r w:rsidRPr="00BD2C42">
        <w:rPr>
          <w:rFonts w:ascii="Times New Roman"/>
        </w:rPr>
        <w:t xml:space="preserve"> </w:t>
      </w:r>
      <w:r w:rsidRPr="00BD2C42">
        <w:rPr>
          <w:rFonts w:ascii="Times New Roman"/>
        </w:rPr>
        <w:t>发热量、密度、相对密度和沃泊指数的计算方法</w:t>
      </w:r>
    </w:p>
    <w:p w14:paraId="256C50AC" w14:textId="7E795A2C" w:rsidR="00F43CE1" w:rsidRPr="00BD2C42" w:rsidRDefault="00F43CE1" w:rsidP="000E6995">
      <w:pPr>
        <w:pStyle w:val="afffa"/>
        <w:ind w:firstLine="420"/>
        <w:rPr>
          <w:rFonts w:ascii="Times New Roman"/>
        </w:rPr>
      </w:pPr>
      <w:r w:rsidRPr="00BD2C42">
        <w:rPr>
          <w:rFonts w:ascii="Times New Roman"/>
        </w:rPr>
        <w:t xml:space="preserve">GB/T 16157—1996 </w:t>
      </w:r>
      <w:r w:rsidRPr="00BD2C42">
        <w:rPr>
          <w:rFonts w:ascii="Times New Roman"/>
        </w:rPr>
        <w:t>固定污染源排气中颗粒物测定与气态污染物采样方法</w:t>
      </w:r>
    </w:p>
    <w:p w14:paraId="7A53AF22" w14:textId="56CEDB1D" w:rsidR="00351C66" w:rsidRPr="00BD2C42" w:rsidRDefault="00351C66" w:rsidP="000E6995">
      <w:pPr>
        <w:pStyle w:val="afffa"/>
        <w:ind w:firstLine="420"/>
        <w:rPr>
          <w:rFonts w:ascii="Times New Roman"/>
        </w:rPr>
      </w:pPr>
      <w:r w:rsidRPr="00BD2C42">
        <w:rPr>
          <w:rFonts w:ascii="Times New Roman"/>
        </w:rPr>
        <w:t xml:space="preserve">GB/T 17623—2017 </w:t>
      </w:r>
      <w:r w:rsidR="00326E72" w:rsidRPr="00BD2C42">
        <w:rPr>
          <w:rFonts w:ascii="Times New Roman"/>
        </w:rPr>
        <w:t>绝缘油中溶解气体组分含量的气相色谱测定法</w:t>
      </w:r>
    </w:p>
    <w:p w14:paraId="333ADD97" w14:textId="79EBBCD3" w:rsidR="00F43CE1" w:rsidRPr="00BD2C42" w:rsidRDefault="00F43CE1" w:rsidP="000E6995">
      <w:pPr>
        <w:pStyle w:val="afffa"/>
        <w:ind w:firstLine="420"/>
        <w:rPr>
          <w:rFonts w:ascii="Times New Roman"/>
        </w:rPr>
      </w:pPr>
      <w:r w:rsidRPr="00BD2C42">
        <w:rPr>
          <w:rFonts w:ascii="Times New Roman"/>
        </w:rPr>
        <w:t xml:space="preserve">GB 31571—2015 </w:t>
      </w:r>
      <w:r w:rsidRPr="00BD2C42">
        <w:rPr>
          <w:rFonts w:ascii="Times New Roman"/>
        </w:rPr>
        <w:t>石油化学工业污染物排放标准</w:t>
      </w:r>
    </w:p>
    <w:p w14:paraId="1E5B5A7E" w14:textId="307C9ECD" w:rsidR="00F43CE1" w:rsidRPr="00BD2C42" w:rsidRDefault="00F43CE1" w:rsidP="000E6995">
      <w:pPr>
        <w:pStyle w:val="afffa"/>
        <w:ind w:firstLine="420"/>
        <w:rPr>
          <w:rFonts w:ascii="Times New Roman"/>
        </w:rPr>
      </w:pPr>
      <w:r w:rsidRPr="00BD2C42">
        <w:rPr>
          <w:rFonts w:ascii="Times New Roman"/>
        </w:rPr>
        <w:t xml:space="preserve">HJ/T 184—2006 </w:t>
      </w:r>
      <w:r w:rsidRPr="00BD2C42">
        <w:rPr>
          <w:rFonts w:ascii="Times New Roman"/>
        </w:rPr>
        <w:t>清洁生产标准</w:t>
      </w:r>
      <w:r w:rsidRPr="00BD2C42">
        <w:rPr>
          <w:rFonts w:ascii="Times New Roman"/>
        </w:rPr>
        <w:t xml:space="preserve"> </w:t>
      </w:r>
      <w:r w:rsidRPr="00BD2C42">
        <w:rPr>
          <w:rFonts w:ascii="Times New Roman"/>
        </w:rPr>
        <w:t>食用植物油工业（豆油和豆粕）</w:t>
      </w:r>
    </w:p>
    <w:p w14:paraId="68686C52" w14:textId="77777777" w:rsidR="00F43CE1" w:rsidRPr="00BD2C42" w:rsidRDefault="00F43CE1" w:rsidP="00F43CE1">
      <w:pPr>
        <w:pStyle w:val="afffa"/>
        <w:ind w:firstLine="420"/>
        <w:rPr>
          <w:rFonts w:ascii="Times New Roman"/>
          <w:szCs w:val="21"/>
        </w:rPr>
      </w:pPr>
      <w:r w:rsidRPr="00BD2C42">
        <w:rPr>
          <w:rFonts w:ascii="Times New Roman"/>
          <w:szCs w:val="21"/>
        </w:rPr>
        <w:t xml:space="preserve">JT/T 719—2016 </w:t>
      </w:r>
      <w:r w:rsidRPr="00BD2C42">
        <w:rPr>
          <w:rFonts w:ascii="Times New Roman"/>
          <w:szCs w:val="21"/>
        </w:rPr>
        <w:t>营运货车燃料消耗量限值及测量方法</w:t>
      </w:r>
    </w:p>
    <w:p w14:paraId="7875A405" w14:textId="6FEFB8EE" w:rsidR="00F43CE1" w:rsidRPr="00BD2C42" w:rsidRDefault="00F43CE1" w:rsidP="00AE768F">
      <w:pPr>
        <w:pStyle w:val="afffa"/>
        <w:ind w:firstLine="420"/>
        <w:rPr>
          <w:rFonts w:ascii="Times New Roman"/>
          <w:szCs w:val="21"/>
        </w:rPr>
      </w:pPr>
      <w:r w:rsidRPr="00BD2C42">
        <w:rPr>
          <w:rFonts w:ascii="Times New Roman"/>
          <w:szCs w:val="21"/>
        </w:rPr>
        <w:t xml:space="preserve">T/CIECCPA 010-2022 </w:t>
      </w:r>
      <w:r w:rsidRPr="00BD2C42">
        <w:rPr>
          <w:rFonts w:ascii="Times New Roman"/>
          <w:szCs w:val="21"/>
        </w:rPr>
        <w:t>固定污染源二氧化碳排放连续监测技术规范</w:t>
      </w:r>
    </w:p>
    <w:p w14:paraId="42A1E9AF" w14:textId="0C264EF9" w:rsidR="00F43CE1" w:rsidRPr="00BD2C42" w:rsidRDefault="00F43CE1" w:rsidP="00AE768F">
      <w:pPr>
        <w:pStyle w:val="afffa"/>
        <w:ind w:firstLine="420"/>
        <w:rPr>
          <w:rFonts w:ascii="Times New Roman"/>
          <w:szCs w:val="21"/>
        </w:rPr>
      </w:pPr>
      <w:r w:rsidRPr="00BD2C42">
        <w:rPr>
          <w:rFonts w:ascii="Times New Roman"/>
          <w:szCs w:val="21"/>
        </w:rPr>
        <w:t xml:space="preserve">PAS 2050:2011 </w:t>
      </w:r>
      <w:r w:rsidRPr="00BD2C42">
        <w:rPr>
          <w:rFonts w:ascii="Times New Roman"/>
          <w:szCs w:val="21"/>
        </w:rPr>
        <w:t>商品和服务的生命周期温室气体排放评价规范（</w:t>
      </w:r>
      <w:r w:rsidRPr="00BD2C42">
        <w:rPr>
          <w:rFonts w:ascii="Times New Roman"/>
          <w:szCs w:val="21"/>
        </w:rPr>
        <w:t>specification for the assessment of the life cycle greenhouse gas emissions of goods and services</w:t>
      </w:r>
      <w:r w:rsidRPr="00BD2C42">
        <w:rPr>
          <w:rFonts w:ascii="Times New Roman"/>
          <w:szCs w:val="21"/>
        </w:rPr>
        <w:t>）</w:t>
      </w:r>
    </w:p>
    <w:p w14:paraId="21B53726" w14:textId="7383200B" w:rsidR="002B778D" w:rsidRPr="00BD2C42" w:rsidRDefault="007E0206" w:rsidP="008B6B7C">
      <w:pPr>
        <w:pStyle w:val="a6"/>
        <w:numPr>
          <w:ilvl w:val="0"/>
          <w:numId w:val="7"/>
        </w:numPr>
        <w:rPr>
          <w:rFonts w:ascii="Times New Roman"/>
        </w:rPr>
      </w:pPr>
      <w:bookmarkStart w:id="9" w:name="_Toc156745800"/>
      <w:r w:rsidRPr="00BD2C42">
        <w:rPr>
          <w:rFonts w:ascii="Times New Roman"/>
        </w:rPr>
        <w:t>术语</w:t>
      </w:r>
      <w:r w:rsidR="00C05FC9" w:rsidRPr="00BD2C42">
        <w:rPr>
          <w:rFonts w:ascii="Times New Roman"/>
        </w:rPr>
        <w:t>和</w:t>
      </w:r>
      <w:r w:rsidRPr="00BD2C42">
        <w:rPr>
          <w:rFonts w:ascii="Times New Roman"/>
        </w:rPr>
        <w:t>定义</w:t>
      </w:r>
      <w:bookmarkEnd w:id="9"/>
    </w:p>
    <w:p w14:paraId="67533F47" w14:textId="3BC226B5" w:rsidR="007E0466" w:rsidRPr="00BD2C42" w:rsidRDefault="000E6995" w:rsidP="007E0466">
      <w:pPr>
        <w:pStyle w:val="afffa"/>
        <w:ind w:firstLine="420"/>
        <w:rPr>
          <w:rFonts w:ascii="Times New Roman"/>
        </w:rPr>
      </w:pPr>
      <w:r w:rsidRPr="00BD2C42">
        <w:rPr>
          <w:rFonts w:ascii="Times New Roman"/>
        </w:rPr>
        <w:t>DB42/T XXXX.1</w:t>
      </w:r>
      <w:r w:rsidRPr="00BD2C42">
        <w:rPr>
          <w:rFonts w:ascii="Times New Roman"/>
        </w:rPr>
        <w:t>以及下列术语和定义适用于本文件。</w:t>
      </w:r>
    </w:p>
    <w:p w14:paraId="799B4E4D" w14:textId="6F244778" w:rsidR="003C44DC" w:rsidRPr="00BD2C42" w:rsidRDefault="00C05FC9" w:rsidP="00C05FC9">
      <w:pPr>
        <w:pStyle w:val="afffffb"/>
        <w:rPr>
          <w:rFonts w:ascii="Times New Roman"/>
        </w:rPr>
      </w:pPr>
      <w:r w:rsidRPr="00BD2C42">
        <w:rPr>
          <w:rFonts w:ascii="Times New Roman"/>
        </w:rPr>
        <w:br/>
      </w:r>
      <w:r w:rsidR="007E0466" w:rsidRPr="00BD2C42">
        <w:rPr>
          <w:rFonts w:ascii="Times New Roman"/>
        </w:rPr>
        <w:t xml:space="preserve">    </w:t>
      </w:r>
      <w:r w:rsidR="007E0466" w:rsidRPr="00BD2C42">
        <w:rPr>
          <w:rFonts w:ascii="Times New Roman"/>
        </w:rPr>
        <w:t>低位热值</w:t>
      </w:r>
      <w:r w:rsidR="00322732" w:rsidRPr="00BD2C42">
        <w:rPr>
          <w:rFonts w:ascii="Times New Roman"/>
        </w:rPr>
        <w:t xml:space="preserve"> inferior calorific value</w:t>
      </w:r>
    </w:p>
    <w:p w14:paraId="757662E7" w14:textId="730D6C89" w:rsidR="000A68C2" w:rsidRPr="00BD2C42" w:rsidRDefault="00FA7511" w:rsidP="00322732">
      <w:pPr>
        <w:pStyle w:val="afffa"/>
        <w:ind w:firstLine="420"/>
        <w:rPr>
          <w:rFonts w:ascii="Times New Roman"/>
        </w:rPr>
      </w:pPr>
      <w:r w:rsidRPr="00BD2C42">
        <w:rPr>
          <w:rFonts w:ascii="Times New Roman"/>
        </w:rPr>
        <w:t>单位质量</w:t>
      </w:r>
      <w:r w:rsidR="00322732" w:rsidRPr="00BD2C42">
        <w:rPr>
          <w:rFonts w:ascii="Times New Roman"/>
        </w:rPr>
        <w:t>的</w:t>
      </w:r>
      <w:r w:rsidR="00770388" w:rsidRPr="00BD2C42">
        <w:rPr>
          <w:rFonts w:ascii="Times New Roman"/>
        </w:rPr>
        <w:t>燃料</w:t>
      </w:r>
      <w:r w:rsidR="00322732" w:rsidRPr="00BD2C42">
        <w:rPr>
          <w:rFonts w:ascii="Times New Roman"/>
        </w:rPr>
        <w:t>在空气中</w:t>
      </w:r>
      <w:r w:rsidR="00770388" w:rsidRPr="00BD2C42">
        <w:rPr>
          <w:rFonts w:ascii="Times New Roman"/>
        </w:rPr>
        <w:t>完全燃烧</w:t>
      </w:r>
      <w:r w:rsidR="00322732" w:rsidRPr="00BD2C42">
        <w:rPr>
          <w:rFonts w:ascii="Times New Roman"/>
        </w:rPr>
        <w:t>且燃烧产物为气态时所释放出的热量</w:t>
      </w:r>
      <w:r w:rsidR="00770388" w:rsidRPr="00BD2C42">
        <w:rPr>
          <w:rFonts w:ascii="Times New Roman"/>
        </w:rPr>
        <w:t>，也称低位发热量。</w:t>
      </w:r>
    </w:p>
    <w:p w14:paraId="7584D99E" w14:textId="1D417862" w:rsidR="00322732" w:rsidRPr="00BD2C42" w:rsidRDefault="00322732" w:rsidP="00322732">
      <w:pPr>
        <w:pStyle w:val="afffa"/>
        <w:ind w:firstLine="420"/>
        <w:rPr>
          <w:rFonts w:ascii="Times New Roman"/>
        </w:rPr>
      </w:pPr>
      <w:r w:rsidRPr="00BD2C42">
        <w:rPr>
          <w:rFonts w:ascii="Times New Roman"/>
        </w:rPr>
        <w:t>[</w:t>
      </w:r>
      <w:r w:rsidRPr="00BD2C42">
        <w:rPr>
          <w:rFonts w:ascii="Times New Roman"/>
        </w:rPr>
        <w:t>来源：</w:t>
      </w:r>
      <w:r w:rsidRPr="00BD2C42">
        <w:rPr>
          <w:rFonts w:ascii="Times New Roman"/>
        </w:rPr>
        <w:t>GB/T 11062—2014 2.2</w:t>
      </w:r>
      <w:r w:rsidRPr="00BD2C42">
        <w:rPr>
          <w:rFonts w:ascii="Times New Roman"/>
        </w:rPr>
        <w:t>，有修改</w:t>
      </w:r>
      <w:r w:rsidRPr="00BD2C42">
        <w:rPr>
          <w:rFonts w:ascii="Times New Roman"/>
        </w:rPr>
        <w:t>]</w:t>
      </w:r>
    </w:p>
    <w:p w14:paraId="0438FE42" w14:textId="26C8DF52" w:rsidR="007E0466" w:rsidRPr="00BD2C42" w:rsidRDefault="00C05FC9" w:rsidP="00C05FC9">
      <w:pPr>
        <w:pStyle w:val="afffffb"/>
        <w:rPr>
          <w:rFonts w:ascii="Times New Roman"/>
        </w:rPr>
      </w:pPr>
      <w:r w:rsidRPr="00BD2C42">
        <w:rPr>
          <w:rFonts w:ascii="Times New Roman"/>
        </w:rPr>
        <w:br/>
        <w:t xml:space="preserve">    </w:t>
      </w:r>
      <w:r w:rsidR="009029FF" w:rsidRPr="00BD2C42">
        <w:rPr>
          <w:rFonts w:ascii="Times New Roman"/>
        </w:rPr>
        <w:t>单位热值含碳量</w:t>
      </w:r>
      <w:r w:rsidR="0085487F" w:rsidRPr="00BD2C42">
        <w:rPr>
          <w:rFonts w:ascii="Times New Roman"/>
        </w:rPr>
        <w:t xml:space="preserve"> carbon content per unit calorific value</w:t>
      </w:r>
    </w:p>
    <w:p w14:paraId="34A909CD" w14:textId="6CDA1C9A" w:rsidR="007E0466" w:rsidRPr="00BD2C42" w:rsidRDefault="0085487F" w:rsidP="003C44DC">
      <w:pPr>
        <w:pStyle w:val="afffa"/>
        <w:ind w:firstLine="420"/>
        <w:rPr>
          <w:rFonts w:ascii="Times New Roman"/>
        </w:rPr>
      </w:pPr>
      <w:r w:rsidRPr="00BD2C42">
        <w:rPr>
          <w:rFonts w:ascii="Times New Roman"/>
        </w:rPr>
        <w:t>燃料的</w:t>
      </w:r>
      <w:r w:rsidR="00FA7511" w:rsidRPr="00BD2C42">
        <w:rPr>
          <w:rFonts w:ascii="Times New Roman"/>
        </w:rPr>
        <w:t>单位</w:t>
      </w:r>
      <w:r w:rsidRPr="00BD2C42">
        <w:rPr>
          <w:rFonts w:ascii="Times New Roman"/>
        </w:rPr>
        <w:t>热值中</w:t>
      </w:r>
      <w:r w:rsidR="00FA7511" w:rsidRPr="00BD2C42">
        <w:rPr>
          <w:rFonts w:ascii="Times New Roman"/>
        </w:rPr>
        <w:t>所含碳元素的质量</w:t>
      </w:r>
      <w:r w:rsidRPr="00BD2C42">
        <w:rPr>
          <w:rFonts w:ascii="Times New Roman"/>
        </w:rPr>
        <w:t>。</w:t>
      </w:r>
    </w:p>
    <w:p w14:paraId="4E183CAC" w14:textId="05B2910D" w:rsidR="007E0466" w:rsidRPr="00BD2C42" w:rsidRDefault="00C05FC9" w:rsidP="00C05FC9">
      <w:pPr>
        <w:pStyle w:val="afffffb"/>
        <w:rPr>
          <w:rFonts w:ascii="Times New Roman"/>
        </w:rPr>
      </w:pPr>
      <w:r w:rsidRPr="00BD2C42">
        <w:rPr>
          <w:rFonts w:ascii="Times New Roman"/>
        </w:rPr>
        <w:br/>
      </w:r>
      <w:r w:rsidR="009029FF" w:rsidRPr="00BD2C42">
        <w:rPr>
          <w:rFonts w:ascii="Times New Roman"/>
        </w:rPr>
        <w:t xml:space="preserve">    </w:t>
      </w:r>
      <w:r w:rsidR="009029FF" w:rsidRPr="00BD2C42">
        <w:rPr>
          <w:rFonts w:ascii="Times New Roman"/>
        </w:rPr>
        <w:t>碳氧化率</w:t>
      </w:r>
      <w:r w:rsidR="0085487F" w:rsidRPr="00BD2C42">
        <w:rPr>
          <w:rFonts w:ascii="Times New Roman"/>
        </w:rPr>
        <w:t xml:space="preserve"> carbon oxidation rate</w:t>
      </w:r>
    </w:p>
    <w:p w14:paraId="047972CA" w14:textId="11B3DF22" w:rsidR="009029FF" w:rsidRPr="00BD2C42" w:rsidRDefault="0085487F" w:rsidP="009029FF">
      <w:pPr>
        <w:pStyle w:val="afffa"/>
        <w:ind w:firstLine="420"/>
        <w:rPr>
          <w:rFonts w:ascii="Times New Roman"/>
        </w:rPr>
      </w:pPr>
      <w:r w:rsidRPr="00BD2C42">
        <w:rPr>
          <w:rFonts w:ascii="Times New Roman"/>
        </w:rPr>
        <w:t>燃料在完全燃烧时所释放的碳元素与燃料中总碳元素的比值。</w:t>
      </w:r>
    </w:p>
    <w:p w14:paraId="4697E74E" w14:textId="6DBAD296" w:rsidR="00E109AC" w:rsidRPr="00BD2C42" w:rsidRDefault="006F3F3B" w:rsidP="00EB760D">
      <w:pPr>
        <w:pStyle w:val="a6"/>
        <w:rPr>
          <w:rFonts w:ascii="Times New Roman"/>
        </w:rPr>
      </w:pPr>
      <w:bookmarkStart w:id="10" w:name="_Toc156745801"/>
      <w:r w:rsidRPr="00BD2C42">
        <w:rPr>
          <w:rFonts w:ascii="Times New Roman"/>
        </w:rPr>
        <w:t>原</w:t>
      </w:r>
      <w:r w:rsidR="00A34666" w:rsidRPr="00BD2C42">
        <w:rPr>
          <w:rFonts w:ascii="Times New Roman"/>
        </w:rPr>
        <w:t>辅</w:t>
      </w:r>
      <w:r w:rsidRPr="00BD2C42">
        <w:rPr>
          <w:rFonts w:ascii="Times New Roman"/>
        </w:rPr>
        <w:t>料</w:t>
      </w:r>
      <w:r w:rsidR="003005FE">
        <w:rPr>
          <w:rFonts w:ascii="Times New Roman" w:hint="eastAsia"/>
        </w:rPr>
        <w:t>投入</w:t>
      </w:r>
      <w:r w:rsidR="00EB760D" w:rsidRPr="00BD2C42">
        <w:rPr>
          <w:rFonts w:ascii="Times New Roman"/>
        </w:rPr>
        <w:t>碳足迹</w:t>
      </w:r>
      <w:r w:rsidR="009B2642" w:rsidRPr="00BD2C42">
        <w:rPr>
          <w:rFonts w:ascii="Times New Roman"/>
        </w:rPr>
        <w:t>核算</w:t>
      </w:r>
      <w:bookmarkEnd w:id="10"/>
    </w:p>
    <w:p w14:paraId="29BFC486" w14:textId="3D7AFA61" w:rsidR="004070D6" w:rsidRPr="00BD2C42" w:rsidRDefault="00AF2468" w:rsidP="004070D6">
      <w:pPr>
        <w:pStyle w:val="a7"/>
        <w:rPr>
          <w:rFonts w:ascii="Times New Roman"/>
        </w:rPr>
      </w:pPr>
      <w:bookmarkStart w:id="11" w:name="_Toc156745802"/>
      <w:r w:rsidRPr="00BD2C42">
        <w:rPr>
          <w:rFonts w:ascii="Times New Roman"/>
        </w:rPr>
        <w:lastRenderedPageBreak/>
        <w:t>概述</w:t>
      </w:r>
      <w:bookmarkEnd w:id="11"/>
    </w:p>
    <w:p w14:paraId="746FEFCE" w14:textId="441B1E57" w:rsidR="00A34666" w:rsidRPr="00BD2C42" w:rsidRDefault="00EC631B" w:rsidP="00AF2468">
      <w:pPr>
        <w:pStyle w:val="afffa"/>
        <w:ind w:firstLine="420"/>
        <w:rPr>
          <w:rFonts w:ascii="Times New Roman"/>
        </w:rPr>
      </w:pPr>
      <w:bookmarkStart w:id="12" w:name="_Hlk153878746"/>
      <w:r w:rsidRPr="00BD2C42">
        <w:rPr>
          <w:rFonts w:ascii="Times New Roman"/>
        </w:rPr>
        <w:t>原辅料</w:t>
      </w:r>
      <w:r w:rsidR="003005FE">
        <w:rPr>
          <w:rFonts w:ascii="Times New Roman" w:hint="eastAsia"/>
        </w:rPr>
        <w:t>投入</w:t>
      </w:r>
      <w:r w:rsidRPr="00BD2C42">
        <w:rPr>
          <w:rFonts w:ascii="Times New Roman"/>
        </w:rPr>
        <w:t>碳足迹是指生物油料、石油、油品添加剂等原辅料投入绝缘油产品生产所产生的碳足迹，包括原辅料取得碳足迹和原辅料运输碳足迹。</w:t>
      </w:r>
      <w:r w:rsidR="00A34666" w:rsidRPr="00BD2C42">
        <w:rPr>
          <w:rFonts w:ascii="Times New Roman"/>
        </w:rPr>
        <w:t>原辅料碳足迹按公式（</w:t>
      </w:r>
      <w:r w:rsidR="00A34666" w:rsidRPr="00BD2C42">
        <w:rPr>
          <w:rFonts w:ascii="Times New Roman"/>
        </w:rPr>
        <w:t>1</w:t>
      </w:r>
      <w:r w:rsidR="00A34666" w:rsidRPr="00BD2C42">
        <w:rPr>
          <w:rFonts w:ascii="Times New Roman"/>
        </w:rPr>
        <w:t>）计算。</w:t>
      </w:r>
    </w:p>
    <w:p w14:paraId="7873FCF7" w14:textId="4DE9528B" w:rsidR="00A34666" w:rsidRPr="00BD2C42" w:rsidRDefault="00A34666" w:rsidP="00A34666">
      <w:pPr>
        <w:pStyle w:val="affffff8"/>
        <w:rPr>
          <w:rFonts w:ascii="Times New Roman"/>
        </w:rPr>
      </w:pPr>
      <w:r w:rsidRPr="00BD2C42">
        <w:rPr>
          <w:rFonts w:ascii="Times New Roman"/>
        </w:rPr>
        <w:tab/>
      </w:r>
      <w:r w:rsidR="00EC631B" w:rsidRPr="00BD2C42">
        <w:rPr>
          <w:rFonts w:ascii="Times New Roman"/>
          <w:position w:val="-24"/>
        </w:rPr>
        <w:object w:dxaOrig="1440" w:dyaOrig="320" w14:anchorId="09013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45pt;height:16.15pt" o:ole="">
            <v:imagedata r:id="rId20" o:title=""/>
          </v:shape>
          <o:OLEObject Type="Embed" ProgID="Equation.DSMT4" ShapeID="_x0000_i1025" DrawAspect="Content" ObjectID="_1768030737" r:id="rId21"/>
        </w:object>
      </w:r>
      <w:r w:rsidRPr="00BD2C42">
        <w:rPr>
          <w:rFonts w:ascii="Times New Roman"/>
        </w:rPr>
        <w:tab/>
        <w:t>(</w:t>
      </w:r>
      <w:r w:rsidRPr="00BD2C42">
        <w:rPr>
          <w:rFonts w:ascii="Times New Roman"/>
        </w:rPr>
        <w:fldChar w:fldCharType="begin"/>
      </w:r>
      <w:r w:rsidRPr="00BD2C42">
        <w:rPr>
          <w:rFonts w:ascii="Times New Roman"/>
        </w:rPr>
        <w:instrText xml:space="preserve"> SEQ </w:instrText>
      </w:r>
      <w:r w:rsidRPr="00BD2C42">
        <w:rPr>
          <w:rFonts w:ascii="Times New Roman"/>
        </w:rPr>
        <w:instrText>自动公式编号</w:instrText>
      </w:r>
      <w:r w:rsidRPr="00BD2C42">
        <w:rPr>
          <w:rFonts w:ascii="Times New Roman"/>
        </w:rPr>
        <w:instrText xml:space="preserve"> \* ARABIC </w:instrText>
      </w:r>
      <w:r w:rsidRPr="00BD2C42">
        <w:rPr>
          <w:rFonts w:ascii="Times New Roman"/>
        </w:rPr>
        <w:fldChar w:fldCharType="separate"/>
      </w:r>
      <w:r w:rsidR="00131FCE">
        <w:rPr>
          <w:rFonts w:ascii="Times New Roman"/>
        </w:rPr>
        <w:t>1</w:t>
      </w:r>
      <w:r w:rsidRPr="00BD2C42">
        <w:rPr>
          <w:rFonts w:ascii="Times New Roman"/>
        </w:rPr>
        <w:fldChar w:fldCharType="end"/>
      </w:r>
      <w:r w:rsidRPr="00BD2C42">
        <w:rPr>
          <w:rFonts w:ascii="Times New Roman"/>
        </w:rPr>
        <w:t>)</w:t>
      </w:r>
    </w:p>
    <w:p w14:paraId="5D3C03AB" w14:textId="77777777" w:rsidR="00A34666" w:rsidRPr="00BD2C42" w:rsidRDefault="00A34666" w:rsidP="00A34666">
      <w:pPr>
        <w:pStyle w:val="afffa"/>
        <w:ind w:firstLine="420"/>
        <w:rPr>
          <w:rFonts w:ascii="Times New Roman"/>
        </w:rPr>
      </w:pPr>
      <w:r w:rsidRPr="00BD2C42">
        <w:rPr>
          <w:rFonts w:ascii="Times New Roman"/>
        </w:rPr>
        <w:t>式中：</w:t>
      </w:r>
    </w:p>
    <w:bookmarkStart w:id="13" w:name="_Toc150713049"/>
    <w:bookmarkStart w:id="14" w:name="_Toc151030389"/>
    <w:bookmarkEnd w:id="12"/>
    <w:p w14:paraId="44FD7979" w14:textId="6CE3865C" w:rsidR="00EC631B" w:rsidRPr="00BD2C42" w:rsidRDefault="00EC631B" w:rsidP="00EC631B">
      <w:pPr>
        <w:pStyle w:val="afffa"/>
        <w:snapToGrid w:val="0"/>
        <w:ind w:firstLine="420"/>
        <w:rPr>
          <w:rFonts w:ascii="Times New Roman"/>
        </w:rPr>
      </w:pPr>
      <w:r w:rsidRPr="00BD2C42">
        <w:rPr>
          <w:rFonts w:ascii="Times New Roman"/>
          <w:position w:val="-10"/>
        </w:rPr>
        <w:object w:dxaOrig="300" w:dyaOrig="300" w14:anchorId="6B30DC45">
          <v:shape id="_x0000_i1026" type="#_x0000_t75" style="width:15.4pt;height:15pt" o:ole="">
            <v:imagedata r:id="rId22" o:title=""/>
          </v:shape>
          <o:OLEObject Type="Embed" ProgID="Equation.DSMT4" ShapeID="_x0000_i1026" DrawAspect="Content" ObjectID="_1768030738" r:id="rId23"/>
        </w:object>
      </w:r>
      <w:r w:rsidRPr="00BD2C42">
        <w:rPr>
          <w:rFonts w:ascii="Times New Roman"/>
        </w:rPr>
        <w:tab/>
      </w:r>
      <w:r w:rsidRPr="00BD2C42">
        <w:rPr>
          <w:rFonts w:ascii="Times New Roman"/>
        </w:rPr>
        <w:tab/>
        <w:t>——</w:t>
      </w:r>
      <w:r w:rsidRPr="00BD2C42">
        <w:rPr>
          <w:rFonts w:ascii="Times New Roman"/>
        </w:rPr>
        <w:t>原辅料</w:t>
      </w:r>
      <w:r w:rsidR="003005FE">
        <w:rPr>
          <w:rFonts w:ascii="Times New Roman" w:hint="eastAsia"/>
        </w:rPr>
        <w:t>投入</w:t>
      </w:r>
      <w:r w:rsidRPr="00BD2C42">
        <w:rPr>
          <w:rFonts w:ascii="Times New Roman"/>
        </w:rPr>
        <w:t>碳足迹，单位为千克二氧化碳当量（</w:t>
      </w:r>
      <w:r w:rsidRPr="00BD2C42">
        <w:rPr>
          <w:rFonts w:ascii="Times New Roman"/>
        </w:rPr>
        <w:t>kgCO</w:t>
      </w:r>
      <w:r w:rsidRPr="00BD2C42">
        <w:rPr>
          <w:rFonts w:ascii="Times New Roman"/>
          <w:vertAlign w:val="subscript"/>
        </w:rPr>
        <w:t>2</w:t>
      </w:r>
      <w:r w:rsidRPr="00BD2C42">
        <w:rPr>
          <w:rFonts w:ascii="Times New Roman"/>
        </w:rPr>
        <w:t>e</w:t>
      </w:r>
      <w:r w:rsidRPr="00BD2C42">
        <w:rPr>
          <w:rFonts w:ascii="Times New Roman"/>
        </w:rPr>
        <w:t>）；</w:t>
      </w:r>
    </w:p>
    <w:p w14:paraId="4B29DDC4" w14:textId="51934E08" w:rsidR="00EC631B" w:rsidRPr="00BD2C42" w:rsidRDefault="00EC631B" w:rsidP="00EC631B">
      <w:pPr>
        <w:pStyle w:val="afffa"/>
        <w:snapToGrid w:val="0"/>
        <w:ind w:firstLine="420"/>
        <w:rPr>
          <w:rFonts w:ascii="Times New Roman"/>
        </w:rPr>
      </w:pPr>
      <w:r w:rsidRPr="00BD2C42">
        <w:rPr>
          <w:rFonts w:ascii="Times New Roman"/>
          <w:position w:val="-12"/>
        </w:rPr>
        <w:object w:dxaOrig="440" w:dyaOrig="320" w14:anchorId="4C7F2B97">
          <v:shape id="_x0000_i1027" type="#_x0000_t75" style="width:22.45pt;height:16pt" o:ole="">
            <v:imagedata r:id="rId24" o:title=""/>
          </v:shape>
          <o:OLEObject Type="Embed" ProgID="Equation.DSMT4" ShapeID="_x0000_i1027" DrawAspect="Content" ObjectID="_1768030739" r:id="rId25"/>
        </w:object>
      </w:r>
      <w:r w:rsidRPr="00BD2C42">
        <w:rPr>
          <w:rFonts w:ascii="Times New Roman"/>
        </w:rPr>
        <w:tab/>
        <w:t>——</w:t>
      </w:r>
      <w:r w:rsidRPr="00BD2C42">
        <w:rPr>
          <w:rFonts w:ascii="Times New Roman"/>
        </w:rPr>
        <w:t>原辅料取得碳足迹，单位为千克二氧化碳当量（</w:t>
      </w:r>
      <w:r w:rsidRPr="00BD2C42">
        <w:rPr>
          <w:rFonts w:ascii="Times New Roman"/>
        </w:rPr>
        <w:t>kgCO</w:t>
      </w:r>
      <w:r w:rsidRPr="00BD2C42">
        <w:rPr>
          <w:rFonts w:ascii="Times New Roman"/>
          <w:vertAlign w:val="subscript"/>
        </w:rPr>
        <w:t>2</w:t>
      </w:r>
      <w:r w:rsidRPr="00BD2C42">
        <w:rPr>
          <w:rFonts w:ascii="Times New Roman"/>
        </w:rPr>
        <w:t>e</w:t>
      </w:r>
      <w:r w:rsidRPr="00BD2C42">
        <w:rPr>
          <w:rFonts w:ascii="Times New Roman"/>
        </w:rPr>
        <w:t>）；</w:t>
      </w:r>
    </w:p>
    <w:p w14:paraId="202D74A2" w14:textId="044CEAEF" w:rsidR="00EC631B" w:rsidRPr="00BD2C42" w:rsidRDefault="00EC631B" w:rsidP="00EC631B">
      <w:pPr>
        <w:pStyle w:val="afffff8"/>
        <w:snapToGrid w:val="0"/>
        <w:ind w:left="420"/>
        <w:jc w:val="both"/>
        <w:rPr>
          <w:rFonts w:ascii="Times New Roman"/>
        </w:rPr>
      </w:pPr>
      <w:r w:rsidRPr="00BD2C42">
        <w:rPr>
          <w:rFonts w:ascii="Times New Roman"/>
          <w:position w:val="-12"/>
        </w:rPr>
        <w:object w:dxaOrig="420" w:dyaOrig="320" w14:anchorId="45B828AE">
          <v:shape id="_x0000_i1028" type="#_x0000_t75" style="width:21pt;height:16pt" o:ole="">
            <v:imagedata r:id="rId26" o:title=""/>
          </v:shape>
          <o:OLEObject Type="Embed" ProgID="Equation.DSMT4" ShapeID="_x0000_i1028" DrawAspect="Content" ObjectID="_1768030740" r:id="rId27"/>
        </w:object>
      </w:r>
      <w:r w:rsidRPr="00BD2C42">
        <w:rPr>
          <w:rFonts w:ascii="Times New Roman"/>
        </w:rPr>
        <w:tab/>
        <w:t>——</w:t>
      </w:r>
      <w:r w:rsidRPr="00BD2C42">
        <w:rPr>
          <w:rFonts w:ascii="Times New Roman"/>
        </w:rPr>
        <w:t>原辅料运输碳足迹，单位为千克二氧化碳当量（</w:t>
      </w:r>
      <w:r w:rsidRPr="00BD2C42">
        <w:rPr>
          <w:rFonts w:ascii="Times New Roman"/>
        </w:rPr>
        <w:t>kgCO</w:t>
      </w:r>
      <w:r w:rsidRPr="00BD2C42">
        <w:rPr>
          <w:rFonts w:ascii="Times New Roman"/>
          <w:vertAlign w:val="subscript"/>
        </w:rPr>
        <w:t>2</w:t>
      </w:r>
      <w:r w:rsidRPr="00BD2C42">
        <w:rPr>
          <w:rFonts w:ascii="Times New Roman"/>
        </w:rPr>
        <w:t>e</w:t>
      </w:r>
      <w:r w:rsidRPr="00BD2C42">
        <w:rPr>
          <w:rFonts w:ascii="Times New Roman"/>
        </w:rPr>
        <w:t>）。</w:t>
      </w:r>
    </w:p>
    <w:p w14:paraId="3EEDB521" w14:textId="7CC6DCAB" w:rsidR="00967E6E" w:rsidRPr="00BD2C42" w:rsidRDefault="00967E6E" w:rsidP="00967E6E">
      <w:pPr>
        <w:pStyle w:val="a7"/>
        <w:rPr>
          <w:rFonts w:ascii="Times New Roman"/>
        </w:rPr>
      </w:pPr>
      <w:bookmarkStart w:id="15" w:name="_Toc156745803"/>
      <w:r w:rsidRPr="00BD2C42">
        <w:rPr>
          <w:rFonts w:ascii="Times New Roman"/>
        </w:rPr>
        <w:t>原辅料</w:t>
      </w:r>
      <w:r w:rsidR="00A34666" w:rsidRPr="00BD2C42">
        <w:rPr>
          <w:rFonts w:ascii="Times New Roman"/>
        </w:rPr>
        <w:t>取得</w:t>
      </w:r>
      <w:r w:rsidRPr="00BD2C42">
        <w:rPr>
          <w:rFonts w:ascii="Times New Roman"/>
        </w:rPr>
        <w:t>碳足迹</w:t>
      </w:r>
      <w:bookmarkEnd w:id="13"/>
      <w:bookmarkEnd w:id="14"/>
      <w:bookmarkEnd w:id="15"/>
    </w:p>
    <w:p w14:paraId="378E0234" w14:textId="2F3C876C" w:rsidR="00DC0F6E" w:rsidRPr="00BD2C42" w:rsidRDefault="00EC631B" w:rsidP="00DC0F6E">
      <w:pPr>
        <w:pStyle w:val="afffa"/>
        <w:ind w:firstLine="420"/>
        <w:rPr>
          <w:rFonts w:ascii="Times New Roman"/>
        </w:rPr>
      </w:pPr>
      <w:r w:rsidRPr="00BD2C42">
        <w:rPr>
          <w:rFonts w:ascii="Times New Roman"/>
        </w:rPr>
        <w:t>原辅料取得碳足迹是指生物油</w:t>
      </w:r>
      <w:r w:rsidR="007750CA" w:rsidRPr="00BD2C42">
        <w:rPr>
          <w:rFonts w:ascii="Times New Roman"/>
        </w:rPr>
        <w:t>脂</w:t>
      </w:r>
      <w:r w:rsidRPr="00BD2C42">
        <w:rPr>
          <w:rFonts w:ascii="Times New Roman"/>
        </w:rPr>
        <w:t>、石油、油品添加剂等原辅料开采和生</w:t>
      </w:r>
      <w:r w:rsidR="007750CA" w:rsidRPr="00BD2C42">
        <w:rPr>
          <w:rFonts w:ascii="Times New Roman"/>
        </w:rPr>
        <w:t>产</w:t>
      </w:r>
      <w:r w:rsidRPr="00BD2C42">
        <w:rPr>
          <w:rFonts w:ascii="Times New Roman"/>
        </w:rPr>
        <w:t>期间产生的碳足迹。</w:t>
      </w:r>
      <w:bookmarkStart w:id="16" w:name="_Hlk153893431"/>
      <w:r w:rsidR="00FB510C" w:rsidRPr="00BD2C42">
        <w:rPr>
          <w:rFonts w:ascii="Times New Roman"/>
        </w:rPr>
        <w:t>绝缘油产品</w:t>
      </w:r>
      <w:r w:rsidR="00D34A59" w:rsidRPr="00BD2C42">
        <w:rPr>
          <w:rFonts w:ascii="Times New Roman"/>
        </w:rPr>
        <w:t>的</w:t>
      </w:r>
      <w:bookmarkStart w:id="17" w:name="_Hlk153830326"/>
      <w:r w:rsidR="00FB510C" w:rsidRPr="00BD2C42">
        <w:rPr>
          <w:rFonts w:ascii="Times New Roman"/>
        </w:rPr>
        <w:t>原辅料</w:t>
      </w:r>
      <w:r w:rsidR="00A34666" w:rsidRPr="00BD2C42">
        <w:rPr>
          <w:rFonts w:ascii="Times New Roman"/>
        </w:rPr>
        <w:t>取得</w:t>
      </w:r>
      <w:r w:rsidR="00FB510C" w:rsidRPr="00BD2C42">
        <w:rPr>
          <w:rFonts w:ascii="Times New Roman"/>
        </w:rPr>
        <w:t>碳足迹</w:t>
      </w:r>
      <w:bookmarkEnd w:id="16"/>
      <w:bookmarkEnd w:id="17"/>
      <w:r w:rsidR="00FB510C" w:rsidRPr="00BD2C42">
        <w:rPr>
          <w:rFonts w:ascii="Times New Roman"/>
        </w:rPr>
        <w:t>按公式（</w:t>
      </w:r>
      <w:r w:rsidR="00A34666" w:rsidRPr="00BD2C42">
        <w:rPr>
          <w:rFonts w:ascii="Times New Roman"/>
        </w:rPr>
        <w:t>2</w:t>
      </w:r>
      <w:r w:rsidR="00FB510C" w:rsidRPr="00BD2C42">
        <w:rPr>
          <w:rFonts w:ascii="Times New Roman"/>
        </w:rPr>
        <w:t>）计算</w:t>
      </w:r>
      <w:r w:rsidR="0035556F" w:rsidRPr="00BD2C42">
        <w:rPr>
          <w:rFonts w:ascii="Times New Roman"/>
        </w:rPr>
        <w:t>。</w:t>
      </w:r>
    </w:p>
    <w:p w14:paraId="59041ED5" w14:textId="16820C02" w:rsidR="00B46205" w:rsidRPr="00BD2C42" w:rsidRDefault="00B46205" w:rsidP="00B46205">
      <w:pPr>
        <w:pStyle w:val="affffff8"/>
        <w:rPr>
          <w:rFonts w:ascii="Times New Roman"/>
        </w:rPr>
      </w:pPr>
      <w:r w:rsidRPr="00BD2C42">
        <w:rPr>
          <w:rFonts w:ascii="Times New Roman"/>
        </w:rPr>
        <w:tab/>
      </w:r>
      <w:r w:rsidR="00EC631B" w:rsidRPr="00BD2C42">
        <w:rPr>
          <w:rFonts w:ascii="Times New Roman"/>
          <w:position w:val="-24"/>
        </w:rPr>
        <w:object w:dxaOrig="1980" w:dyaOrig="480" w14:anchorId="420F2DDB">
          <v:shape id="_x0000_i1029" type="#_x0000_t75" style="width:99.3pt;height:24.15pt" o:ole="">
            <v:imagedata r:id="rId28" o:title=""/>
          </v:shape>
          <o:OLEObject Type="Embed" ProgID="Equation.DSMT4" ShapeID="_x0000_i1029" DrawAspect="Content" ObjectID="_1768030741" r:id="rId29"/>
        </w:object>
      </w:r>
      <w:r w:rsidRPr="00BD2C42">
        <w:rPr>
          <w:rFonts w:ascii="Times New Roman"/>
        </w:rPr>
        <w:tab/>
        <w:t>(</w:t>
      </w:r>
      <w:r w:rsidRPr="00BD2C42">
        <w:rPr>
          <w:rFonts w:ascii="Times New Roman"/>
        </w:rPr>
        <w:fldChar w:fldCharType="begin"/>
      </w:r>
      <w:r w:rsidRPr="00BD2C42">
        <w:rPr>
          <w:rFonts w:ascii="Times New Roman"/>
        </w:rPr>
        <w:instrText xml:space="preserve"> SEQ </w:instrText>
      </w:r>
      <w:r w:rsidRPr="00BD2C42">
        <w:rPr>
          <w:rFonts w:ascii="Times New Roman"/>
        </w:rPr>
        <w:instrText>自动公式编号</w:instrText>
      </w:r>
      <w:r w:rsidRPr="00BD2C42">
        <w:rPr>
          <w:rFonts w:ascii="Times New Roman"/>
        </w:rPr>
        <w:instrText xml:space="preserve"> \* ARABIC </w:instrText>
      </w:r>
      <w:r w:rsidRPr="00BD2C42">
        <w:rPr>
          <w:rFonts w:ascii="Times New Roman"/>
        </w:rPr>
        <w:fldChar w:fldCharType="separate"/>
      </w:r>
      <w:r w:rsidR="00131FCE">
        <w:rPr>
          <w:rFonts w:ascii="Times New Roman"/>
        </w:rPr>
        <w:t>2</w:t>
      </w:r>
      <w:r w:rsidRPr="00BD2C42">
        <w:rPr>
          <w:rFonts w:ascii="Times New Roman"/>
        </w:rPr>
        <w:fldChar w:fldCharType="end"/>
      </w:r>
      <w:r w:rsidRPr="00BD2C42">
        <w:rPr>
          <w:rFonts w:ascii="Times New Roman"/>
        </w:rPr>
        <w:t>)</w:t>
      </w:r>
    </w:p>
    <w:p w14:paraId="2AFFF26A" w14:textId="77777777" w:rsidR="00FB510C" w:rsidRPr="00BD2C42" w:rsidRDefault="00FB510C" w:rsidP="00B46205">
      <w:pPr>
        <w:pStyle w:val="afffa"/>
        <w:ind w:firstLine="420"/>
        <w:rPr>
          <w:rFonts w:ascii="Times New Roman"/>
        </w:rPr>
      </w:pPr>
      <w:r w:rsidRPr="00BD2C42">
        <w:rPr>
          <w:rFonts w:ascii="Times New Roman"/>
        </w:rPr>
        <w:t>式中：</w:t>
      </w:r>
    </w:p>
    <w:p w14:paraId="0BD0EC2E" w14:textId="77777777" w:rsidR="00EC631B" w:rsidRPr="00BD2C42" w:rsidRDefault="00EC631B" w:rsidP="00CC22FF">
      <w:pPr>
        <w:pStyle w:val="afffa"/>
        <w:snapToGrid w:val="0"/>
        <w:ind w:firstLine="420"/>
        <w:rPr>
          <w:rFonts w:ascii="Times New Roman"/>
        </w:rPr>
      </w:pPr>
      <w:r w:rsidRPr="00BD2C42">
        <w:rPr>
          <w:rFonts w:ascii="Times New Roman"/>
          <w:position w:val="-12"/>
        </w:rPr>
        <w:object w:dxaOrig="440" w:dyaOrig="320" w14:anchorId="4C58F58C">
          <v:shape id="_x0000_i1030" type="#_x0000_t75" style="width:22.45pt;height:16pt" o:ole="">
            <v:imagedata r:id="rId24" o:title=""/>
          </v:shape>
          <o:OLEObject Type="Embed" ProgID="Equation.DSMT4" ShapeID="_x0000_i1030" DrawAspect="Content" ObjectID="_1768030742" r:id="rId30"/>
        </w:object>
      </w:r>
      <w:r w:rsidRPr="00BD2C42">
        <w:rPr>
          <w:rFonts w:ascii="Times New Roman"/>
        </w:rPr>
        <w:tab/>
        <w:t>——</w:t>
      </w:r>
      <w:r w:rsidRPr="00BD2C42">
        <w:rPr>
          <w:rFonts w:ascii="Times New Roman"/>
        </w:rPr>
        <w:t>原辅料取得碳足迹，单位为千克二氧化碳当量（</w:t>
      </w:r>
      <w:r w:rsidRPr="00BD2C42">
        <w:rPr>
          <w:rFonts w:ascii="Times New Roman"/>
        </w:rPr>
        <w:t>kgCO</w:t>
      </w:r>
      <w:r w:rsidRPr="00BD2C42">
        <w:rPr>
          <w:rFonts w:ascii="Times New Roman"/>
          <w:vertAlign w:val="subscript"/>
        </w:rPr>
        <w:t>2</w:t>
      </w:r>
      <w:r w:rsidRPr="00BD2C42">
        <w:rPr>
          <w:rFonts w:ascii="Times New Roman"/>
        </w:rPr>
        <w:t>e</w:t>
      </w:r>
      <w:r w:rsidRPr="00BD2C42">
        <w:rPr>
          <w:rFonts w:ascii="Times New Roman"/>
        </w:rPr>
        <w:t>）；</w:t>
      </w:r>
    </w:p>
    <w:p w14:paraId="4434FE4F" w14:textId="4DA05EC7" w:rsidR="00B46205" w:rsidRPr="00BD2C42" w:rsidRDefault="0035556F" w:rsidP="00CC22FF">
      <w:pPr>
        <w:pStyle w:val="afffa"/>
        <w:snapToGrid w:val="0"/>
        <w:ind w:firstLine="420"/>
        <w:rPr>
          <w:rFonts w:ascii="Times New Roman"/>
        </w:rPr>
      </w:pPr>
      <w:r w:rsidRPr="00BD2C42">
        <w:rPr>
          <w:rFonts w:ascii="Times New Roman"/>
          <w:position w:val="-12"/>
        </w:rPr>
        <w:object w:dxaOrig="380" w:dyaOrig="320" w14:anchorId="70F4344A">
          <v:shape id="_x0000_i1031" type="#_x0000_t75" style="width:19pt;height:16pt" o:ole="">
            <v:imagedata r:id="rId31" o:title=""/>
          </v:shape>
          <o:OLEObject Type="Embed" ProgID="Equation.DSMT4" ShapeID="_x0000_i1031" DrawAspect="Content" ObjectID="_1768030743" r:id="rId32"/>
        </w:object>
      </w:r>
      <w:r w:rsidR="00CC22FF" w:rsidRPr="00BD2C42">
        <w:rPr>
          <w:rFonts w:ascii="Times New Roman"/>
        </w:rPr>
        <w:tab/>
      </w:r>
      <w:r w:rsidR="002069BE" w:rsidRPr="00BD2C42">
        <w:rPr>
          <w:rFonts w:ascii="Times New Roman"/>
        </w:rPr>
        <w:tab/>
      </w:r>
      <w:r w:rsidR="000E6E14" w:rsidRPr="00BD2C42">
        <w:rPr>
          <w:rFonts w:ascii="Times New Roman"/>
        </w:rPr>
        <w:t>——</w:t>
      </w:r>
      <w:r w:rsidR="002069BE" w:rsidRPr="00BD2C42">
        <w:rPr>
          <w:rFonts w:ascii="Times New Roman"/>
        </w:rPr>
        <w:t>第</w:t>
      </w:r>
      <w:r w:rsidR="002069BE" w:rsidRPr="00BD2C42">
        <w:rPr>
          <w:rFonts w:ascii="Times New Roman"/>
          <w:position w:val="-6"/>
        </w:rPr>
        <w:object w:dxaOrig="139" w:dyaOrig="240" w14:anchorId="59F7B0E9">
          <v:shape id="_x0000_i1032" type="#_x0000_t75" style="width:6.85pt;height:11.85pt" o:ole="">
            <v:imagedata r:id="rId33" o:title=""/>
          </v:shape>
          <o:OLEObject Type="Embed" ProgID="Equation.DSMT4" ShapeID="_x0000_i1032" DrawAspect="Content" ObjectID="_1768030744" r:id="rId34"/>
        </w:object>
      </w:r>
      <w:r w:rsidR="002069BE" w:rsidRPr="00BD2C42">
        <w:rPr>
          <w:rFonts w:ascii="Times New Roman"/>
        </w:rPr>
        <w:t>种</w:t>
      </w:r>
      <w:r w:rsidR="00B46205" w:rsidRPr="00BD2C42">
        <w:rPr>
          <w:rFonts w:ascii="Times New Roman"/>
        </w:rPr>
        <w:t>原辅料</w:t>
      </w:r>
      <w:r w:rsidRPr="00BD2C42">
        <w:rPr>
          <w:rFonts w:ascii="Times New Roman"/>
        </w:rPr>
        <w:t>投入</w:t>
      </w:r>
      <w:r w:rsidR="00363A11" w:rsidRPr="00BD2C42">
        <w:rPr>
          <w:rFonts w:ascii="Times New Roman"/>
        </w:rPr>
        <w:t>量</w:t>
      </w:r>
      <w:r w:rsidR="00B46205" w:rsidRPr="00BD2C42">
        <w:rPr>
          <w:rFonts w:ascii="Times New Roman"/>
        </w:rPr>
        <w:t>，单位为千克（</w:t>
      </w:r>
      <w:r w:rsidR="00B46205" w:rsidRPr="00BD2C42">
        <w:rPr>
          <w:rFonts w:ascii="Times New Roman"/>
        </w:rPr>
        <w:t>kg</w:t>
      </w:r>
      <w:r w:rsidR="00B46205" w:rsidRPr="00BD2C42">
        <w:rPr>
          <w:rFonts w:ascii="Times New Roman"/>
        </w:rPr>
        <w:t>）；</w:t>
      </w:r>
    </w:p>
    <w:p w14:paraId="2BA2BF90" w14:textId="1C60CFD0" w:rsidR="00B46205" w:rsidRPr="00BD2C42" w:rsidRDefault="0035556F" w:rsidP="00CC22FF">
      <w:pPr>
        <w:pStyle w:val="afffa"/>
        <w:snapToGrid w:val="0"/>
        <w:ind w:firstLine="420"/>
        <w:rPr>
          <w:rFonts w:ascii="Times New Roman"/>
        </w:rPr>
      </w:pPr>
      <w:r w:rsidRPr="00BD2C42">
        <w:rPr>
          <w:rFonts w:ascii="Times New Roman"/>
          <w:position w:val="-12"/>
        </w:rPr>
        <w:object w:dxaOrig="480" w:dyaOrig="320" w14:anchorId="1B826FB4">
          <v:shape id="_x0000_i1033" type="#_x0000_t75" style="width:24pt;height:16pt" o:ole="">
            <v:imagedata r:id="rId35" o:title=""/>
          </v:shape>
          <o:OLEObject Type="Embed" ProgID="Equation.DSMT4" ShapeID="_x0000_i1033" DrawAspect="Content" ObjectID="_1768030745" r:id="rId36"/>
        </w:object>
      </w:r>
      <w:r w:rsidR="00B46205" w:rsidRPr="00BD2C42">
        <w:rPr>
          <w:rFonts w:ascii="Times New Roman"/>
        </w:rPr>
        <w:tab/>
      </w:r>
      <w:r w:rsidR="000E6E14" w:rsidRPr="00BD2C42">
        <w:rPr>
          <w:rFonts w:ascii="Times New Roman"/>
        </w:rPr>
        <w:t>——</w:t>
      </w:r>
      <w:r w:rsidR="002069BE" w:rsidRPr="00BD2C42">
        <w:rPr>
          <w:rFonts w:ascii="Times New Roman"/>
        </w:rPr>
        <w:t>第</w:t>
      </w:r>
      <w:r w:rsidR="002069BE" w:rsidRPr="00BD2C42">
        <w:rPr>
          <w:rFonts w:ascii="Times New Roman"/>
          <w:position w:val="-6"/>
        </w:rPr>
        <w:object w:dxaOrig="139" w:dyaOrig="240" w14:anchorId="7A5DCEAF">
          <v:shape id="_x0000_i1034" type="#_x0000_t75" style="width:6.85pt;height:11.85pt" o:ole="">
            <v:imagedata r:id="rId33" o:title=""/>
          </v:shape>
          <o:OLEObject Type="Embed" ProgID="Equation.DSMT4" ShapeID="_x0000_i1034" DrawAspect="Content" ObjectID="_1768030746" r:id="rId37"/>
        </w:object>
      </w:r>
      <w:r w:rsidR="002069BE" w:rsidRPr="00BD2C42">
        <w:rPr>
          <w:rFonts w:ascii="Times New Roman"/>
        </w:rPr>
        <w:t>种</w:t>
      </w:r>
      <w:r w:rsidR="00B46205" w:rsidRPr="00BD2C42">
        <w:rPr>
          <w:rFonts w:ascii="Times New Roman"/>
        </w:rPr>
        <w:t>原辅料</w:t>
      </w:r>
      <w:r w:rsidR="002069BE" w:rsidRPr="00BD2C42">
        <w:rPr>
          <w:rFonts w:ascii="Times New Roman"/>
        </w:rPr>
        <w:t>的</w:t>
      </w:r>
      <w:r w:rsidR="00B46205" w:rsidRPr="00BD2C42">
        <w:rPr>
          <w:rFonts w:ascii="Times New Roman"/>
        </w:rPr>
        <w:t>排放因子，单位为千克二氧化碳当量每千克（</w:t>
      </w:r>
      <w:r w:rsidR="00B46205" w:rsidRPr="00BD2C42">
        <w:rPr>
          <w:rFonts w:ascii="Times New Roman"/>
        </w:rPr>
        <w:t>kgCO</w:t>
      </w:r>
      <w:r w:rsidR="00B46205" w:rsidRPr="00BD2C42">
        <w:rPr>
          <w:rFonts w:ascii="Times New Roman"/>
          <w:vertAlign w:val="subscript"/>
        </w:rPr>
        <w:t>2</w:t>
      </w:r>
      <w:r w:rsidR="00B46205" w:rsidRPr="00BD2C42">
        <w:rPr>
          <w:rFonts w:ascii="Times New Roman"/>
        </w:rPr>
        <w:t>e/kg</w:t>
      </w:r>
      <w:r w:rsidR="00B46205" w:rsidRPr="00BD2C42">
        <w:rPr>
          <w:rFonts w:ascii="Times New Roman"/>
        </w:rPr>
        <w:t>）</w:t>
      </w:r>
      <w:r w:rsidR="00363A11" w:rsidRPr="00BD2C42">
        <w:rPr>
          <w:rFonts w:ascii="Times New Roman"/>
        </w:rPr>
        <w:t>。</w:t>
      </w:r>
    </w:p>
    <w:p w14:paraId="1BE8DACC" w14:textId="4F57CF57" w:rsidR="0035556F" w:rsidRPr="00BD2C42" w:rsidRDefault="0035556F" w:rsidP="00F44A1B">
      <w:pPr>
        <w:pStyle w:val="afffa"/>
        <w:ind w:firstLine="420"/>
        <w:rPr>
          <w:rFonts w:ascii="Times New Roman"/>
        </w:rPr>
      </w:pPr>
      <w:r w:rsidRPr="00BD2C42">
        <w:rPr>
          <w:rFonts w:ascii="Times New Roman"/>
        </w:rPr>
        <w:t>原辅料的排放因子</w:t>
      </w:r>
      <w:r w:rsidR="003005FE">
        <w:rPr>
          <w:rFonts w:ascii="Times New Roman" w:hint="eastAsia"/>
        </w:rPr>
        <w:t>可</w:t>
      </w:r>
      <w:r w:rsidRPr="00BD2C42">
        <w:rPr>
          <w:rFonts w:ascii="Times New Roman"/>
        </w:rPr>
        <w:t>由原辅料供应商提供</w:t>
      </w:r>
      <w:r w:rsidR="003005FE">
        <w:rPr>
          <w:rFonts w:ascii="Times New Roman" w:hint="eastAsia"/>
        </w:rPr>
        <w:t>，且</w:t>
      </w:r>
      <w:r w:rsidRPr="00BD2C42">
        <w:rPr>
          <w:rFonts w:ascii="Times New Roman"/>
        </w:rPr>
        <w:t>取用</w:t>
      </w:r>
      <w:r w:rsidR="003005FE">
        <w:rPr>
          <w:rFonts w:ascii="Times New Roman" w:hint="eastAsia"/>
        </w:rPr>
        <w:t>的数据应</w:t>
      </w:r>
      <w:r w:rsidRPr="00BD2C42">
        <w:rPr>
          <w:rFonts w:ascii="Times New Roman"/>
        </w:rPr>
        <w:t>与本文件分配原则一致。</w:t>
      </w:r>
    </w:p>
    <w:p w14:paraId="091EA755" w14:textId="53077A68" w:rsidR="0035556F" w:rsidRPr="00BD2C42" w:rsidRDefault="0035556F" w:rsidP="00D6584E">
      <w:pPr>
        <w:pStyle w:val="a1"/>
        <w:rPr>
          <w:rFonts w:ascii="Times New Roman"/>
        </w:rPr>
      </w:pPr>
      <w:r w:rsidRPr="00BD2C42">
        <w:rPr>
          <w:rFonts w:ascii="Times New Roman"/>
        </w:rPr>
        <w:t>对于采用</w:t>
      </w:r>
      <w:r w:rsidR="007750CA" w:rsidRPr="00BD2C42">
        <w:rPr>
          <w:rFonts w:ascii="Times New Roman"/>
        </w:rPr>
        <w:t>生物油脂</w:t>
      </w:r>
      <w:r w:rsidRPr="00BD2C42">
        <w:rPr>
          <w:rFonts w:ascii="Times New Roman"/>
        </w:rPr>
        <w:t>为原料的生物绝缘油，排放因子</w:t>
      </w:r>
      <w:r w:rsidR="00D6584E" w:rsidRPr="00BD2C42">
        <w:rPr>
          <w:rFonts w:ascii="Times New Roman"/>
        </w:rPr>
        <w:t>核算范围包括：</w:t>
      </w:r>
      <w:r w:rsidRPr="00BD2C42">
        <w:rPr>
          <w:rFonts w:ascii="Times New Roman"/>
        </w:rPr>
        <w:t>油料生产过程中机械设备消耗能源</w:t>
      </w:r>
      <w:r w:rsidR="00D6584E" w:rsidRPr="00BD2C42">
        <w:rPr>
          <w:rFonts w:ascii="Times New Roman"/>
        </w:rPr>
        <w:t>排放</w:t>
      </w:r>
      <w:r w:rsidRPr="00BD2C42">
        <w:rPr>
          <w:rFonts w:ascii="Times New Roman"/>
        </w:rPr>
        <w:t>的二氧化碳、种子化肥和农药生产过程</w:t>
      </w:r>
      <w:r w:rsidR="00D6584E" w:rsidRPr="00BD2C42">
        <w:rPr>
          <w:rFonts w:ascii="Times New Roman"/>
        </w:rPr>
        <w:t>排放</w:t>
      </w:r>
      <w:r w:rsidRPr="00BD2C42">
        <w:rPr>
          <w:rFonts w:ascii="Times New Roman"/>
        </w:rPr>
        <w:t>的二氧化碳、施用化肥和农药</w:t>
      </w:r>
      <w:r w:rsidR="00D6584E" w:rsidRPr="00BD2C42">
        <w:rPr>
          <w:rFonts w:ascii="Times New Roman"/>
        </w:rPr>
        <w:t>排放</w:t>
      </w:r>
      <w:r w:rsidRPr="00BD2C42">
        <w:rPr>
          <w:rFonts w:ascii="Times New Roman"/>
        </w:rPr>
        <w:t>的氧化亚氮和二氧化碳、作物秸秆处理</w:t>
      </w:r>
      <w:r w:rsidR="00D6584E" w:rsidRPr="00BD2C42">
        <w:rPr>
          <w:rFonts w:ascii="Times New Roman"/>
        </w:rPr>
        <w:t>排放</w:t>
      </w:r>
      <w:r w:rsidRPr="00BD2C42">
        <w:rPr>
          <w:rFonts w:ascii="Times New Roman"/>
        </w:rPr>
        <w:t>的二氧化碳和氧化亚氮、</w:t>
      </w:r>
      <w:r w:rsidR="00D6584E" w:rsidRPr="00BD2C42">
        <w:rPr>
          <w:rFonts w:ascii="Times New Roman"/>
        </w:rPr>
        <w:t>油料作物</w:t>
      </w:r>
      <w:r w:rsidRPr="00BD2C42">
        <w:rPr>
          <w:rFonts w:ascii="Times New Roman"/>
        </w:rPr>
        <w:t>生长</w:t>
      </w:r>
      <w:r w:rsidR="00D6584E" w:rsidRPr="00BD2C42">
        <w:rPr>
          <w:rFonts w:ascii="Times New Roman"/>
        </w:rPr>
        <w:t>期间</w:t>
      </w:r>
      <w:r w:rsidRPr="00BD2C42">
        <w:rPr>
          <w:rFonts w:ascii="Times New Roman"/>
        </w:rPr>
        <w:t>吸收</w:t>
      </w:r>
      <w:r w:rsidR="00D6584E" w:rsidRPr="00BD2C42">
        <w:rPr>
          <w:rFonts w:ascii="Times New Roman"/>
        </w:rPr>
        <w:t>的</w:t>
      </w:r>
      <w:r w:rsidRPr="00BD2C42">
        <w:rPr>
          <w:rFonts w:ascii="Times New Roman"/>
        </w:rPr>
        <w:t>二氧化碳</w:t>
      </w:r>
      <w:r w:rsidR="00D6584E" w:rsidRPr="00BD2C42">
        <w:rPr>
          <w:rFonts w:ascii="Times New Roman"/>
        </w:rPr>
        <w:t>、</w:t>
      </w:r>
      <w:r w:rsidRPr="00BD2C42">
        <w:rPr>
          <w:rFonts w:ascii="Times New Roman"/>
        </w:rPr>
        <w:t>土壤固碳</w:t>
      </w:r>
      <w:r w:rsidR="00D6584E" w:rsidRPr="00BD2C42">
        <w:rPr>
          <w:rFonts w:ascii="Times New Roman"/>
        </w:rPr>
        <w:t>、油料运输加工成油</w:t>
      </w:r>
      <w:r w:rsidR="009F1984">
        <w:rPr>
          <w:rFonts w:ascii="Times New Roman" w:hint="eastAsia"/>
        </w:rPr>
        <w:t>脂</w:t>
      </w:r>
      <w:r w:rsidR="00D6584E" w:rsidRPr="00BD2C42">
        <w:rPr>
          <w:rFonts w:ascii="Times New Roman"/>
        </w:rPr>
        <w:t>过程排放的二氧化碳以及仓储期间排放的二氧化碳</w:t>
      </w:r>
      <w:r w:rsidRPr="00BD2C42">
        <w:rPr>
          <w:rFonts w:ascii="Times New Roman"/>
        </w:rPr>
        <w:t>。</w:t>
      </w:r>
    </w:p>
    <w:p w14:paraId="73BCDFF4" w14:textId="2B7BF599" w:rsidR="00D6584E" w:rsidRPr="00BD2C42" w:rsidRDefault="00D6584E" w:rsidP="00D6584E">
      <w:pPr>
        <w:pStyle w:val="a1"/>
        <w:rPr>
          <w:rFonts w:ascii="Times New Roman"/>
        </w:rPr>
      </w:pPr>
      <w:r w:rsidRPr="00BD2C42">
        <w:rPr>
          <w:rFonts w:ascii="Times New Roman"/>
        </w:rPr>
        <w:t>对于采用石油和为原料的矿物绝缘油和合成绝缘油，排放因子核算范围包括：</w:t>
      </w:r>
      <w:r w:rsidR="00CC22FF" w:rsidRPr="00BD2C42">
        <w:rPr>
          <w:rFonts w:ascii="Times New Roman"/>
        </w:rPr>
        <w:t>原</w:t>
      </w:r>
      <w:r w:rsidRPr="00BD2C42">
        <w:rPr>
          <w:rFonts w:ascii="Times New Roman"/>
        </w:rPr>
        <w:t>油开采期间机械设备消耗能源排放的二氧化碳、</w:t>
      </w:r>
      <w:r w:rsidR="00CC22FF" w:rsidRPr="00BD2C42">
        <w:rPr>
          <w:rFonts w:ascii="Times New Roman"/>
        </w:rPr>
        <w:t>开采期间废气燃烧排放的二氧化碳、石油化工产品炼制过程排放的二氧化碳、原油运输至石油化工产品炼制厂排放的二氧化碳以及仓储期间排放的二氧化碳。</w:t>
      </w:r>
    </w:p>
    <w:p w14:paraId="3EF84F00" w14:textId="6F2F2FF3" w:rsidR="00975BA8" w:rsidRPr="00BD2C42" w:rsidRDefault="00975BA8" w:rsidP="00D6584E">
      <w:pPr>
        <w:pStyle w:val="a1"/>
        <w:rPr>
          <w:rFonts w:ascii="Times New Roman"/>
        </w:rPr>
      </w:pPr>
      <w:r w:rsidRPr="00BD2C42">
        <w:rPr>
          <w:rFonts w:ascii="Times New Roman"/>
        </w:rPr>
        <w:t>当辅料投入量小于原料投入量的</w:t>
      </w:r>
      <w:r w:rsidRPr="00BD2C42">
        <w:rPr>
          <w:rFonts w:ascii="Times New Roman"/>
        </w:rPr>
        <w:t>1%</w:t>
      </w:r>
      <w:r w:rsidRPr="00BD2C42">
        <w:rPr>
          <w:rFonts w:ascii="Times New Roman"/>
        </w:rPr>
        <w:t>时，可忽略辅料的取得碳足迹。</w:t>
      </w:r>
    </w:p>
    <w:p w14:paraId="6EE8BB56" w14:textId="2EA08E57" w:rsidR="006F3F3B" w:rsidRPr="00BD2C42" w:rsidRDefault="006F3F3B" w:rsidP="006F3F3B">
      <w:pPr>
        <w:pStyle w:val="a7"/>
        <w:rPr>
          <w:rFonts w:ascii="Times New Roman"/>
        </w:rPr>
      </w:pPr>
      <w:bookmarkStart w:id="18" w:name="_Toc156745804"/>
      <w:bookmarkStart w:id="19" w:name="_Toc150713050"/>
      <w:bookmarkStart w:id="20" w:name="_Toc151030390"/>
      <w:bookmarkStart w:id="21" w:name="_Hlk150710254"/>
      <w:r w:rsidRPr="00BD2C42">
        <w:rPr>
          <w:rFonts w:ascii="Times New Roman"/>
        </w:rPr>
        <w:t>原辅料运输碳足迹</w:t>
      </w:r>
      <w:bookmarkEnd w:id="18"/>
    </w:p>
    <w:p w14:paraId="6438EBDE" w14:textId="750D25D8" w:rsidR="007750CA" w:rsidRPr="00BD2C42" w:rsidRDefault="006F3F3B" w:rsidP="007750CA">
      <w:pPr>
        <w:pStyle w:val="afffa"/>
        <w:ind w:firstLine="420"/>
        <w:rPr>
          <w:rFonts w:ascii="Times New Roman"/>
        </w:rPr>
      </w:pPr>
      <w:bookmarkStart w:id="22" w:name="_Hlk153876715"/>
      <w:r w:rsidRPr="00BD2C42">
        <w:rPr>
          <w:rFonts w:ascii="Times New Roman"/>
        </w:rPr>
        <w:t>原辅料运输碳足迹</w:t>
      </w:r>
      <w:bookmarkEnd w:id="22"/>
      <w:r w:rsidRPr="00BD2C42">
        <w:rPr>
          <w:rFonts w:ascii="Times New Roman"/>
        </w:rPr>
        <w:t>是指</w:t>
      </w:r>
      <w:r w:rsidR="007750CA" w:rsidRPr="00BD2C42">
        <w:rPr>
          <w:rFonts w:ascii="Times New Roman"/>
        </w:rPr>
        <w:t>生物油脂、石油、油品添加剂等原辅料从原辅料生产商运输至绝缘油产品生产设施期间产生的碳足迹</w:t>
      </w:r>
      <w:r w:rsidRPr="00BD2C42">
        <w:rPr>
          <w:rFonts w:ascii="Times New Roman"/>
        </w:rPr>
        <w:t>。</w:t>
      </w:r>
      <w:r w:rsidR="00092506" w:rsidRPr="00BD2C42">
        <w:rPr>
          <w:rFonts w:ascii="Times New Roman"/>
        </w:rPr>
        <w:t>运输工具包括燃油货车和新能源货车</w:t>
      </w:r>
      <w:r w:rsidR="00FC60D2" w:rsidRPr="00BD2C42">
        <w:rPr>
          <w:rFonts w:ascii="Times New Roman"/>
        </w:rPr>
        <w:t>。</w:t>
      </w:r>
    </w:p>
    <w:p w14:paraId="36CA938B" w14:textId="0DA5AFB0" w:rsidR="006F3F3B" w:rsidRPr="00BD2C42" w:rsidRDefault="002F3C11" w:rsidP="006F3F3B">
      <w:pPr>
        <w:pStyle w:val="afffa"/>
        <w:ind w:firstLine="420"/>
        <w:rPr>
          <w:rFonts w:ascii="Times New Roman"/>
        </w:rPr>
      </w:pPr>
      <w:r w:rsidRPr="00BD2C42">
        <w:rPr>
          <w:rFonts w:ascii="Times New Roman"/>
        </w:rPr>
        <w:t>对于燃油货车</w:t>
      </w:r>
      <w:bookmarkStart w:id="23" w:name="_Hlk153824660"/>
      <w:bookmarkStart w:id="24" w:name="_Hlk156645681"/>
      <w:r w:rsidRPr="00BD2C42">
        <w:rPr>
          <w:rFonts w:ascii="Times New Roman"/>
        </w:rPr>
        <w:t>，</w:t>
      </w:r>
      <w:r w:rsidR="006F3F3B" w:rsidRPr="00BD2C42">
        <w:rPr>
          <w:rFonts w:ascii="Times New Roman"/>
        </w:rPr>
        <w:t>原辅料运输碳足迹</w:t>
      </w:r>
      <w:bookmarkEnd w:id="23"/>
      <w:r w:rsidR="006F3F3B" w:rsidRPr="00BD2C42">
        <w:rPr>
          <w:rFonts w:ascii="Times New Roman"/>
        </w:rPr>
        <w:t>按公式（</w:t>
      </w:r>
      <w:r w:rsidRPr="00BD2C42">
        <w:rPr>
          <w:rFonts w:ascii="Times New Roman"/>
        </w:rPr>
        <w:t>3</w:t>
      </w:r>
      <w:r w:rsidR="006F3F3B" w:rsidRPr="00BD2C42">
        <w:rPr>
          <w:rFonts w:ascii="Times New Roman"/>
        </w:rPr>
        <w:t>）计算。</w:t>
      </w:r>
      <w:bookmarkEnd w:id="24"/>
    </w:p>
    <w:p w14:paraId="09F8EB9F" w14:textId="6F8A994C" w:rsidR="006F3F3B" w:rsidRPr="00BD2C42" w:rsidRDefault="002069BE" w:rsidP="002069BE">
      <w:pPr>
        <w:pStyle w:val="affffff8"/>
        <w:rPr>
          <w:rFonts w:ascii="Times New Roman"/>
          <w:sz w:val="18"/>
          <w:szCs w:val="18"/>
        </w:rPr>
      </w:pPr>
      <w:r w:rsidRPr="00BD2C42">
        <w:rPr>
          <w:rFonts w:ascii="Times New Roman"/>
        </w:rPr>
        <w:tab/>
      </w:r>
      <w:r w:rsidR="008F0767" w:rsidRPr="00BD2C42">
        <w:rPr>
          <w:rFonts w:ascii="Times New Roman"/>
          <w:position w:val="-12"/>
        </w:rPr>
        <w:object w:dxaOrig="5500" w:dyaOrig="480" w14:anchorId="57D9B834">
          <v:shape id="_x0000_i1035" type="#_x0000_t75" style="width:275.55pt;height:24.15pt" o:ole="">
            <v:imagedata r:id="rId38" o:title=""/>
          </v:shape>
          <o:OLEObject Type="Embed" ProgID="Equation.DSMT4" ShapeID="_x0000_i1035" DrawAspect="Content" ObjectID="_1768030747" r:id="rId39"/>
        </w:object>
      </w:r>
      <w:r w:rsidRPr="00BD2C42">
        <w:rPr>
          <w:rFonts w:ascii="Times New Roman"/>
        </w:rPr>
        <w:tab/>
        <w:t>(</w:t>
      </w:r>
      <w:r w:rsidRPr="00BD2C42">
        <w:rPr>
          <w:rFonts w:ascii="Times New Roman"/>
        </w:rPr>
        <w:fldChar w:fldCharType="begin"/>
      </w:r>
      <w:r w:rsidRPr="00BD2C42">
        <w:rPr>
          <w:rFonts w:ascii="Times New Roman"/>
        </w:rPr>
        <w:instrText xml:space="preserve"> SEQ </w:instrText>
      </w:r>
      <w:r w:rsidRPr="00BD2C42">
        <w:rPr>
          <w:rFonts w:ascii="Times New Roman"/>
        </w:rPr>
        <w:instrText>自动公式编号</w:instrText>
      </w:r>
      <w:r w:rsidRPr="00BD2C42">
        <w:rPr>
          <w:rFonts w:ascii="Times New Roman"/>
        </w:rPr>
        <w:instrText xml:space="preserve"> \* ARABIC </w:instrText>
      </w:r>
      <w:r w:rsidRPr="00BD2C42">
        <w:rPr>
          <w:rFonts w:ascii="Times New Roman"/>
        </w:rPr>
        <w:fldChar w:fldCharType="separate"/>
      </w:r>
      <w:r w:rsidR="00131FCE">
        <w:rPr>
          <w:rFonts w:ascii="Times New Roman"/>
        </w:rPr>
        <w:t>3</w:t>
      </w:r>
      <w:r w:rsidRPr="00BD2C42">
        <w:rPr>
          <w:rFonts w:ascii="Times New Roman"/>
        </w:rPr>
        <w:fldChar w:fldCharType="end"/>
      </w:r>
      <w:r w:rsidRPr="00BD2C42">
        <w:rPr>
          <w:rFonts w:ascii="Times New Roman"/>
        </w:rPr>
        <w:t>)</w:t>
      </w:r>
    </w:p>
    <w:p w14:paraId="36EC53D8" w14:textId="77777777" w:rsidR="006F3F3B" w:rsidRPr="00BD2C42" w:rsidRDefault="006F3F3B" w:rsidP="006F3F3B">
      <w:pPr>
        <w:pStyle w:val="afffff8"/>
        <w:ind w:left="420"/>
        <w:rPr>
          <w:rFonts w:ascii="Times New Roman"/>
        </w:rPr>
      </w:pPr>
      <w:r w:rsidRPr="00BD2C42">
        <w:rPr>
          <w:rFonts w:ascii="Times New Roman"/>
        </w:rPr>
        <w:t>式中：</w:t>
      </w:r>
    </w:p>
    <w:p w14:paraId="235969A6" w14:textId="5A40E562" w:rsidR="006F3F3B" w:rsidRPr="00BD2C42" w:rsidRDefault="002F3C11" w:rsidP="00DD53EB">
      <w:pPr>
        <w:pStyle w:val="afffff8"/>
        <w:snapToGrid w:val="0"/>
        <w:ind w:left="420"/>
        <w:rPr>
          <w:rFonts w:ascii="Times New Roman"/>
        </w:rPr>
      </w:pPr>
      <w:r w:rsidRPr="00BD2C42">
        <w:rPr>
          <w:rFonts w:ascii="Times New Roman"/>
          <w:position w:val="-12"/>
        </w:rPr>
        <w:object w:dxaOrig="420" w:dyaOrig="320" w14:anchorId="18BE149B">
          <v:shape id="_x0000_i1036" type="#_x0000_t75" style="width:21.15pt;height:16.05pt" o:ole="">
            <v:imagedata r:id="rId40" o:title=""/>
          </v:shape>
          <o:OLEObject Type="Embed" ProgID="Equation.DSMT4" ShapeID="_x0000_i1036" DrawAspect="Content" ObjectID="_1768030748" r:id="rId41"/>
        </w:object>
      </w:r>
      <w:r w:rsidR="006F3F3B" w:rsidRPr="00BD2C42">
        <w:rPr>
          <w:rFonts w:ascii="Times New Roman"/>
        </w:rPr>
        <w:tab/>
        <w:t>——</w:t>
      </w:r>
      <w:r w:rsidR="002069BE" w:rsidRPr="00BD2C42">
        <w:rPr>
          <w:rFonts w:ascii="Times New Roman"/>
        </w:rPr>
        <w:t>原辅料运输</w:t>
      </w:r>
      <w:r w:rsidR="006F3F3B" w:rsidRPr="00BD2C42">
        <w:rPr>
          <w:rFonts w:ascii="Times New Roman"/>
        </w:rPr>
        <w:t>碳足迹</w:t>
      </w:r>
      <w:r w:rsidR="00626192" w:rsidRPr="00BD2C42">
        <w:rPr>
          <w:rFonts w:ascii="Times New Roman"/>
        </w:rPr>
        <w:t>，单位为千克二氧化碳当量（</w:t>
      </w:r>
      <w:r w:rsidR="00626192" w:rsidRPr="00BD2C42">
        <w:rPr>
          <w:rFonts w:ascii="Times New Roman"/>
        </w:rPr>
        <w:t>kgCO</w:t>
      </w:r>
      <w:r w:rsidR="00626192" w:rsidRPr="00BD2C42">
        <w:rPr>
          <w:rFonts w:ascii="Times New Roman"/>
          <w:vertAlign w:val="subscript"/>
        </w:rPr>
        <w:t>2</w:t>
      </w:r>
      <w:r w:rsidR="00626192" w:rsidRPr="00BD2C42">
        <w:rPr>
          <w:rFonts w:ascii="Times New Roman"/>
        </w:rPr>
        <w:t>e</w:t>
      </w:r>
      <w:r w:rsidR="00626192" w:rsidRPr="00BD2C42">
        <w:rPr>
          <w:rFonts w:ascii="Times New Roman"/>
        </w:rPr>
        <w:t>）</w:t>
      </w:r>
      <w:r w:rsidR="006F3F3B" w:rsidRPr="00BD2C42">
        <w:rPr>
          <w:rFonts w:ascii="Times New Roman"/>
        </w:rPr>
        <w:t>；</w:t>
      </w:r>
    </w:p>
    <w:p w14:paraId="2B43C9D0" w14:textId="06ACCA54" w:rsidR="006F3F3B" w:rsidRPr="00BD2C42" w:rsidRDefault="002F3C11" w:rsidP="00DD53EB">
      <w:pPr>
        <w:pStyle w:val="afffa"/>
        <w:snapToGrid w:val="0"/>
        <w:ind w:firstLine="420"/>
        <w:rPr>
          <w:rFonts w:ascii="Times New Roman"/>
          <w:szCs w:val="21"/>
        </w:rPr>
      </w:pPr>
      <w:r w:rsidRPr="00BD2C42">
        <w:rPr>
          <w:rFonts w:ascii="Times New Roman"/>
          <w:position w:val="-12"/>
        </w:rPr>
        <w:object w:dxaOrig="420" w:dyaOrig="320" w14:anchorId="68A1882E">
          <v:shape id="_x0000_i1037" type="#_x0000_t75" style="width:21.05pt;height:16.05pt" o:ole="">
            <v:imagedata r:id="rId42" o:title=""/>
          </v:shape>
          <o:OLEObject Type="Embed" ProgID="Equation.DSMT4" ShapeID="_x0000_i1037" DrawAspect="Content" ObjectID="_1768030749" r:id="rId43"/>
        </w:object>
      </w:r>
      <w:r w:rsidR="006F3F3B" w:rsidRPr="00BD2C42">
        <w:rPr>
          <w:rFonts w:ascii="Times New Roman"/>
        </w:rPr>
        <w:tab/>
        <w:t>——</w:t>
      </w:r>
      <w:r w:rsidR="006F3F3B" w:rsidRPr="00BD2C42">
        <w:rPr>
          <w:rFonts w:ascii="Times New Roman"/>
        </w:rPr>
        <w:t>运输</w:t>
      </w:r>
      <w:r w:rsidR="006F3F3B" w:rsidRPr="00BD2C42">
        <w:rPr>
          <w:rFonts w:ascii="Times New Roman"/>
          <w:szCs w:val="21"/>
        </w:rPr>
        <w:t>第</w:t>
      </w:r>
      <w:r w:rsidR="002069BE" w:rsidRPr="00BD2C42">
        <w:rPr>
          <w:rFonts w:ascii="Times New Roman"/>
          <w:position w:val="-6"/>
        </w:rPr>
        <w:object w:dxaOrig="139" w:dyaOrig="240" w14:anchorId="3F38CF17">
          <v:shape id="_x0000_i1038" type="#_x0000_t75" style="width:6.85pt;height:11.85pt" o:ole="">
            <v:imagedata r:id="rId33" o:title=""/>
          </v:shape>
          <o:OLEObject Type="Embed" ProgID="Equation.DSMT4" ShapeID="_x0000_i1038" DrawAspect="Content" ObjectID="_1768030750" r:id="rId44"/>
        </w:object>
      </w:r>
      <w:r w:rsidR="006F3F3B" w:rsidRPr="00BD2C42">
        <w:rPr>
          <w:rFonts w:ascii="Times New Roman"/>
        </w:rPr>
        <w:t>种</w:t>
      </w:r>
      <w:r w:rsidR="002069BE" w:rsidRPr="00BD2C42">
        <w:rPr>
          <w:rFonts w:ascii="Times New Roman"/>
        </w:rPr>
        <w:t>原辅</w:t>
      </w:r>
      <w:r w:rsidR="006F3F3B" w:rsidRPr="00BD2C42">
        <w:rPr>
          <w:rFonts w:ascii="Times New Roman"/>
        </w:rPr>
        <w:t>料的</w:t>
      </w:r>
      <w:r w:rsidRPr="00BD2C42">
        <w:rPr>
          <w:rFonts w:ascii="Times New Roman"/>
        </w:rPr>
        <w:t>货车的实际</w:t>
      </w:r>
      <w:r w:rsidR="006F3F3B" w:rsidRPr="00BD2C42">
        <w:rPr>
          <w:rFonts w:ascii="Times New Roman"/>
        </w:rPr>
        <w:t>行驶里程，单位为千米（</w:t>
      </w:r>
      <w:r w:rsidR="006F3F3B" w:rsidRPr="00BD2C42">
        <w:rPr>
          <w:rFonts w:ascii="Times New Roman"/>
        </w:rPr>
        <w:t>km</w:t>
      </w:r>
      <w:r w:rsidR="006F3F3B" w:rsidRPr="00BD2C42">
        <w:rPr>
          <w:rFonts w:ascii="Times New Roman"/>
        </w:rPr>
        <w:t>）；</w:t>
      </w:r>
    </w:p>
    <w:p w14:paraId="6139E95F" w14:textId="5D785B3C" w:rsidR="00DD53EB" w:rsidRPr="00BD2C42" w:rsidRDefault="00DD53EB" w:rsidP="00DD53EB">
      <w:pPr>
        <w:pStyle w:val="afffa"/>
        <w:snapToGrid w:val="0"/>
        <w:ind w:firstLine="420"/>
        <w:rPr>
          <w:rFonts w:ascii="Times New Roman"/>
          <w:szCs w:val="21"/>
        </w:rPr>
      </w:pPr>
      <w:r w:rsidRPr="00BD2C42">
        <w:rPr>
          <w:rFonts w:ascii="Times New Roman"/>
          <w:position w:val="-12"/>
        </w:rPr>
        <w:object w:dxaOrig="480" w:dyaOrig="320" w14:anchorId="062BC9D8">
          <v:shape id="_x0000_i1039" type="#_x0000_t75" style="width:24pt;height:16pt" o:ole="">
            <v:imagedata r:id="rId45" o:title=""/>
          </v:shape>
          <o:OLEObject Type="Embed" ProgID="Equation.DSMT4" ShapeID="_x0000_i1039" DrawAspect="Content" ObjectID="_1768030751" r:id="rId46"/>
        </w:object>
      </w:r>
      <w:r w:rsidRPr="00BD2C42">
        <w:rPr>
          <w:rFonts w:ascii="Times New Roman"/>
        </w:rPr>
        <w:tab/>
        <w:t>——</w:t>
      </w:r>
      <w:r w:rsidRPr="00BD2C42">
        <w:rPr>
          <w:rFonts w:ascii="Times New Roman"/>
        </w:rPr>
        <w:t>运输</w:t>
      </w:r>
      <w:r w:rsidRPr="00BD2C42">
        <w:rPr>
          <w:rFonts w:ascii="Times New Roman"/>
          <w:szCs w:val="21"/>
        </w:rPr>
        <w:t>第</w:t>
      </w:r>
      <w:r w:rsidRPr="00BD2C42">
        <w:rPr>
          <w:rFonts w:ascii="Times New Roman"/>
          <w:position w:val="-6"/>
        </w:rPr>
        <w:object w:dxaOrig="139" w:dyaOrig="240" w14:anchorId="1F5B4673">
          <v:shape id="_x0000_i1040" type="#_x0000_t75" style="width:6.85pt;height:11.85pt" o:ole="">
            <v:imagedata r:id="rId33" o:title=""/>
          </v:shape>
          <o:OLEObject Type="Embed" ProgID="Equation.DSMT4" ShapeID="_x0000_i1040" DrawAspect="Content" ObjectID="_1768030752" r:id="rId47"/>
        </w:object>
      </w:r>
      <w:r w:rsidRPr="00BD2C42">
        <w:rPr>
          <w:rFonts w:ascii="Times New Roman"/>
        </w:rPr>
        <w:t>种原辅料的</w:t>
      </w:r>
      <w:r w:rsidR="004A40CF" w:rsidRPr="00BD2C42">
        <w:rPr>
          <w:rFonts w:ascii="Times New Roman"/>
        </w:rPr>
        <w:t>燃油</w:t>
      </w:r>
      <w:r w:rsidRPr="00BD2C42">
        <w:rPr>
          <w:rFonts w:ascii="Times New Roman"/>
        </w:rPr>
        <w:t>货车使用的燃料的平均低位热值，</w:t>
      </w:r>
      <w:r w:rsidRPr="00BD2C42">
        <w:rPr>
          <w:rFonts w:ascii="Times New Roman"/>
          <w:szCs w:val="21"/>
        </w:rPr>
        <w:t>单位为吉焦每吨（</w:t>
      </w:r>
      <w:r w:rsidRPr="00BD2C42">
        <w:rPr>
          <w:rFonts w:ascii="Times New Roman"/>
          <w:szCs w:val="21"/>
        </w:rPr>
        <w:t>GJ/t</w:t>
      </w:r>
      <w:r w:rsidRPr="00BD2C42">
        <w:rPr>
          <w:rFonts w:ascii="Times New Roman"/>
          <w:szCs w:val="21"/>
        </w:rPr>
        <w:t>）；</w:t>
      </w:r>
    </w:p>
    <w:p w14:paraId="2819E312" w14:textId="53ACCCE3" w:rsidR="00DD53EB" w:rsidRPr="00BD2C42" w:rsidRDefault="00DD53EB" w:rsidP="00DD53EB">
      <w:pPr>
        <w:pStyle w:val="afffa"/>
        <w:snapToGrid w:val="0"/>
        <w:ind w:firstLine="420"/>
        <w:rPr>
          <w:rFonts w:ascii="Times New Roman"/>
        </w:rPr>
      </w:pPr>
      <w:r w:rsidRPr="00BD2C42">
        <w:rPr>
          <w:rFonts w:ascii="Times New Roman"/>
          <w:position w:val="-12"/>
        </w:rPr>
        <w:object w:dxaOrig="499" w:dyaOrig="320" w14:anchorId="0500B48A">
          <v:shape id="_x0000_i1041" type="#_x0000_t75" style="width:24.95pt;height:16pt" o:ole="">
            <v:imagedata r:id="rId48" o:title=""/>
          </v:shape>
          <o:OLEObject Type="Embed" ProgID="Equation.DSMT4" ShapeID="_x0000_i1041" DrawAspect="Content" ObjectID="_1768030753" r:id="rId49"/>
        </w:object>
      </w:r>
      <w:r w:rsidRPr="00BD2C42">
        <w:rPr>
          <w:rFonts w:ascii="Times New Roman"/>
        </w:rPr>
        <w:tab/>
        <w:t>——</w:t>
      </w:r>
      <w:r w:rsidRPr="00BD2C42">
        <w:rPr>
          <w:rFonts w:ascii="Times New Roman"/>
        </w:rPr>
        <w:t>运输</w:t>
      </w:r>
      <w:r w:rsidRPr="00BD2C42">
        <w:rPr>
          <w:rFonts w:ascii="Times New Roman"/>
          <w:szCs w:val="21"/>
        </w:rPr>
        <w:t>第</w:t>
      </w:r>
      <w:r w:rsidRPr="00BD2C42">
        <w:rPr>
          <w:rFonts w:ascii="Times New Roman"/>
          <w:position w:val="-6"/>
        </w:rPr>
        <w:object w:dxaOrig="139" w:dyaOrig="240" w14:anchorId="4CC803B0">
          <v:shape id="_x0000_i1042" type="#_x0000_t75" style="width:6.85pt;height:11.85pt" o:ole="">
            <v:imagedata r:id="rId33" o:title=""/>
          </v:shape>
          <o:OLEObject Type="Embed" ProgID="Equation.DSMT4" ShapeID="_x0000_i1042" DrawAspect="Content" ObjectID="_1768030754" r:id="rId50"/>
        </w:object>
      </w:r>
      <w:r w:rsidRPr="00BD2C42">
        <w:rPr>
          <w:rFonts w:ascii="Times New Roman"/>
        </w:rPr>
        <w:t>种原辅料的</w:t>
      </w:r>
      <w:r w:rsidR="004A40CF" w:rsidRPr="00BD2C42">
        <w:rPr>
          <w:rFonts w:ascii="Times New Roman"/>
        </w:rPr>
        <w:t>燃油</w:t>
      </w:r>
      <w:r w:rsidRPr="00BD2C42">
        <w:rPr>
          <w:rFonts w:ascii="Times New Roman"/>
        </w:rPr>
        <w:t>货车使用的燃料的单位热值含碳量，单位为吨碳每吉焦碳每千焦（</w:t>
      </w:r>
      <w:r w:rsidRPr="00BD2C42">
        <w:rPr>
          <w:rFonts w:ascii="Times New Roman"/>
        </w:rPr>
        <w:t>kgC/GJ</w:t>
      </w:r>
      <w:r w:rsidRPr="00BD2C42">
        <w:rPr>
          <w:rFonts w:ascii="Times New Roman"/>
        </w:rPr>
        <w:t>）；</w:t>
      </w:r>
    </w:p>
    <w:p w14:paraId="57EB3EFE" w14:textId="273CFA02" w:rsidR="00DD53EB" w:rsidRPr="00BD2C42" w:rsidRDefault="00DD53EB" w:rsidP="00DD53EB">
      <w:pPr>
        <w:pStyle w:val="afffa"/>
        <w:snapToGrid w:val="0"/>
        <w:ind w:firstLine="420"/>
        <w:rPr>
          <w:rFonts w:ascii="Times New Roman"/>
        </w:rPr>
      </w:pPr>
      <w:r w:rsidRPr="00BD2C42">
        <w:rPr>
          <w:rFonts w:ascii="Times New Roman"/>
          <w:position w:val="-12"/>
        </w:rPr>
        <w:object w:dxaOrig="499" w:dyaOrig="320" w14:anchorId="64098F33">
          <v:shape id="_x0000_i1043" type="#_x0000_t75" style="width:24.95pt;height:16pt" o:ole="">
            <v:imagedata r:id="rId51" o:title=""/>
          </v:shape>
          <o:OLEObject Type="Embed" ProgID="Equation.DSMT4" ShapeID="_x0000_i1043" DrawAspect="Content" ObjectID="_1768030755" r:id="rId52"/>
        </w:object>
      </w:r>
      <w:r w:rsidRPr="00BD2C42">
        <w:rPr>
          <w:rFonts w:ascii="Times New Roman"/>
        </w:rPr>
        <w:tab/>
        <w:t>——</w:t>
      </w:r>
      <w:r w:rsidRPr="00BD2C42">
        <w:rPr>
          <w:rFonts w:ascii="Times New Roman"/>
        </w:rPr>
        <w:t>运输</w:t>
      </w:r>
      <w:r w:rsidRPr="00BD2C42">
        <w:rPr>
          <w:rFonts w:ascii="Times New Roman"/>
          <w:szCs w:val="21"/>
        </w:rPr>
        <w:t>第</w:t>
      </w:r>
      <w:r w:rsidRPr="00BD2C42">
        <w:rPr>
          <w:rFonts w:ascii="Times New Roman"/>
          <w:position w:val="-6"/>
        </w:rPr>
        <w:object w:dxaOrig="139" w:dyaOrig="240" w14:anchorId="2BFCB347">
          <v:shape id="_x0000_i1044" type="#_x0000_t75" style="width:6.85pt;height:11.85pt" o:ole="">
            <v:imagedata r:id="rId33" o:title=""/>
          </v:shape>
          <o:OLEObject Type="Embed" ProgID="Equation.DSMT4" ShapeID="_x0000_i1044" DrawAspect="Content" ObjectID="_1768030756" r:id="rId53"/>
        </w:object>
      </w:r>
      <w:r w:rsidRPr="00BD2C42">
        <w:rPr>
          <w:rFonts w:ascii="Times New Roman"/>
        </w:rPr>
        <w:t>种原辅料的</w:t>
      </w:r>
      <w:r w:rsidR="004A40CF" w:rsidRPr="00BD2C42">
        <w:rPr>
          <w:rFonts w:ascii="Times New Roman"/>
        </w:rPr>
        <w:t>燃油</w:t>
      </w:r>
      <w:r w:rsidRPr="00BD2C42">
        <w:rPr>
          <w:rFonts w:ascii="Times New Roman"/>
        </w:rPr>
        <w:t>货车使用的燃料的碳氧化率；</w:t>
      </w:r>
    </w:p>
    <w:p w14:paraId="2158AD5E" w14:textId="553DE6B8" w:rsidR="00DD53EB" w:rsidRPr="00BD2C42" w:rsidRDefault="00DD53EB" w:rsidP="00DD53EB">
      <w:pPr>
        <w:pStyle w:val="afffa"/>
        <w:snapToGrid w:val="0"/>
        <w:ind w:firstLine="420"/>
        <w:rPr>
          <w:rFonts w:ascii="Times New Roman"/>
        </w:rPr>
      </w:pPr>
      <w:r w:rsidRPr="00BD2C42">
        <w:rPr>
          <w:rFonts w:ascii="Times New Roman"/>
          <w:position w:val="-6"/>
        </w:rPr>
        <w:object w:dxaOrig="220" w:dyaOrig="200" w14:anchorId="606AC758">
          <v:shape id="_x0000_i1045" type="#_x0000_t75" style="width:10.95pt;height:10.05pt" o:ole="">
            <v:imagedata r:id="rId54" o:title=""/>
          </v:shape>
          <o:OLEObject Type="Embed" ProgID="Equation.DSMT4" ShapeID="_x0000_i1045" DrawAspect="Content" ObjectID="_1768030757" r:id="rId55"/>
        </w:object>
      </w:r>
      <w:r w:rsidRPr="00BD2C42">
        <w:rPr>
          <w:rFonts w:ascii="Times New Roman"/>
        </w:rPr>
        <w:tab/>
      </w:r>
      <w:r w:rsidRPr="00BD2C42">
        <w:rPr>
          <w:rFonts w:ascii="Times New Roman"/>
        </w:rPr>
        <w:tab/>
        <w:t>——</w:t>
      </w:r>
      <w:r w:rsidRPr="00BD2C42">
        <w:rPr>
          <w:rFonts w:ascii="Times New Roman"/>
        </w:rPr>
        <w:t>二氧化碳和碳的分子量之比，为常数，</w:t>
      </w:r>
      <w:r w:rsidRPr="00BD2C42">
        <w:rPr>
          <w:rFonts w:ascii="Times New Roman"/>
          <w:position w:val="-10"/>
        </w:rPr>
        <w:object w:dxaOrig="880" w:dyaOrig="300" w14:anchorId="0AD852A1">
          <v:shape id="_x0000_i1046" type="#_x0000_t75" style="width:43.8pt;height:15.05pt" o:ole="">
            <v:imagedata r:id="rId56" o:title=""/>
          </v:shape>
          <o:OLEObject Type="Embed" ProgID="Equation.DSMT4" ShapeID="_x0000_i1046" DrawAspect="Content" ObjectID="_1768030758" r:id="rId57"/>
        </w:object>
      </w:r>
      <w:r w:rsidRPr="00BD2C42">
        <w:rPr>
          <w:rFonts w:ascii="Times New Roman"/>
        </w:rPr>
        <w:t>，单位为二氧化碳当量每碳（</w:t>
      </w:r>
      <w:r w:rsidRPr="00BD2C42">
        <w:rPr>
          <w:rFonts w:ascii="Times New Roman"/>
        </w:rPr>
        <w:t>CO</w:t>
      </w:r>
      <w:r w:rsidRPr="00BD2C42">
        <w:rPr>
          <w:rFonts w:ascii="Times New Roman"/>
          <w:vertAlign w:val="subscript"/>
        </w:rPr>
        <w:t>2</w:t>
      </w:r>
      <w:r w:rsidRPr="00BD2C42">
        <w:rPr>
          <w:rFonts w:ascii="Times New Roman"/>
        </w:rPr>
        <w:t>e/C</w:t>
      </w:r>
      <w:r w:rsidRPr="00BD2C42">
        <w:rPr>
          <w:rFonts w:ascii="Times New Roman"/>
        </w:rPr>
        <w:t>）；</w:t>
      </w:r>
    </w:p>
    <w:p w14:paraId="7E5EA09C" w14:textId="78BC513C" w:rsidR="0020420C" w:rsidRPr="00BD2C42" w:rsidRDefault="008969FB" w:rsidP="00DD53EB">
      <w:pPr>
        <w:pStyle w:val="afffa"/>
        <w:snapToGrid w:val="0"/>
        <w:ind w:firstLine="420"/>
        <w:rPr>
          <w:rFonts w:ascii="Times New Roman"/>
        </w:rPr>
      </w:pPr>
      <w:r w:rsidRPr="00BD2C42">
        <w:rPr>
          <w:rFonts w:ascii="Times New Roman"/>
          <w:position w:val="-12"/>
        </w:rPr>
        <w:object w:dxaOrig="360" w:dyaOrig="320" w14:anchorId="5858E481">
          <v:shape id="_x0000_i1047" type="#_x0000_t75" style="width:18pt;height:16pt" o:ole="">
            <v:imagedata r:id="rId58" o:title=""/>
          </v:shape>
          <o:OLEObject Type="Embed" ProgID="Equation.DSMT4" ShapeID="_x0000_i1047" DrawAspect="Content" ObjectID="_1768030759" r:id="rId59"/>
        </w:object>
      </w:r>
      <w:r w:rsidR="00D15FB2" w:rsidRPr="00BD2C42">
        <w:rPr>
          <w:rFonts w:ascii="Times New Roman"/>
        </w:rPr>
        <w:tab/>
      </w:r>
      <w:r w:rsidR="0020420C" w:rsidRPr="00BD2C42">
        <w:rPr>
          <w:rFonts w:ascii="Times New Roman"/>
        </w:rPr>
        <w:tab/>
        <w:t>——</w:t>
      </w:r>
      <w:r w:rsidR="0020420C" w:rsidRPr="00BD2C42">
        <w:rPr>
          <w:rFonts w:ascii="Times New Roman"/>
        </w:rPr>
        <w:t>运输</w:t>
      </w:r>
      <w:r w:rsidR="0020420C" w:rsidRPr="00BD2C42">
        <w:rPr>
          <w:rFonts w:ascii="Times New Roman"/>
          <w:szCs w:val="21"/>
        </w:rPr>
        <w:t>第</w:t>
      </w:r>
      <w:r w:rsidR="0020420C" w:rsidRPr="00BD2C42">
        <w:rPr>
          <w:rFonts w:ascii="Times New Roman"/>
          <w:position w:val="-6"/>
        </w:rPr>
        <w:object w:dxaOrig="139" w:dyaOrig="240" w14:anchorId="7CD9C669">
          <v:shape id="_x0000_i1048" type="#_x0000_t75" style="width:6.85pt;height:11.85pt" o:ole="">
            <v:imagedata r:id="rId33" o:title=""/>
          </v:shape>
          <o:OLEObject Type="Embed" ProgID="Equation.DSMT4" ShapeID="_x0000_i1048" DrawAspect="Content" ObjectID="_1768030760" r:id="rId60"/>
        </w:object>
      </w:r>
      <w:r w:rsidR="0020420C" w:rsidRPr="00BD2C42">
        <w:rPr>
          <w:rFonts w:ascii="Times New Roman"/>
        </w:rPr>
        <w:t>种原辅料的</w:t>
      </w:r>
      <w:r w:rsidR="004A40CF" w:rsidRPr="00BD2C42">
        <w:rPr>
          <w:rFonts w:ascii="Times New Roman"/>
        </w:rPr>
        <w:t>燃油</w:t>
      </w:r>
      <w:r w:rsidR="0020420C" w:rsidRPr="00BD2C42">
        <w:rPr>
          <w:rFonts w:ascii="Times New Roman"/>
        </w:rPr>
        <w:t>货车使用的燃料的密度，单位为千克每升（</w:t>
      </w:r>
      <w:r w:rsidR="0020420C" w:rsidRPr="00BD2C42">
        <w:rPr>
          <w:rFonts w:ascii="Times New Roman"/>
        </w:rPr>
        <w:t>kg/L</w:t>
      </w:r>
      <w:r w:rsidR="0020420C" w:rsidRPr="00BD2C42">
        <w:rPr>
          <w:rFonts w:ascii="Times New Roman"/>
        </w:rPr>
        <w:t>）；</w:t>
      </w:r>
    </w:p>
    <w:p w14:paraId="7ED9506B" w14:textId="2DF676B0" w:rsidR="00D15FB2" w:rsidRPr="00BD2C42" w:rsidRDefault="008969FB" w:rsidP="00DD53EB">
      <w:pPr>
        <w:pStyle w:val="afffa"/>
        <w:snapToGrid w:val="0"/>
        <w:ind w:firstLine="420"/>
        <w:rPr>
          <w:rFonts w:ascii="Times New Roman"/>
        </w:rPr>
      </w:pPr>
      <w:r w:rsidRPr="00BD2C42">
        <w:rPr>
          <w:rFonts w:ascii="Times New Roman"/>
          <w:position w:val="-12"/>
        </w:rPr>
        <w:object w:dxaOrig="499" w:dyaOrig="320" w14:anchorId="08E75E0C">
          <v:shape id="_x0000_i1049" type="#_x0000_t75" style="width:24.95pt;height:16pt" o:ole="">
            <v:imagedata r:id="rId61" o:title=""/>
          </v:shape>
          <o:OLEObject Type="Embed" ProgID="Equation.DSMT4" ShapeID="_x0000_i1049" DrawAspect="Content" ObjectID="_1768030761" r:id="rId62"/>
        </w:object>
      </w:r>
      <w:r w:rsidR="004A40CF" w:rsidRPr="00BD2C42">
        <w:rPr>
          <w:rFonts w:ascii="Times New Roman"/>
        </w:rPr>
        <w:tab/>
      </w:r>
      <w:r w:rsidR="00D15FB2" w:rsidRPr="00BD2C42">
        <w:rPr>
          <w:rFonts w:ascii="Times New Roman"/>
        </w:rPr>
        <w:t>——</w:t>
      </w:r>
      <w:r w:rsidR="00D15FB2" w:rsidRPr="00BD2C42">
        <w:rPr>
          <w:rFonts w:ascii="Times New Roman"/>
        </w:rPr>
        <w:t>运输</w:t>
      </w:r>
      <w:r w:rsidR="00D15FB2" w:rsidRPr="00BD2C42">
        <w:rPr>
          <w:rFonts w:ascii="Times New Roman"/>
          <w:szCs w:val="21"/>
        </w:rPr>
        <w:t>第</w:t>
      </w:r>
      <w:r w:rsidR="00D15FB2" w:rsidRPr="00BD2C42">
        <w:rPr>
          <w:rFonts w:ascii="Times New Roman"/>
          <w:position w:val="-6"/>
        </w:rPr>
        <w:object w:dxaOrig="139" w:dyaOrig="240" w14:anchorId="4C5EBA0F">
          <v:shape id="_x0000_i1050" type="#_x0000_t75" style="width:6.85pt;height:11.85pt" o:ole="">
            <v:imagedata r:id="rId33" o:title=""/>
          </v:shape>
          <o:OLEObject Type="Embed" ProgID="Equation.DSMT4" ShapeID="_x0000_i1050" DrawAspect="Content" ObjectID="_1768030762" r:id="rId63"/>
        </w:object>
      </w:r>
      <w:r w:rsidR="00D15FB2" w:rsidRPr="00BD2C42">
        <w:rPr>
          <w:rFonts w:ascii="Times New Roman"/>
        </w:rPr>
        <w:t>种原辅料的</w:t>
      </w:r>
      <w:r w:rsidR="004A40CF" w:rsidRPr="00BD2C42">
        <w:rPr>
          <w:rFonts w:ascii="Times New Roman"/>
        </w:rPr>
        <w:t>燃油</w:t>
      </w:r>
      <w:r w:rsidR="00D15FB2" w:rsidRPr="00BD2C42">
        <w:rPr>
          <w:rFonts w:ascii="Times New Roman"/>
        </w:rPr>
        <w:t>货车的</w:t>
      </w:r>
      <w:r w:rsidR="004A40CF" w:rsidRPr="00BD2C42">
        <w:rPr>
          <w:rFonts w:ascii="Times New Roman"/>
        </w:rPr>
        <w:t>每公里</w:t>
      </w:r>
      <w:r w:rsidR="00D15FB2" w:rsidRPr="00BD2C42">
        <w:rPr>
          <w:rFonts w:ascii="Times New Roman"/>
        </w:rPr>
        <w:t>实际油耗，单位为升每公里（</w:t>
      </w:r>
      <w:r w:rsidR="00D15FB2" w:rsidRPr="00BD2C42">
        <w:rPr>
          <w:rFonts w:ascii="Times New Roman"/>
        </w:rPr>
        <w:t>L/km</w:t>
      </w:r>
      <w:r w:rsidR="00D15FB2" w:rsidRPr="00BD2C42">
        <w:rPr>
          <w:rFonts w:ascii="Times New Roman"/>
        </w:rPr>
        <w:t>）；</w:t>
      </w:r>
    </w:p>
    <w:p w14:paraId="7DB8001D" w14:textId="2DBF5343" w:rsidR="006F3F3B" w:rsidRPr="00BD2C42" w:rsidRDefault="008969FB" w:rsidP="00DD53EB">
      <w:pPr>
        <w:pStyle w:val="afffa"/>
        <w:snapToGrid w:val="0"/>
        <w:ind w:firstLine="420"/>
        <w:rPr>
          <w:rFonts w:ascii="Times New Roman"/>
        </w:rPr>
      </w:pPr>
      <w:r w:rsidRPr="00BD2C42">
        <w:rPr>
          <w:rFonts w:ascii="Times New Roman"/>
          <w:position w:val="-12"/>
        </w:rPr>
        <w:object w:dxaOrig="360" w:dyaOrig="320" w14:anchorId="44214E0A">
          <v:shape id="_x0000_i1051" type="#_x0000_t75" style="width:17.9pt;height:15.8pt" o:ole="">
            <v:imagedata r:id="rId64" o:title=""/>
          </v:shape>
          <o:OLEObject Type="Embed" ProgID="Equation.DSMT4" ShapeID="_x0000_i1051" DrawAspect="Content" ObjectID="_1768030763" r:id="rId65"/>
        </w:object>
      </w:r>
      <w:r w:rsidR="006F3F3B" w:rsidRPr="00BD2C42">
        <w:rPr>
          <w:rFonts w:ascii="Times New Roman"/>
        </w:rPr>
        <w:tab/>
      </w:r>
      <w:r w:rsidR="00D15FB2" w:rsidRPr="00BD2C42">
        <w:rPr>
          <w:rFonts w:ascii="Times New Roman"/>
        </w:rPr>
        <w:tab/>
      </w:r>
      <w:r w:rsidR="006F3F3B" w:rsidRPr="00BD2C42">
        <w:rPr>
          <w:rFonts w:ascii="Times New Roman"/>
        </w:rPr>
        <w:t>——</w:t>
      </w:r>
      <w:r w:rsidR="00B74B0A" w:rsidRPr="00BD2C42">
        <w:rPr>
          <w:rFonts w:ascii="Times New Roman"/>
          <w:szCs w:val="21"/>
        </w:rPr>
        <w:t>第</w:t>
      </w:r>
      <w:r w:rsidR="00B74B0A" w:rsidRPr="00BD2C42">
        <w:rPr>
          <w:rFonts w:ascii="Times New Roman"/>
          <w:position w:val="-6"/>
        </w:rPr>
        <w:object w:dxaOrig="139" w:dyaOrig="240" w14:anchorId="165E8A50">
          <v:shape id="_x0000_i1052" type="#_x0000_t75" style="width:6.65pt;height:11.65pt" o:ole="">
            <v:imagedata r:id="rId33" o:title=""/>
          </v:shape>
          <o:OLEObject Type="Embed" ProgID="Equation.DSMT4" ShapeID="_x0000_i1052" DrawAspect="Content" ObjectID="_1768030764" r:id="rId66"/>
        </w:object>
      </w:r>
      <w:r w:rsidR="00B74B0A" w:rsidRPr="00BD2C42">
        <w:rPr>
          <w:rFonts w:ascii="Times New Roman"/>
        </w:rPr>
        <w:t>种原辅料与货车总载重之比</w:t>
      </w:r>
      <w:r w:rsidR="00EB3232" w:rsidRPr="00BD2C42">
        <w:rPr>
          <w:rFonts w:ascii="Times New Roman"/>
        </w:rPr>
        <w:t>，单位为</w:t>
      </w:r>
      <w:r w:rsidR="002F3C11" w:rsidRPr="00BD2C42">
        <w:rPr>
          <w:rFonts w:ascii="Times New Roman"/>
        </w:rPr>
        <w:t>吨每吨</w:t>
      </w:r>
      <w:r w:rsidR="00EB3232" w:rsidRPr="00BD2C42">
        <w:rPr>
          <w:rFonts w:ascii="Times New Roman"/>
        </w:rPr>
        <w:t>（</w:t>
      </w:r>
      <w:r w:rsidR="002F3C11" w:rsidRPr="00BD2C42">
        <w:rPr>
          <w:rFonts w:ascii="Times New Roman"/>
        </w:rPr>
        <w:t>t</w:t>
      </w:r>
      <w:r w:rsidR="00EB3232" w:rsidRPr="00BD2C42">
        <w:rPr>
          <w:rFonts w:ascii="Times New Roman"/>
        </w:rPr>
        <w:t>/t</w:t>
      </w:r>
      <w:r w:rsidR="00EB3232" w:rsidRPr="00BD2C42">
        <w:rPr>
          <w:rFonts w:ascii="Times New Roman"/>
        </w:rPr>
        <w:t>）</w:t>
      </w:r>
      <w:r w:rsidR="006F3F3B" w:rsidRPr="00BD2C42">
        <w:rPr>
          <w:rFonts w:ascii="Times New Roman"/>
        </w:rPr>
        <w:t>。</w:t>
      </w:r>
    </w:p>
    <w:p w14:paraId="301B68E7" w14:textId="6D679BEE" w:rsidR="00DD53EB" w:rsidRPr="00BD2C42" w:rsidRDefault="00DD53EB" w:rsidP="008B6B7C">
      <w:pPr>
        <w:pStyle w:val="a1"/>
        <w:numPr>
          <w:ilvl w:val="0"/>
          <w:numId w:val="34"/>
        </w:numPr>
        <w:rPr>
          <w:rFonts w:ascii="Times New Roman"/>
        </w:rPr>
      </w:pPr>
      <w:r w:rsidRPr="00BD2C42">
        <w:rPr>
          <w:rFonts w:ascii="Times New Roman"/>
        </w:rPr>
        <w:t>货车使用的燃料的平均低位热值、单位热值含碳量和碳氧化率可采用燃料供应方提供的数据，或按</w:t>
      </w:r>
      <w:r w:rsidRPr="00BD2C42">
        <w:rPr>
          <w:rFonts w:ascii="Times New Roman"/>
        </w:rPr>
        <w:t>GB/T 213</w:t>
      </w:r>
      <w:r w:rsidRPr="00BD2C42">
        <w:rPr>
          <w:rFonts w:ascii="Times New Roman"/>
        </w:rPr>
        <w:t>、</w:t>
      </w:r>
      <w:r w:rsidRPr="00BD2C42">
        <w:rPr>
          <w:rFonts w:ascii="Times New Roman"/>
        </w:rPr>
        <w:t>GB/T 11062—2014</w:t>
      </w:r>
      <w:r w:rsidRPr="00BD2C42">
        <w:rPr>
          <w:rFonts w:ascii="Times New Roman"/>
        </w:rPr>
        <w:t>规定方法</w:t>
      </w:r>
      <w:r w:rsidRPr="00BD2C42">
        <w:rPr>
          <w:rFonts w:ascii="Times New Roman"/>
          <w:szCs w:val="21"/>
        </w:rPr>
        <w:t>测量及计算获得，或</w:t>
      </w:r>
      <w:r w:rsidR="00D86DAA" w:rsidRPr="00BD2C42">
        <w:rPr>
          <w:rFonts w:ascii="Times New Roman"/>
          <w:szCs w:val="21"/>
        </w:rPr>
        <w:t>采</w:t>
      </w:r>
      <w:r w:rsidRPr="00BD2C42">
        <w:rPr>
          <w:rFonts w:ascii="Times New Roman"/>
          <w:szCs w:val="21"/>
        </w:rPr>
        <w:t>用推荐值见附录</w:t>
      </w:r>
      <w:r w:rsidRPr="00BD2C42">
        <w:rPr>
          <w:rFonts w:ascii="Times New Roman"/>
          <w:szCs w:val="21"/>
        </w:rPr>
        <w:t>A.1</w:t>
      </w:r>
      <w:r w:rsidRPr="00BD2C42">
        <w:rPr>
          <w:rFonts w:ascii="Times New Roman"/>
          <w:szCs w:val="21"/>
        </w:rPr>
        <w:t>。</w:t>
      </w:r>
    </w:p>
    <w:p w14:paraId="3CB0E574" w14:textId="5A9F14CA" w:rsidR="00D15FB2" w:rsidRPr="00BD2C42" w:rsidRDefault="00D15FB2" w:rsidP="008B6B7C">
      <w:pPr>
        <w:pStyle w:val="a1"/>
        <w:numPr>
          <w:ilvl w:val="0"/>
          <w:numId w:val="34"/>
        </w:numPr>
        <w:rPr>
          <w:rFonts w:ascii="Times New Roman"/>
        </w:rPr>
      </w:pPr>
      <w:r w:rsidRPr="00BD2C42">
        <w:rPr>
          <w:rFonts w:ascii="Times New Roman"/>
        </w:rPr>
        <w:t>实际油耗可通过查读</w:t>
      </w:r>
      <w:r w:rsidR="004A40CF" w:rsidRPr="00BD2C42">
        <w:rPr>
          <w:rFonts w:ascii="Times New Roman"/>
        </w:rPr>
        <w:t>燃油</w:t>
      </w:r>
      <w:r w:rsidRPr="00BD2C42">
        <w:rPr>
          <w:rFonts w:ascii="Times New Roman"/>
        </w:rPr>
        <w:t>货车自带的计量器具获得，或按</w:t>
      </w:r>
      <w:r w:rsidRPr="00BD2C42">
        <w:rPr>
          <w:rFonts w:ascii="Times New Roman"/>
        </w:rPr>
        <w:t>JT/T 719</w:t>
      </w:r>
      <w:r w:rsidR="00F43CE1" w:rsidRPr="00BD2C42">
        <w:rPr>
          <w:rFonts w:ascii="Times New Roman"/>
        </w:rPr>
        <w:t>—2016</w:t>
      </w:r>
      <w:r w:rsidRPr="00BD2C42">
        <w:rPr>
          <w:rFonts w:ascii="Times New Roman"/>
        </w:rPr>
        <w:t>规定方法测量及计算获得。</w:t>
      </w:r>
    </w:p>
    <w:p w14:paraId="146539B7" w14:textId="57B6253B" w:rsidR="00DD53EB" w:rsidRPr="00BD2C42" w:rsidRDefault="00D15FB2" w:rsidP="00D15FB2">
      <w:pPr>
        <w:pStyle w:val="afffa"/>
        <w:ind w:firstLine="420"/>
        <w:rPr>
          <w:rFonts w:ascii="Times New Roman"/>
        </w:rPr>
      </w:pPr>
      <w:r w:rsidRPr="00BD2C42">
        <w:rPr>
          <w:rFonts w:ascii="Times New Roman"/>
        </w:rPr>
        <w:t>对于新能源货车，原辅料运输碳足迹按公式（</w:t>
      </w:r>
      <w:r w:rsidRPr="00BD2C42">
        <w:rPr>
          <w:rFonts w:ascii="Times New Roman"/>
        </w:rPr>
        <w:t>4</w:t>
      </w:r>
      <w:r w:rsidRPr="00BD2C42">
        <w:rPr>
          <w:rFonts w:ascii="Times New Roman"/>
        </w:rPr>
        <w:t>）计算。</w:t>
      </w:r>
    </w:p>
    <w:p w14:paraId="22554DD5" w14:textId="761017EB" w:rsidR="00092506" w:rsidRPr="00BD2C42" w:rsidRDefault="00BC3F1D" w:rsidP="00BC3F1D">
      <w:pPr>
        <w:pStyle w:val="affffff8"/>
        <w:rPr>
          <w:rFonts w:ascii="Times New Roman"/>
          <w:sz w:val="18"/>
          <w:szCs w:val="18"/>
        </w:rPr>
      </w:pPr>
      <w:r w:rsidRPr="00BD2C42">
        <w:rPr>
          <w:rFonts w:ascii="Times New Roman"/>
        </w:rPr>
        <w:tab/>
      </w:r>
      <w:r w:rsidR="001E7E23" w:rsidRPr="00BD2C42">
        <w:rPr>
          <w:rFonts w:ascii="Times New Roman"/>
          <w:position w:val="-24"/>
        </w:rPr>
        <w:object w:dxaOrig="3060" w:dyaOrig="480" w14:anchorId="0F7A322B">
          <v:shape id="_x0000_i1053" type="#_x0000_t75" style="width:152.7pt;height:23.7pt" o:ole="">
            <v:imagedata r:id="rId67" o:title=""/>
          </v:shape>
          <o:OLEObject Type="Embed" ProgID="Equation.DSMT4" ShapeID="_x0000_i1053" DrawAspect="Content" ObjectID="_1768030765" r:id="rId68"/>
        </w:object>
      </w:r>
      <w:r w:rsidRPr="00BD2C42">
        <w:rPr>
          <w:rFonts w:ascii="Times New Roman"/>
        </w:rPr>
        <w:tab/>
        <w:t>(</w:t>
      </w:r>
      <w:r w:rsidRPr="00BD2C42">
        <w:rPr>
          <w:rFonts w:ascii="Times New Roman"/>
        </w:rPr>
        <w:fldChar w:fldCharType="begin"/>
      </w:r>
      <w:r w:rsidRPr="00BD2C42">
        <w:rPr>
          <w:rFonts w:ascii="Times New Roman"/>
        </w:rPr>
        <w:instrText xml:space="preserve"> SEQ </w:instrText>
      </w:r>
      <w:r w:rsidRPr="00BD2C42">
        <w:rPr>
          <w:rFonts w:ascii="Times New Roman"/>
        </w:rPr>
        <w:instrText>自动公式编号</w:instrText>
      </w:r>
      <w:r w:rsidRPr="00BD2C42">
        <w:rPr>
          <w:rFonts w:ascii="Times New Roman"/>
        </w:rPr>
        <w:instrText xml:space="preserve"> \* ARABIC </w:instrText>
      </w:r>
      <w:r w:rsidRPr="00BD2C42">
        <w:rPr>
          <w:rFonts w:ascii="Times New Roman"/>
        </w:rPr>
        <w:fldChar w:fldCharType="separate"/>
      </w:r>
      <w:r w:rsidR="00131FCE">
        <w:rPr>
          <w:rFonts w:ascii="Times New Roman"/>
        </w:rPr>
        <w:t>4</w:t>
      </w:r>
      <w:r w:rsidRPr="00BD2C42">
        <w:rPr>
          <w:rFonts w:ascii="Times New Roman"/>
        </w:rPr>
        <w:fldChar w:fldCharType="end"/>
      </w:r>
      <w:r w:rsidRPr="00BD2C42">
        <w:rPr>
          <w:rFonts w:ascii="Times New Roman"/>
        </w:rPr>
        <w:t>)</w:t>
      </w:r>
    </w:p>
    <w:p w14:paraId="0F6CD998" w14:textId="77777777" w:rsidR="006F3F3B" w:rsidRPr="00BD2C42" w:rsidRDefault="006F3F3B" w:rsidP="006F3F3B">
      <w:pPr>
        <w:pStyle w:val="afffff8"/>
        <w:ind w:left="420"/>
        <w:rPr>
          <w:rFonts w:ascii="Times New Roman"/>
        </w:rPr>
      </w:pPr>
      <w:r w:rsidRPr="00BD2C42">
        <w:rPr>
          <w:rFonts w:ascii="Times New Roman"/>
        </w:rPr>
        <w:t>式中：</w:t>
      </w:r>
    </w:p>
    <w:p w14:paraId="0B05D9AD" w14:textId="77777777" w:rsidR="00270437" w:rsidRPr="00BD2C42" w:rsidRDefault="00270437" w:rsidP="001E7E23">
      <w:pPr>
        <w:pStyle w:val="afffff8"/>
        <w:snapToGrid w:val="0"/>
        <w:ind w:left="420"/>
        <w:rPr>
          <w:rFonts w:ascii="Times New Roman"/>
        </w:rPr>
      </w:pPr>
      <w:r w:rsidRPr="00BD2C42">
        <w:rPr>
          <w:rFonts w:ascii="Times New Roman"/>
          <w:position w:val="-12"/>
        </w:rPr>
        <w:object w:dxaOrig="420" w:dyaOrig="320" w14:anchorId="5B84A6F5">
          <v:shape id="_x0000_i1054" type="#_x0000_t75" style="width:21.25pt;height:16.25pt" o:ole="">
            <v:imagedata r:id="rId40" o:title=""/>
          </v:shape>
          <o:OLEObject Type="Embed" ProgID="Equation.DSMT4" ShapeID="_x0000_i1054" DrawAspect="Content" ObjectID="_1768030766" r:id="rId69"/>
        </w:object>
      </w:r>
      <w:r w:rsidRPr="00BD2C42">
        <w:rPr>
          <w:rFonts w:ascii="Times New Roman"/>
        </w:rPr>
        <w:tab/>
        <w:t>——</w:t>
      </w:r>
      <w:r w:rsidRPr="00BD2C42">
        <w:rPr>
          <w:rFonts w:ascii="Times New Roman"/>
        </w:rPr>
        <w:t>原辅料运输碳足迹，单位为千克二氧化碳当量（</w:t>
      </w:r>
      <w:r w:rsidRPr="00BD2C42">
        <w:rPr>
          <w:rFonts w:ascii="Times New Roman"/>
        </w:rPr>
        <w:t>kgCO</w:t>
      </w:r>
      <w:r w:rsidRPr="00BD2C42">
        <w:rPr>
          <w:rFonts w:ascii="Times New Roman"/>
          <w:vertAlign w:val="subscript"/>
        </w:rPr>
        <w:t>2</w:t>
      </w:r>
      <w:r w:rsidRPr="00BD2C42">
        <w:rPr>
          <w:rFonts w:ascii="Times New Roman"/>
        </w:rPr>
        <w:t>e</w:t>
      </w:r>
      <w:r w:rsidRPr="00BD2C42">
        <w:rPr>
          <w:rFonts w:ascii="Times New Roman"/>
        </w:rPr>
        <w:t>）；</w:t>
      </w:r>
    </w:p>
    <w:p w14:paraId="77118C97" w14:textId="77777777" w:rsidR="00270437" w:rsidRPr="00BD2C42" w:rsidRDefault="00270437" w:rsidP="001E7E23">
      <w:pPr>
        <w:pStyle w:val="afffa"/>
        <w:snapToGrid w:val="0"/>
        <w:ind w:firstLine="420"/>
        <w:rPr>
          <w:rFonts w:ascii="Times New Roman"/>
          <w:szCs w:val="21"/>
        </w:rPr>
      </w:pPr>
      <w:r w:rsidRPr="00BD2C42">
        <w:rPr>
          <w:rFonts w:ascii="Times New Roman"/>
          <w:position w:val="-12"/>
        </w:rPr>
        <w:object w:dxaOrig="420" w:dyaOrig="320" w14:anchorId="1BFBBC02">
          <v:shape id="_x0000_i1055" type="#_x0000_t75" style="width:21.25pt;height:16.25pt" o:ole="">
            <v:imagedata r:id="rId42" o:title=""/>
          </v:shape>
          <o:OLEObject Type="Embed" ProgID="Equation.DSMT4" ShapeID="_x0000_i1055" DrawAspect="Content" ObjectID="_1768030767" r:id="rId70"/>
        </w:object>
      </w:r>
      <w:r w:rsidRPr="00BD2C42">
        <w:rPr>
          <w:rFonts w:ascii="Times New Roman"/>
        </w:rPr>
        <w:tab/>
        <w:t>——</w:t>
      </w:r>
      <w:r w:rsidRPr="00BD2C42">
        <w:rPr>
          <w:rFonts w:ascii="Times New Roman"/>
        </w:rPr>
        <w:t>运输</w:t>
      </w:r>
      <w:r w:rsidRPr="00BD2C42">
        <w:rPr>
          <w:rFonts w:ascii="Times New Roman"/>
          <w:szCs w:val="21"/>
        </w:rPr>
        <w:t>第</w:t>
      </w:r>
      <w:r w:rsidRPr="00BD2C42">
        <w:rPr>
          <w:rFonts w:ascii="Times New Roman"/>
          <w:position w:val="-6"/>
        </w:rPr>
        <w:object w:dxaOrig="139" w:dyaOrig="240" w14:anchorId="236865AE">
          <v:shape id="_x0000_i1056" type="#_x0000_t75" style="width:6.65pt;height:11.65pt" o:ole="">
            <v:imagedata r:id="rId33" o:title=""/>
          </v:shape>
          <o:OLEObject Type="Embed" ProgID="Equation.DSMT4" ShapeID="_x0000_i1056" DrawAspect="Content" ObjectID="_1768030768" r:id="rId71"/>
        </w:object>
      </w:r>
      <w:r w:rsidRPr="00BD2C42">
        <w:rPr>
          <w:rFonts w:ascii="Times New Roman"/>
        </w:rPr>
        <w:t>种原辅料的货车的实际行驶里程，单位为千米（</w:t>
      </w:r>
      <w:r w:rsidRPr="00BD2C42">
        <w:rPr>
          <w:rFonts w:ascii="Times New Roman"/>
        </w:rPr>
        <w:t>km</w:t>
      </w:r>
      <w:r w:rsidRPr="00BD2C42">
        <w:rPr>
          <w:rFonts w:ascii="Times New Roman"/>
        </w:rPr>
        <w:t>）；</w:t>
      </w:r>
    </w:p>
    <w:p w14:paraId="3E1580AF" w14:textId="69A49E24" w:rsidR="00270437" w:rsidRPr="00BD2C42" w:rsidRDefault="00270437" w:rsidP="001E7E23">
      <w:pPr>
        <w:pStyle w:val="afffa"/>
        <w:snapToGrid w:val="0"/>
        <w:ind w:firstLine="420"/>
        <w:rPr>
          <w:rFonts w:ascii="Times New Roman"/>
          <w:szCs w:val="21"/>
        </w:rPr>
      </w:pPr>
      <w:r w:rsidRPr="00BD2C42">
        <w:rPr>
          <w:rFonts w:ascii="Times New Roman"/>
          <w:position w:val="-12"/>
        </w:rPr>
        <w:object w:dxaOrig="480" w:dyaOrig="320" w14:anchorId="3A6E1895">
          <v:shape id="_x0000_i1057" type="#_x0000_t75" style="width:23.7pt;height:15.8pt" o:ole="">
            <v:imagedata r:id="rId72" o:title=""/>
          </v:shape>
          <o:OLEObject Type="Embed" ProgID="Equation.DSMT4" ShapeID="_x0000_i1057" DrawAspect="Content" ObjectID="_1768030769" r:id="rId73"/>
        </w:object>
      </w:r>
      <w:r w:rsidRPr="00BD2C42">
        <w:rPr>
          <w:rFonts w:ascii="Times New Roman"/>
        </w:rPr>
        <w:tab/>
        <w:t>——</w:t>
      </w:r>
      <w:r w:rsidRPr="00BD2C42">
        <w:rPr>
          <w:rFonts w:ascii="Times New Roman"/>
        </w:rPr>
        <w:t>运输</w:t>
      </w:r>
      <w:r w:rsidRPr="00BD2C42">
        <w:rPr>
          <w:rFonts w:ascii="Times New Roman"/>
          <w:szCs w:val="21"/>
        </w:rPr>
        <w:t>第</w:t>
      </w:r>
      <w:r w:rsidRPr="00BD2C42">
        <w:rPr>
          <w:rFonts w:ascii="Times New Roman"/>
          <w:position w:val="-6"/>
        </w:rPr>
        <w:object w:dxaOrig="139" w:dyaOrig="240" w14:anchorId="2CB1DA6E">
          <v:shape id="_x0000_i1058" type="#_x0000_t75" style="width:6.65pt;height:11.65pt" o:ole="">
            <v:imagedata r:id="rId33" o:title=""/>
          </v:shape>
          <o:OLEObject Type="Embed" ProgID="Equation.DSMT4" ShapeID="_x0000_i1058" DrawAspect="Content" ObjectID="_1768030770" r:id="rId74"/>
        </w:object>
      </w:r>
      <w:r w:rsidRPr="00BD2C42">
        <w:rPr>
          <w:rFonts w:ascii="Times New Roman"/>
        </w:rPr>
        <w:t>种原辅料的</w:t>
      </w:r>
      <w:r w:rsidR="004A40CF" w:rsidRPr="00BD2C42">
        <w:rPr>
          <w:rFonts w:ascii="Times New Roman"/>
        </w:rPr>
        <w:t>新能源</w:t>
      </w:r>
      <w:r w:rsidRPr="00BD2C42">
        <w:rPr>
          <w:rFonts w:ascii="Times New Roman"/>
        </w:rPr>
        <w:t>货车的</w:t>
      </w:r>
      <w:r w:rsidR="004A40CF" w:rsidRPr="00BD2C42">
        <w:rPr>
          <w:rFonts w:ascii="Times New Roman"/>
          <w:szCs w:val="21"/>
        </w:rPr>
        <w:t>电力排放因子</w:t>
      </w:r>
      <w:r w:rsidRPr="00BD2C42">
        <w:rPr>
          <w:rFonts w:ascii="Times New Roman"/>
        </w:rPr>
        <w:t>，单位为千克二氧化碳当量每</w:t>
      </w:r>
      <w:r w:rsidR="004A40CF" w:rsidRPr="00BD2C42">
        <w:rPr>
          <w:rFonts w:ascii="Times New Roman"/>
        </w:rPr>
        <w:t>千瓦时</w:t>
      </w:r>
      <w:r w:rsidRPr="00BD2C42">
        <w:rPr>
          <w:rFonts w:ascii="Times New Roman"/>
        </w:rPr>
        <w:t>（</w:t>
      </w:r>
      <w:r w:rsidRPr="00BD2C42">
        <w:rPr>
          <w:rFonts w:ascii="Times New Roman"/>
        </w:rPr>
        <w:t>kgCO</w:t>
      </w:r>
      <w:r w:rsidRPr="00BD2C42">
        <w:rPr>
          <w:rFonts w:ascii="Times New Roman"/>
          <w:vertAlign w:val="subscript"/>
        </w:rPr>
        <w:t>2</w:t>
      </w:r>
      <w:r w:rsidRPr="00BD2C42">
        <w:rPr>
          <w:rFonts w:ascii="Times New Roman"/>
        </w:rPr>
        <w:t>e/k</w:t>
      </w:r>
      <w:r w:rsidR="004A40CF" w:rsidRPr="00BD2C42">
        <w:rPr>
          <w:rFonts w:ascii="Times New Roman"/>
        </w:rPr>
        <w:t>Wh</w:t>
      </w:r>
      <w:r w:rsidRPr="00BD2C42">
        <w:rPr>
          <w:rFonts w:ascii="Times New Roman"/>
        </w:rPr>
        <w:t>）</w:t>
      </w:r>
      <w:r w:rsidRPr="00BD2C42">
        <w:rPr>
          <w:rFonts w:ascii="Times New Roman"/>
          <w:szCs w:val="21"/>
        </w:rPr>
        <w:t>；</w:t>
      </w:r>
    </w:p>
    <w:p w14:paraId="618DB00D" w14:textId="13A6203F" w:rsidR="006F3F3B" w:rsidRPr="00BD2C42" w:rsidRDefault="001E7E23" w:rsidP="001E7E23">
      <w:pPr>
        <w:pStyle w:val="afffa"/>
        <w:snapToGrid w:val="0"/>
        <w:ind w:firstLine="420"/>
        <w:rPr>
          <w:rFonts w:ascii="Times New Roman"/>
        </w:rPr>
      </w:pPr>
      <w:r w:rsidRPr="00BD2C42">
        <w:rPr>
          <w:rFonts w:ascii="Times New Roman"/>
          <w:position w:val="-12"/>
        </w:rPr>
        <w:object w:dxaOrig="499" w:dyaOrig="320" w14:anchorId="46437394">
          <v:shape id="_x0000_i1059" type="#_x0000_t75" style="width:24.95pt;height:15.8pt" o:ole="">
            <v:imagedata r:id="rId75" o:title=""/>
          </v:shape>
          <o:OLEObject Type="Embed" ProgID="Equation.DSMT4" ShapeID="_x0000_i1059" DrawAspect="Content" ObjectID="_1768030771" r:id="rId76"/>
        </w:object>
      </w:r>
      <w:r w:rsidR="006F3F3B" w:rsidRPr="00BD2C42">
        <w:rPr>
          <w:rFonts w:ascii="Times New Roman"/>
        </w:rPr>
        <w:tab/>
        <w:t>——</w:t>
      </w:r>
      <w:r w:rsidR="00BC3F1D" w:rsidRPr="00BD2C42">
        <w:rPr>
          <w:rFonts w:ascii="Times New Roman"/>
        </w:rPr>
        <w:t>运输</w:t>
      </w:r>
      <w:r w:rsidR="00BC3F1D" w:rsidRPr="00BD2C42">
        <w:rPr>
          <w:rFonts w:ascii="Times New Roman"/>
          <w:szCs w:val="21"/>
        </w:rPr>
        <w:t>第</w:t>
      </w:r>
      <w:r w:rsidR="00BC3F1D" w:rsidRPr="00BD2C42">
        <w:rPr>
          <w:rFonts w:ascii="Times New Roman"/>
          <w:position w:val="-6"/>
        </w:rPr>
        <w:object w:dxaOrig="139" w:dyaOrig="240" w14:anchorId="2A768280">
          <v:shape id="_x0000_i1060" type="#_x0000_t75" style="width:6.65pt;height:11.65pt" o:ole="">
            <v:imagedata r:id="rId33" o:title=""/>
          </v:shape>
          <o:OLEObject Type="Embed" ProgID="Equation.DSMT4" ShapeID="_x0000_i1060" DrawAspect="Content" ObjectID="_1768030772" r:id="rId77"/>
        </w:object>
      </w:r>
      <w:r w:rsidR="00BC3F1D" w:rsidRPr="00BD2C42">
        <w:rPr>
          <w:rFonts w:ascii="Times New Roman"/>
        </w:rPr>
        <w:t>种原辅料的新能源货车的</w:t>
      </w:r>
      <w:r w:rsidR="004C387B" w:rsidRPr="00BD2C42">
        <w:rPr>
          <w:rFonts w:ascii="Times New Roman"/>
        </w:rPr>
        <w:t>每</w:t>
      </w:r>
      <w:r w:rsidR="00BC3F1D" w:rsidRPr="00BD2C42">
        <w:rPr>
          <w:rFonts w:ascii="Times New Roman"/>
        </w:rPr>
        <w:t>公里</w:t>
      </w:r>
      <w:r w:rsidR="004A40CF" w:rsidRPr="00BD2C42">
        <w:rPr>
          <w:rFonts w:ascii="Times New Roman"/>
        </w:rPr>
        <w:t>实际</w:t>
      </w:r>
      <w:r w:rsidR="00BC3F1D" w:rsidRPr="00BD2C42">
        <w:rPr>
          <w:rFonts w:ascii="Times New Roman"/>
        </w:rPr>
        <w:t>电耗</w:t>
      </w:r>
      <w:r w:rsidR="006F3F3B" w:rsidRPr="00BD2C42">
        <w:rPr>
          <w:rFonts w:ascii="Times New Roman"/>
        </w:rPr>
        <w:t>，单位为千瓦时每千米（</w:t>
      </w:r>
      <w:r w:rsidR="006F3F3B" w:rsidRPr="00BD2C42">
        <w:rPr>
          <w:rFonts w:ascii="Times New Roman"/>
        </w:rPr>
        <w:t>k</w:t>
      </w:r>
      <w:r w:rsidR="006F0565" w:rsidRPr="00BD2C42">
        <w:rPr>
          <w:rFonts w:ascii="Times New Roman"/>
        </w:rPr>
        <w:t>W</w:t>
      </w:r>
      <w:r w:rsidR="006F3F3B" w:rsidRPr="00BD2C42">
        <w:rPr>
          <w:rFonts w:ascii="Times New Roman"/>
        </w:rPr>
        <w:t>h/km</w:t>
      </w:r>
      <w:r w:rsidR="006F3F3B" w:rsidRPr="00BD2C42">
        <w:rPr>
          <w:rFonts w:ascii="Times New Roman"/>
        </w:rPr>
        <w:t>）；</w:t>
      </w:r>
    </w:p>
    <w:p w14:paraId="2E4D2BDE" w14:textId="585C8BEC" w:rsidR="004A40CF" w:rsidRPr="00BD2C42" w:rsidRDefault="001E7E23" w:rsidP="001E7E23">
      <w:pPr>
        <w:pStyle w:val="afffa"/>
        <w:snapToGrid w:val="0"/>
        <w:ind w:firstLine="420"/>
        <w:rPr>
          <w:rFonts w:ascii="Times New Roman"/>
        </w:rPr>
      </w:pPr>
      <w:r w:rsidRPr="00BD2C42">
        <w:rPr>
          <w:rFonts w:ascii="Times New Roman"/>
          <w:position w:val="-12"/>
        </w:rPr>
        <w:object w:dxaOrig="360" w:dyaOrig="320" w14:anchorId="747ED688">
          <v:shape id="_x0000_i1061" type="#_x0000_t75" style="width:17.9pt;height:15.8pt" o:ole="">
            <v:imagedata r:id="rId78" o:title=""/>
          </v:shape>
          <o:OLEObject Type="Embed" ProgID="Equation.DSMT4" ShapeID="_x0000_i1061" DrawAspect="Content" ObjectID="_1768030773" r:id="rId79"/>
        </w:object>
      </w:r>
      <w:r w:rsidR="004A40CF" w:rsidRPr="00BD2C42">
        <w:rPr>
          <w:rFonts w:ascii="Times New Roman"/>
        </w:rPr>
        <w:tab/>
      </w:r>
      <w:r w:rsidR="004A40CF" w:rsidRPr="00BD2C42">
        <w:rPr>
          <w:rFonts w:ascii="Times New Roman"/>
        </w:rPr>
        <w:tab/>
        <w:t>——</w:t>
      </w:r>
      <w:r w:rsidR="004A40CF" w:rsidRPr="00BD2C42">
        <w:rPr>
          <w:rFonts w:ascii="Times New Roman"/>
          <w:szCs w:val="21"/>
        </w:rPr>
        <w:t>第</w:t>
      </w:r>
      <w:r w:rsidR="004A40CF" w:rsidRPr="00BD2C42">
        <w:rPr>
          <w:rFonts w:ascii="Times New Roman"/>
          <w:position w:val="-6"/>
        </w:rPr>
        <w:object w:dxaOrig="139" w:dyaOrig="240" w14:anchorId="40F912A5">
          <v:shape id="_x0000_i1062" type="#_x0000_t75" style="width:6.65pt;height:11.65pt" o:ole="">
            <v:imagedata r:id="rId33" o:title=""/>
          </v:shape>
          <o:OLEObject Type="Embed" ProgID="Equation.DSMT4" ShapeID="_x0000_i1062" DrawAspect="Content" ObjectID="_1768030774" r:id="rId80"/>
        </w:object>
      </w:r>
      <w:r w:rsidR="004A40CF" w:rsidRPr="00BD2C42">
        <w:rPr>
          <w:rFonts w:ascii="Times New Roman"/>
        </w:rPr>
        <w:t>种原辅料与货车总载重之比，单位为吨每吨（</w:t>
      </w:r>
      <w:r w:rsidR="004A40CF" w:rsidRPr="00BD2C42">
        <w:rPr>
          <w:rFonts w:ascii="Times New Roman"/>
        </w:rPr>
        <w:t>t/t</w:t>
      </w:r>
      <w:r w:rsidR="004A40CF" w:rsidRPr="00BD2C42">
        <w:rPr>
          <w:rFonts w:ascii="Times New Roman"/>
        </w:rPr>
        <w:t>）。</w:t>
      </w:r>
    </w:p>
    <w:p w14:paraId="6280E292" w14:textId="093CDACB" w:rsidR="00013657" w:rsidRPr="00BD2C42" w:rsidRDefault="004A40CF" w:rsidP="008B6B7C">
      <w:pPr>
        <w:pStyle w:val="a1"/>
        <w:numPr>
          <w:ilvl w:val="0"/>
          <w:numId w:val="35"/>
        </w:numPr>
        <w:rPr>
          <w:rFonts w:ascii="Times New Roman"/>
        </w:rPr>
      </w:pPr>
      <w:r w:rsidRPr="00BD2C42">
        <w:rPr>
          <w:rFonts w:ascii="Times New Roman"/>
        </w:rPr>
        <w:t>实际</w:t>
      </w:r>
      <w:r w:rsidR="00013657" w:rsidRPr="00BD2C42">
        <w:rPr>
          <w:rFonts w:ascii="Times New Roman"/>
        </w:rPr>
        <w:t>电耗可</w:t>
      </w:r>
      <w:r w:rsidR="00013657" w:rsidRPr="00BD2C42">
        <w:rPr>
          <w:rFonts w:ascii="Times New Roman"/>
          <w:szCs w:val="21"/>
        </w:rPr>
        <w:t>通过查读新能源货车</w:t>
      </w:r>
      <w:r w:rsidRPr="00BD2C42">
        <w:rPr>
          <w:rFonts w:ascii="Times New Roman"/>
        </w:rPr>
        <w:t>自带的计量器具获得</w:t>
      </w:r>
      <w:r w:rsidR="00013657" w:rsidRPr="00BD2C42">
        <w:rPr>
          <w:rFonts w:ascii="Times New Roman"/>
          <w:szCs w:val="21"/>
        </w:rPr>
        <w:t>。</w:t>
      </w:r>
    </w:p>
    <w:p w14:paraId="70E6D4DC" w14:textId="472FA457" w:rsidR="00013657" w:rsidRPr="00BD2C42" w:rsidRDefault="00013657" w:rsidP="00013657">
      <w:pPr>
        <w:pStyle w:val="a1"/>
        <w:rPr>
          <w:rFonts w:ascii="Times New Roman"/>
        </w:rPr>
      </w:pPr>
      <w:r w:rsidRPr="00BD2C42">
        <w:rPr>
          <w:rFonts w:ascii="Times New Roman"/>
        </w:rPr>
        <w:t>新能源货车的</w:t>
      </w:r>
      <w:r w:rsidRPr="00BD2C42">
        <w:rPr>
          <w:rFonts w:ascii="Times New Roman"/>
          <w:szCs w:val="21"/>
        </w:rPr>
        <w:t>电力排放因子</w:t>
      </w:r>
      <w:r w:rsidR="001866C9" w:rsidRPr="00BD2C42">
        <w:rPr>
          <w:rFonts w:ascii="Times New Roman"/>
        </w:rPr>
        <w:t>可</w:t>
      </w:r>
      <w:r w:rsidRPr="00BD2C42">
        <w:rPr>
          <w:rFonts w:ascii="Times New Roman"/>
        </w:rPr>
        <w:t>采用</w:t>
      </w:r>
      <w:r w:rsidR="001866C9" w:rsidRPr="00BD2C42">
        <w:rPr>
          <w:rFonts w:ascii="Times New Roman"/>
        </w:rPr>
        <w:t>货车充电当地省级部门最新发布的省级电网平均排放因子数据，或</w:t>
      </w:r>
      <w:r w:rsidR="00D86DAA" w:rsidRPr="00BD2C42">
        <w:rPr>
          <w:rFonts w:ascii="Times New Roman"/>
        </w:rPr>
        <w:t>国家主管部门最新发布的全国电网平均排放因子数据，或采用推荐值见</w:t>
      </w:r>
      <w:r w:rsidRPr="00BD2C42">
        <w:rPr>
          <w:rFonts w:ascii="Times New Roman"/>
        </w:rPr>
        <w:t>附录</w:t>
      </w:r>
      <w:r w:rsidRPr="00BD2C42">
        <w:rPr>
          <w:rFonts w:ascii="Times New Roman"/>
        </w:rPr>
        <w:t>A.2</w:t>
      </w:r>
      <w:r w:rsidRPr="00BD2C42">
        <w:rPr>
          <w:rFonts w:ascii="Times New Roman"/>
        </w:rPr>
        <w:t>。</w:t>
      </w:r>
    </w:p>
    <w:p w14:paraId="3AE0ABEC" w14:textId="152256DE" w:rsidR="00A34666" w:rsidRPr="00BD2C42" w:rsidRDefault="00A34666" w:rsidP="00A34666">
      <w:pPr>
        <w:pStyle w:val="a6"/>
        <w:rPr>
          <w:rFonts w:ascii="Times New Roman"/>
        </w:rPr>
      </w:pPr>
      <w:bookmarkStart w:id="25" w:name="_Toc156745805"/>
      <w:r w:rsidRPr="00BD2C42">
        <w:rPr>
          <w:rFonts w:ascii="Times New Roman"/>
        </w:rPr>
        <w:t>生产加工碳足迹核算</w:t>
      </w:r>
      <w:bookmarkEnd w:id="25"/>
    </w:p>
    <w:p w14:paraId="6C46F5EB" w14:textId="2FED6027" w:rsidR="00A34666" w:rsidRPr="00BD2C42" w:rsidRDefault="00A34666" w:rsidP="00A34666">
      <w:pPr>
        <w:pStyle w:val="a7"/>
        <w:rPr>
          <w:rFonts w:ascii="Times New Roman"/>
        </w:rPr>
      </w:pPr>
      <w:bookmarkStart w:id="26" w:name="_Toc156745806"/>
      <w:r w:rsidRPr="00BD2C42">
        <w:rPr>
          <w:rFonts w:ascii="Times New Roman"/>
        </w:rPr>
        <w:t>概述</w:t>
      </w:r>
      <w:bookmarkEnd w:id="26"/>
    </w:p>
    <w:p w14:paraId="7BE4F1B1" w14:textId="782F0AA2" w:rsidR="00A34666" w:rsidRPr="00BD2C42" w:rsidRDefault="004F65AF" w:rsidP="00A34666">
      <w:pPr>
        <w:pStyle w:val="afffa"/>
        <w:ind w:firstLine="420"/>
        <w:rPr>
          <w:rFonts w:ascii="Times New Roman"/>
        </w:rPr>
      </w:pPr>
      <w:r w:rsidRPr="00BD2C42">
        <w:rPr>
          <w:rFonts w:ascii="Times New Roman"/>
        </w:rPr>
        <w:t>生产加工碳足迹是指生产功能单位绝缘油产品所产生的碳足迹，包括</w:t>
      </w:r>
      <w:r w:rsidR="00644485" w:rsidRPr="00BD2C42">
        <w:rPr>
          <w:rFonts w:ascii="Times New Roman"/>
        </w:rPr>
        <w:t>生产加工期间</w:t>
      </w:r>
      <w:r w:rsidR="00A34666" w:rsidRPr="00BD2C42">
        <w:rPr>
          <w:rFonts w:ascii="Times New Roman"/>
        </w:rPr>
        <w:t>能源</w:t>
      </w:r>
      <w:r w:rsidR="00644485" w:rsidRPr="00BD2C42">
        <w:rPr>
          <w:rFonts w:ascii="Times New Roman"/>
        </w:rPr>
        <w:t>投入</w:t>
      </w:r>
      <w:r w:rsidR="00A34666" w:rsidRPr="00BD2C42">
        <w:rPr>
          <w:rFonts w:ascii="Times New Roman"/>
        </w:rPr>
        <w:t>碳足迹和</w:t>
      </w:r>
      <w:bookmarkStart w:id="27" w:name="_Hlk156720904"/>
      <w:r w:rsidR="00644485" w:rsidRPr="00BD2C42">
        <w:rPr>
          <w:rFonts w:ascii="Times New Roman"/>
        </w:rPr>
        <w:t>加工</w:t>
      </w:r>
      <w:r w:rsidR="00D86DAA" w:rsidRPr="00BD2C42">
        <w:rPr>
          <w:rFonts w:ascii="Times New Roman"/>
        </w:rPr>
        <w:t>反应</w:t>
      </w:r>
      <w:bookmarkEnd w:id="27"/>
      <w:r w:rsidR="00A34666" w:rsidRPr="00BD2C42">
        <w:rPr>
          <w:rFonts w:ascii="Times New Roman"/>
        </w:rPr>
        <w:t>碳足迹。生产加工碳足迹按公式（</w:t>
      </w:r>
      <w:r w:rsidR="00644485" w:rsidRPr="00BD2C42">
        <w:rPr>
          <w:rFonts w:ascii="Times New Roman"/>
        </w:rPr>
        <w:t>5</w:t>
      </w:r>
      <w:r w:rsidR="00A34666" w:rsidRPr="00BD2C42">
        <w:rPr>
          <w:rFonts w:ascii="Times New Roman"/>
        </w:rPr>
        <w:t>）计算。</w:t>
      </w:r>
    </w:p>
    <w:p w14:paraId="19190B44" w14:textId="6CC55762" w:rsidR="00A34666" w:rsidRPr="00BD2C42" w:rsidRDefault="00A34666" w:rsidP="00A34666">
      <w:pPr>
        <w:pStyle w:val="affffff8"/>
        <w:rPr>
          <w:rFonts w:ascii="Times New Roman"/>
        </w:rPr>
      </w:pPr>
      <w:r w:rsidRPr="00BD2C42">
        <w:rPr>
          <w:rFonts w:ascii="Times New Roman"/>
        </w:rPr>
        <w:tab/>
      </w:r>
      <w:r w:rsidR="00644485" w:rsidRPr="00BD2C42">
        <w:rPr>
          <w:rFonts w:ascii="Times New Roman"/>
          <w:position w:val="-24"/>
        </w:rPr>
        <w:object w:dxaOrig="1420" w:dyaOrig="320" w14:anchorId="6C3A6B9B">
          <v:shape id="_x0000_i1063" type="#_x0000_t75" style="width:71.15pt;height:16.25pt" o:ole="">
            <v:imagedata r:id="rId81" o:title=""/>
          </v:shape>
          <o:OLEObject Type="Embed" ProgID="Equation.DSMT4" ShapeID="_x0000_i1063" DrawAspect="Content" ObjectID="_1768030775" r:id="rId82"/>
        </w:object>
      </w:r>
      <w:r w:rsidRPr="00BD2C42">
        <w:rPr>
          <w:rFonts w:ascii="Times New Roman"/>
        </w:rPr>
        <w:tab/>
        <w:t>(</w:t>
      </w:r>
      <w:r w:rsidRPr="00BD2C42">
        <w:rPr>
          <w:rFonts w:ascii="Times New Roman"/>
        </w:rPr>
        <w:fldChar w:fldCharType="begin"/>
      </w:r>
      <w:r w:rsidRPr="00BD2C42">
        <w:rPr>
          <w:rFonts w:ascii="Times New Roman"/>
        </w:rPr>
        <w:instrText xml:space="preserve"> SEQ </w:instrText>
      </w:r>
      <w:r w:rsidRPr="00BD2C42">
        <w:rPr>
          <w:rFonts w:ascii="Times New Roman"/>
        </w:rPr>
        <w:instrText>自动公式编号</w:instrText>
      </w:r>
      <w:r w:rsidRPr="00BD2C42">
        <w:rPr>
          <w:rFonts w:ascii="Times New Roman"/>
        </w:rPr>
        <w:instrText xml:space="preserve"> \* ARABIC </w:instrText>
      </w:r>
      <w:r w:rsidRPr="00BD2C42">
        <w:rPr>
          <w:rFonts w:ascii="Times New Roman"/>
        </w:rPr>
        <w:fldChar w:fldCharType="separate"/>
      </w:r>
      <w:r w:rsidR="00131FCE">
        <w:rPr>
          <w:rFonts w:ascii="Times New Roman"/>
        </w:rPr>
        <w:t>5</w:t>
      </w:r>
      <w:r w:rsidRPr="00BD2C42">
        <w:rPr>
          <w:rFonts w:ascii="Times New Roman"/>
        </w:rPr>
        <w:fldChar w:fldCharType="end"/>
      </w:r>
      <w:r w:rsidRPr="00BD2C42">
        <w:rPr>
          <w:rFonts w:ascii="Times New Roman"/>
        </w:rPr>
        <w:t>)</w:t>
      </w:r>
    </w:p>
    <w:p w14:paraId="70D1DBD5" w14:textId="77777777" w:rsidR="00A34666" w:rsidRPr="00BD2C42" w:rsidRDefault="00A34666" w:rsidP="00A34666">
      <w:pPr>
        <w:pStyle w:val="afffa"/>
        <w:ind w:firstLine="420"/>
        <w:rPr>
          <w:rFonts w:ascii="Times New Roman"/>
        </w:rPr>
      </w:pPr>
      <w:r w:rsidRPr="00BD2C42">
        <w:rPr>
          <w:rFonts w:ascii="Times New Roman"/>
        </w:rPr>
        <w:t>式中：</w:t>
      </w:r>
    </w:p>
    <w:p w14:paraId="3DEB7A0F" w14:textId="0B5A1016" w:rsidR="00A34666" w:rsidRPr="00BD2C42" w:rsidRDefault="00644485" w:rsidP="00644485">
      <w:pPr>
        <w:pStyle w:val="afffa"/>
        <w:snapToGrid w:val="0"/>
        <w:ind w:firstLine="420"/>
        <w:rPr>
          <w:rFonts w:ascii="Times New Roman"/>
        </w:rPr>
      </w:pPr>
      <w:r w:rsidRPr="00BD2C42">
        <w:rPr>
          <w:rFonts w:ascii="Times New Roman"/>
          <w:position w:val="-12"/>
        </w:rPr>
        <w:object w:dxaOrig="279" w:dyaOrig="320" w14:anchorId="189F7087">
          <v:shape id="_x0000_i1064" type="#_x0000_t75" style="width:14.15pt;height:15.8pt" o:ole="">
            <v:imagedata r:id="rId83" o:title=""/>
          </v:shape>
          <o:OLEObject Type="Embed" ProgID="Equation.DSMT4" ShapeID="_x0000_i1064" DrawAspect="Content" ObjectID="_1768030776" r:id="rId84"/>
        </w:object>
      </w:r>
      <w:r w:rsidR="00A34666" w:rsidRPr="00BD2C42">
        <w:rPr>
          <w:rFonts w:ascii="Times New Roman"/>
        </w:rPr>
        <w:tab/>
      </w:r>
      <w:r w:rsidRPr="00BD2C42">
        <w:rPr>
          <w:rFonts w:ascii="Times New Roman"/>
        </w:rPr>
        <w:tab/>
      </w:r>
      <w:r w:rsidR="00A34666" w:rsidRPr="00BD2C42">
        <w:rPr>
          <w:rFonts w:ascii="Times New Roman"/>
        </w:rPr>
        <w:t>——</w:t>
      </w:r>
      <w:r w:rsidR="00A34666" w:rsidRPr="00BD2C42">
        <w:rPr>
          <w:rFonts w:ascii="Times New Roman"/>
        </w:rPr>
        <w:t>生产加工碳足迹，</w:t>
      </w:r>
      <w:r w:rsidR="00EB3232" w:rsidRPr="00BD2C42">
        <w:rPr>
          <w:rFonts w:ascii="Times New Roman"/>
        </w:rPr>
        <w:t>单位为千克二氧化碳当量（</w:t>
      </w:r>
      <w:r w:rsidR="00EB3232" w:rsidRPr="00BD2C42">
        <w:rPr>
          <w:rFonts w:ascii="Times New Roman"/>
        </w:rPr>
        <w:t>kgCO</w:t>
      </w:r>
      <w:r w:rsidR="00EB3232" w:rsidRPr="00BD2C42">
        <w:rPr>
          <w:rFonts w:ascii="Times New Roman"/>
          <w:vertAlign w:val="subscript"/>
        </w:rPr>
        <w:t>2</w:t>
      </w:r>
      <w:r w:rsidR="00EB3232" w:rsidRPr="00BD2C42">
        <w:rPr>
          <w:rFonts w:ascii="Times New Roman"/>
        </w:rPr>
        <w:t>e</w:t>
      </w:r>
      <w:r w:rsidR="00EB3232" w:rsidRPr="00BD2C42">
        <w:rPr>
          <w:rFonts w:ascii="Times New Roman"/>
        </w:rPr>
        <w:t>）</w:t>
      </w:r>
      <w:r w:rsidR="00A34666" w:rsidRPr="00BD2C42">
        <w:rPr>
          <w:rFonts w:ascii="Times New Roman"/>
        </w:rPr>
        <w:t>；</w:t>
      </w:r>
    </w:p>
    <w:p w14:paraId="0DB658B6" w14:textId="196335DF" w:rsidR="00A34666" w:rsidRPr="00BD2C42" w:rsidRDefault="00644485" w:rsidP="00644485">
      <w:pPr>
        <w:pStyle w:val="afffa"/>
        <w:snapToGrid w:val="0"/>
        <w:ind w:firstLine="420"/>
        <w:rPr>
          <w:rFonts w:ascii="Times New Roman"/>
        </w:rPr>
      </w:pPr>
      <w:r w:rsidRPr="00BD2C42">
        <w:rPr>
          <w:rFonts w:ascii="Times New Roman"/>
          <w:position w:val="-12"/>
        </w:rPr>
        <w:object w:dxaOrig="440" w:dyaOrig="320" w14:anchorId="6E169417">
          <v:shape id="_x0000_i1065" type="#_x0000_t75" style="width:22.05pt;height:15.8pt" o:ole="">
            <v:imagedata r:id="rId85" o:title=""/>
          </v:shape>
          <o:OLEObject Type="Embed" ProgID="Equation.DSMT4" ShapeID="_x0000_i1065" DrawAspect="Content" ObjectID="_1768030777" r:id="rId86"/>
        </w:object>
      </w:r>
      <w:r w:rsidR="00A34666" w:rsidRPr="00BD2C42">
        <w:rPr>
          <w:rFonts w:ascii="Times New Roman"/>
        </w:rPr>
        <w:tab/>
        <w:t>——</w:t>
      </w:r>
      <w:r w:rsidRPr="00BD2C42">
        <w:rPr>
          <w:rFonts w:ascii="Times New Roman"/>
        </w:rPr>
        <w:t>生产加工期间能源投入碳足迹</w:t>
      </w:r>
      <w:r w:rsidR="00A34666" w:rsidRPr="00BD2C42">
        <w:rPr>
          <w:rFonts w:ascii="Times New Roman"/>
        </w:rPr>
        <w:t>，</w:t>
      </w:r>
      <w:r w:rsidR="00EB3232" w:rsidRPr="00BD2C42">
        <w:rPr>
          <w:rFonts w:ascii="Times New Roman"/>
        </w:rPr>
        <w:t>单位为千克二氧化碳当量（</w:t>
      </w:r>
      <w:r w:rsidR="00EB3232" w:rsidRPr="00BD2C42">
        <w:rPr>
          <w:rFonts w:ascii="Times New Roman"/>
        </w:rPr>
        <w:t>kgCO</w:t>
      </w:r>
      <w:r w:rsidR="00EB3232" w:rsidRPr="00BD2C42">
        <w:rPr>
          <w:rFonts w:ascii="Times New Roman"/>
          <w:vertAlign w:val="subscript"/>
        </w:rPr>
        <w:t>2</w:t>
      </w:r>
      <w:r w:rsidR="00EB3232" w:rsidRPr="00BD2C42">
        <w:rPr>
          <w:rFonts w:ascii="Times New Roman"/>
        </w:rPr>
        <w:t>e</w:t>
      </w:r>
      <w:r w:rsidR="00EB3232" w:rsidRPr="00BD2C42">
        <w:rPr>
          <w:rFonts w:ascii="Times New Roman"/>
        </w:rPr>
        <w:t>）</w:t>
      </w:r>
      <w:r w:rsidR="00A34666" w:rsidRPr="00BD2C42">
        <w:rPr>
          <w:rFonts w:ascii="Times New Roman"/>
        </w:rPr>
        <w:t>；</w:t>
      </w:r>
    </w:p>
    <w:p w14:paraId="2775E7A1" w14:textId="42627BCA" w:rsidR="00A34666" w:rsidRPr="00BD2C42" w:rsidRDefault="00644485" w:rsidP="00644485">
      <w:pPr>
        <w:pStyle w:val="afffff8"/>
        <w:snapToGrid w:val="0"/>
        <w:ind w:left="420"/>
        <w:rPr>
          <w:rFonts w:ascii="Times New Roman"/>
        </w:rPr>
      </w:pPr>
      <w:r w:rsidRPr="00BD2C42">
        <w:rPr>
          <w:rFonts w:ascii="Times New Roman"/>
          <w:position w:val="-12"/>
        </w:rPr>
        <w:object w:dxaOrig="420" w:dyaOrig="320" w14:anchorId="46B5FC5F">
          <v:shape id="_x0000_i1066" type="#_x0000_t75" style="width:20.8pt;height:15.8pt" o:ole="">
            <v:imagedata r:id="rId87" o:title=""/>
          </v:shape>
          <o:OLEObject Type="Embed" ProgID="Equation.DSMT4" ShapeID="_x0000_i1066" DrawAspect="Content" ObjectID="_1768030778" r:id="rId88"/>
        </w:object>
      </w:r>
      <w:r w:rsidR="00A34666" w:rsidRPr="00BD2C42">
        <w:rPr>
          <w:rFonts w:ascii="Times New Roman"/>
        </w:rPr>
        <w:tab/>
      </w:r>
      <w:r w:rsidR="00501A8D">
        <w:rPr>
          <w:rFonts w:ascii="Times New Roman"/>
        </w:rPr>
        <w:tab/>
      </w:r>
      <w:r w:rsidR="00A34666" w:rsidRPr="00BD2C42">
        <w:rPr>
          <w:rFonts w:ascii="Times New Roman"/>
        </w:rPr>
        <w:t>——</w:t>
      </w:r>
      <w:r w:rsidRPr="00BD2C42">
        <w:rPr>
          <w:rFonts w:ascii="Times New Roman"/>
        </w:rPr>
        <w:t>加工反应</w:t>
      </w:r>
      <w:r w:rsidR="00A34666" w:rsidRPr="00BD2C42">
        <w:rPr>
          <w:rFonts w:ascii="Times New Roman"/>
        </w:rPr>
        <w:t>碳足迹，</w:t>
      </w:r>
      <w:r w:rsidR="00EB3232" w:rsidRPr="00BD2C42">
        <w:rPr>
          <w:rFonts w:ascii="Times New Roman"/>
        </w:rPr>
        <w:t>单位为千克二氧化碳当量（</w:t>
      </w:r>
      <w:r w:rsidR="00EB3232" w:rsidRPr="00BD2C42">
        <w:rPr>
          <w:rFonts w:ascii="Times New Roman"/>
        </w:rPr>
        <w:t>kgCO</w:t>
      </w:r>
      <w:r w:rsidR="00EB3232" w:rsidRPr="00BD2C42">
        <w:rPr>
          <w:rFonts w:ascii="Times New Roman"/>
          <w:vertAlign w:val="subscript"/>
        </w:rPr>
        <w:t>2</w:t>
      </w:r>
      <w:r w:rsidR="00EB3232" w:rsidRPr="00BD2C42">
        <w:rPr>
          <w:rFonts w:ascii="Times New Roman"/>
        </w:rPr>
        <w:t>e</w:t>
      </w:r>
      <w:r w:rsidR="00EB3232" w:rsidRPr="00BD2C42">
        <w:rPr>
          <w:rFonts w:ascii="Times New Roman"/>
        </w:rPr>
        <w:t>）</w:t>
      </w:r>
      <w:r w:rsidR="00A34666" w:rsidRPr="00BD2C42">
        <w:rPr>
          <w:rFonts w:ascii="Times New Roman"/>
        </w:rPr>
        <w:t>。</w:t>
      </w:r>
    </w:p>
    <w:p w14:paraId="451ED084" w14:textId="4845755C" w:rsidR="00022121" w:rsidRPr="00BD2C42" w:rsidRDefault="00624AC7" w:rsidP="00022121">
      <w:pPr>
        <w:pStyle w:val="a7"/>
        <w:rPr>
          <w:rFonts w:ascii="Times New Roman"/>
        </w:rPr>
      </w:pPr>
      <w:bookmarkStart w:id="28" w:name="_Toc156745807"/>
      <w:r w:rsidRPr="00BD2C42">
        <w:rPr>
          <w:rFonts w:ascii="Times New Roman"/>
        </w:rPr>
        <w:t>生产加工期间</w:t>
      </w:r>
      <w:r w:rsidR="00022121" w:rsidRPr="00BD2C42">
        <w:rPr>
          <w:rFonts w:ascii="Times New Roman"/>
        </w:rPr>
        <w:t>能源</w:t>
      </w:r>
      <w:r w:rsidRPr="00BD2C42">
        <w:rPr>
          <w:rFonts w:ascii="Times New Roman"/>
        </w:rPr>
        <w:t>投入</w:t>
      </w:r>
      <w:r w:rsidR="00022121" w:rsidRPr="00BD2C42">
        <w:rPr>
          <w:rFonts w:ascii="Times New Roman"/>
        </w:rPr>
        <w:t>碳足迹</w:t>
      </w:r>
      <w:bookmarkEnd w:id="19"/>
      <w:bookmarkEnd w:id="20"/>
      <w:bookmarkEnd w:id="28"/>
    </w:p>
    <w:p w14:paraId="4A32437A" w14:textId="076D216B" w:rsidR="00022121" w:rsidRPr="00BD2C42" w:rsidRDefault="00624AC7" w:rsidP="00624AC7">
      <w:pPr>
        <w:pStyle w:val="afffa"/>
        <w:ind w:firstLine="420"/>
        <w:rPr>
          <w:rFonts w:ascii="Times New Roman"/>
        </w:rPr>
      </w:pPr>
      <w:bookmarkStart w:id="29" w:name="_Hlk150698273"/>
      <w:r w:rsidRPr="00BD2C42">
        <w:rPr>
          <w:rFonts w:ascii="Times New Roman"/>
        </w:rPr>
        <w:t>生产加工期间能源投入碳足迹</w:t>
      </w:r>
      <w:r w:rsidR="00022121" w:rsidRPr="00BD2C42">
        <w:rPr>
          <w:rFonts w:ascii="Times New Roman"/>
        </w:rPr>
        <w:t>是指</w:t>
      </w:r>
      <w:r w:rsidR="00A34666" w:rsidRPr="00BD2C42">
        <w:rPr>
          <w:rFonts w:ascii="Times New Roman"/>
        </w:rPr>
        <w:t>绝缘油产品生产加工过程消耗燃料</w:t>
      </w:r>
      <w:r w:rsidR="001866C9" w:rsidRPr="00BD2C42">
        <w:rPr>
          <w:rFonts w:ascii="Times New Roman"/>
        </w:rPr>
        <w:t>和</w:t>
      </w:r>
      <w:r w:rsidR="00A34666" w:rsidRPr="00BD2C42">
        <w:rPr>
          <w:rFonts w:ascii="Times New Roman"/>
        </w:rPr>
        <w:t>电力等能源所产生</w:t>
      </w:r>
      <w:r w:rsidR="00022121" w:rsidRPr="00BD2C42">
        <w:rPr>
          <w:rFonts w:ascii="Times New Roman"/>
        </w:rPr>
        <w:t>的碳足迹。</w:t>
      </w:r>
      <w:r w:rsidRPr="00BD2C42">
        <w:rPr>
          <w:rFonts w:ascii="Times New Roman"/>
        </w:rPr>
        <w:t>绝缘油产品的生产加工期间能源投入碳足迹按公式（</w:t>
      </w:r>
      <w:r w:rsidRPr="00BD2C42">
        <w:rPr>
          <w:rFonts w:ascii="Times New Roman"/>
        </w:rPr>
        <w:t>6</w:t>
      </w:r>
      <w:r w:rsidRPr="00BD2C42">
        <w:rPr>
          <w:rFonts w:ascii="Times New Roman"/>
        </w:rPr>
        <w:t>）计算。</w:t>
      </w:r>
    </w:p>
    <w:p w14:paraId="1BDBCF31" w14:textId="3EFCE4C7" w:rsidR="00A34666" w:rsidRPr="00BD2C42" w:rsidRDefault="00A34666" w:rsidP="00E52EBC">
      <w:pPr>
        <w:pStyle w:val="affffff8"/>
        <w:rPr>
          <w:rFonts w:ascii="Times New Roman"/>
        </w:rPr>
      </w:pPr>
      <w:r w:rsidRPr="00BD2C42">
        <w:rPr>
          <w:rFonts w:ascii="Times New Roman"/>
        </w:rPr>
        <w:tab/>
      </w:r>
      <w:r w:rsidR="00260E1B" w:rsidRPr="00BD2C42">
        <w:rPr>
          <w:rFonts w:ascii="Times New Roman"/>
          <w:position w:val="-10"/>
        </w:rPr>
        <w:object w:dxaOrig="1820" w:dyaOrig="320" w14:anchorId="5AA84060">
          <v:shape id="_x0000_i1067" type="#_x0000_t75" style="width:90.75pt;height:15.8pt" o:ole="">
            <v:imagedata r:id="rId89" o:title=""/>
          </v:shape>
          <o:OLEObject Type="Embed" ProgID="Equation.DSMT4" ShapeID="_x0000_i1067" DrawAspect="Content" ObjectID="_1768030779" r:id="rId90"/>
        </w:object>
      </w:r>
      <w:r w:rsidRPr="00BD2C42">
        <w:rPr>
          <w:rFonts w:ascii="Times New Roman"/>
        </w:rPr>
        <w:tab/>
        <w:t>(</w:t>
      </w:r>
      <w:r w:rsidRPr="00BD2C42">
        <w:rPr>
          <w:rFonts w:ascii="Times New Roman"/>
        </w:rPr>
        <w:fldChar w:fldCharType="begin"/>
      </w:r>
      <w:r w:rsidRPr="00BD2C42">
        <w:rPr>
          <w:rFonts w:ascii="Times New Roman"/>
        </w:rPr>
        <w:instrText xml:space="preserve"> SEQ </w:instrText>
      </w:r>
      <w:r w:rsidRPr="00BD2C42">
        <w:rPr>
          <w:rFonts w:ascii="Times New Roman"/>
        </w:rPr>
        <w:instrText>自动公式编号</w:instrText>
      </w:r>
      <w:r w:rsidRPr="00BD2C42">
        <w:rPr>
          <w:rFonts w:ascii="Times New Roman"/>
        </w:rPr>
        <w:instrText xml:space="preserve"> \* ARABIC </w:instrText>
      </w:r>
      <w:r w:rsidRPr="00BD2C42">
        <w:rPr>
          <w:rFonts w:ascii="Times New Roman"/>
        </w:rPr>
        <w:fldChar w:fldCharType="separate"/>
      </w:r>
      <w:r w:rsidR="00131FCE">
        <w:rPr>
          <w:rFonts w:ascii="Times New Roman"/>
        </w:rPr>
        <w:t>6</w:t>
      </w:r>
      <w:r w:rsidRPr="00BD2C42">
        <w:rPr>
          <w:rFonts w:ascii="Times New Roman"/>
        </w:rPr>
        <w:fldChar w:fldCharType="end"/>
      </w:r>
      <w:r w:rsidRPr="00BD2C42">
        <w:rPr>
          <w:rFonts w:ascii="Times New Roman"/>
        </w:rPr>
        <w:t>)</w:t>
      </w:r>
    </w:p>
    <w:bookmarkEnd w:id="29"/>
    <w:p w14:paraId="7C2716ED" w14:textId="77777777" w:rsidR="0045511E" w:rsidRPr="00BD2C42" w:rsidRDefault="00022121" w:rsidP="0045511E">
      <w:pPr>
        <w:pStyle w:val="afffa"/>
        <w:ind w:firstLine="420"/>
        <w:rPr>
          <w:rFonts w:ascii="Times New Roman"/>
        </w:rPr>
      </w:pPr>
      <w:r w:rsidRPr="00BD2C42">
        <w:rPr>
          <w:rFonts w:ascii="Times New Roman"/>
        </w:rPr>
        <w:t>式中：</w:t>
      </w:r>
    </w:p>
    <w:p w14:paraId="56DC5EAC" w14:textId="74A66A94" w:rsidR="0045511E" w:rsidRPr="00BD2C42" w:rsidRDefault="00624AC7" w:rsidP="00942AE3">
      <w:pPr>
        <w:pStyle w:val="afffa"/>
        <w:snapToGrid w:val="0"/>
        <w:ind w:firstLine="420"/>
        <w:rPr>
          <w:rFonts w:ascii="Times New Roman"/>
        </w:rPr>
      </w:pPr>
      <w:r w:rsidRPr="00BD2C42">
        <w:rPr>
          <w:rFonts w:ascii="Times New Roman"/>
          <w:position w:val="-12"/>
        </w:rPr>
        <w:object w:dxaOrig="440" w:dyaOrig="320" w14:anchorId="14C105A1">
          <v:shape id="_x0000_i1068" type="#_x0000_t75" style="width:22.05pt;height:15.8pt" o:ole="">
            <v:imagedata r:id="rId91" o:title=""/>
          </v:shape>
          <o:OLEObject Type="Embed" ProgID="Equation.DSMT4" ShapeID="_x0000_i1068" DrawAspect="Content" ObjectID="_1768030780" r:id="rId92"/>
        </w:object>
      </w:r>
      <w:r w:rsidR="00022121" w:rsidRPr="00BD2C42">
        <w:rPr>
          <w:rFonts w:ascii="Times New Roman"/>
        </w:rPr>
        <w:tab/>
        <w:t>——</w:t>
      </w:r>
      <w:r w:rsidR="00942AE3" w:rsidRPr="00BD2C42">
        <w:rPr>
          <w:rFonts w:ascii="Times New Roman"/>
        </w:rPr>
        <w:t>生产加工期间能源投入碳足迹</w:t>
      </w:r>
      <w:r w:rsidR="000E6E14" w:rsidRPr="00BD2C42">
        <w:rPr>
          <w:rFonts w:ascii="Times New Roman"/>
        </w:rPr>
        <w:t>，</w:t>
      </w:r>
      <w:r w:rsidR="00EB3232" w:rsidRPr="00BD2C42">
        <w:rPr>
          <w:rFonts w:ascii="Times New Roman"/>
        </w:rPr>
        <w:t>单位为千克二氧化碳当量（</w:t>
      </w:r>
      <w:r w:rsidR="00EB3232" w:rsidRPr="00BD2C42">
        <w:rPr>
          <w:rFonts w:ascii="Times New Roman"/>
        </w:rPr>
        <w:t>kgCO</w:t>
      </w:r>
      <w:r w:rsidR="00EB3232" w:rsidRPr="00BD2C42">
        <w:rPr>
          <w:rFonts w:ascii="Times New Roman"/>
          <w:vertAlign w:val="subscript"/>
        </w:rPr>
        <w:t>2</w:t>
      </w:r>
      <w:r w:rsidR="00EB3232" w:rsidRPr="00BD2C42">
        <w:rPr>
          <w:rFonts w:ascii="Times New Roman"/>
        </w:rPr>
        <w:t>e</w:t>
      </w:r>
      <w:r w:rsidR="00EB3232" w:rsidRPr="00BD2C42">
        <w:rPr>
          <w:rFonts w:ascii="Times New Roman"/>
        </w:rPr>
        <w:t>）</w:t>
      </w:r>
      <w:r w:rsidR="00022121" w:rsidRPr="00BD2C42">
        <w:rPr>
          <w:rFonts w:ascii="Times New Roman"/>
        </w:rPr>
        <w:t>；</w:t>
      </w:r>
    </w:p>
    <w:p w14:paraId="1C6608AD" w14:textId="4AA82931" w:rsidR="0045511E" w:rsidRPr="00BD2C42" w:rsidRDefault="00624AC7" w:rsidP="00942AE3">
      <w:pPr>
        <w:pStyle w:val="afffa"/>
        <w:snapToGrid w:val="0"/>
        <w:ind w:firstLine="420"/>
        <w:rPr>
          <w:rFonts w:ascii="Times New Roman"/>
        </w:rPr>
      </w:pPr>
      <w:r w:rsidRPr="00BD2C42">
        <w:rPr>
          <w:rFonts w:ascii="Times New Roman"/>
          <w:position w:val="-12"/>
        </w:rPr>
        <w:object w:dxaOrig="560" w:dyaOrig="320" w14:anchorId="1CD6E729">
          <v:shape id="_x0000_i1069" type="#_x0000_t75" style="width:27.9pt;height:15.8pt" o:ole="">
            <v:imagedata r:id="rId93" o:title=""/>
          </v:shape>
          <o:OLEObject Type="Embed" ProgID="Equation.DSMT4" ShapeID="_x0000_i1069" DrawAspect="Content" ObjectID="_1768030781" r:id="rId94"/>
        </w:object>
      </w:r>
      <w:r w:rsidR="00022121" w:rsidRPr="00BD2C42">
        <w:rPr>
          <w:rFonts w:ascii="Times New Roman"/>
        </w:rPr>
        <w:tab/>
        <w:t>——</w:t>
      </w:r>
      <w:bookmarkStart w:id="30" w:name="_Hlk153822209"/>
      <w:r w:rsidR="00942AE3" w:rsidRPr="00BD2C42">
        <w:rPr>
          <w:rFonts w:ascii="Times New Roman"/>
        </w:rPr>
        <w:t>生产加工期间</w:t>
      </w:r>
      <w:r w:rsidR="00022121" w:rsidRPr="00BD2C42">
        <w:rPr>
          <w:rFonts w:ascii="Times New Roman"/>
        </w:rPr>
        <w:t>燃料</w:t>
      </w:r>
      <w:r w:rsidR="00942AE3" w:rsidRPr="00BD2C42">
        <w:rPr>
          <w:rFonts w:ascii="Times New Roman"/>
        </w:rPr>
        <w:t>投入</w:t>
      </w:r>
      <w:r w:rsidR="00022121" w:rsidRPr="00BD2C42">
        <w:rPr>
          <w:rFonts w:ascii="Times New Roman"/>
        </w:rPr>
        <w:t>碳足迹</w:t>
      </w:r>
      <w:bookmarkEnd w:id="30"/>
      <w:r w:rsidR="000E6E14" w:rsidRPr="00BD2C42">
        <w:rPr>
          <w:rFonts w:ascii="Times New Roman"/>
        </w:rPr>
        <w:t>，</w:t>
      </w:r>
      <w:r w:rsidR="00EB3232" w:rsidRPr="00BD2C42">
        <w:rPr>
          <w:rFonts w:ascii="Times New Roman"/>
        </w:rPr>
        <w:t>单位为千克二氧化碳当量（</w:t>
      </w:r>
      <w:r w:rsidR="00EB3232" w:rsidRPr="00BD2C42">
        <w:rPr>
          <w:rFonts w:ascii="Times New Roman"/>
        </w:rPr>
        <w:t>kgCO</w:t>
      </w:r>
      <w:r w:rsidR="00EB3232" w:rsidRPr="00BD2C42">
        <w:rPr>
          <w:rFonts w:ascii="Times New Roman"/>
          <w:vertAlign w:val="subscript"/>
        </w:rPr>
        <w:t>2</w:t>
      </w:r>
      <w:r w:rsidR="00EB3232" w:rsidRPr="00BD2C42">
        <w:rPr>
          <w:rFonts w:ascii="Times New Roman"/>
        </w:rPr>
        <w:t>e</w:t>
      </w:r>
      <w:r w:rsidR="00EB3232" w:rsidRPr="00BD2C42">
        <w:rPr>
          <w:rFonts w:ascii="Times New Roman"/>
        </w:rPr>
        <w:t>）</w:t>
      </w:r>
      <w:r w:rsidR="00022121" w:rsidRPr="00BD2C42">
        <w:rPr>
          <w:rFonts w:ascii="Times New Roman"/>
        </w:rPr>
        <w:t>；</w:t>
      </w:r>
    </w:p>
    <w:p w14:paraId="4A466C20" w14:textId="16AF80B7" w:rsidR="0045511E" w:rsidRPr="00BD2C42" w:rsidRDefault="00624AC7" w:rsidP="00942AE3">
      <w:pPr>
        <w:pStyle w:val="afffa"/>
        <w:snapToGrid w:val="0"/>
        <w:ind w:firstLine="420"/>
        <w:rPr>
          <w:rFonts w:ascii="Times New Roman"/>
        </w:rPr>
      </w:pPr>
      <w:r w:rsidRPr="00BD2C42">
        <w:rPr>
          <w:rFonts w:ascii="Times New Roman"/>
          <w:position w:val="-12"/>
        </w:rPr>
        <w:object w:dxaOrig="540" w:dyaOrig="320" w14:anchorId="0EB5D5B2">
          <v:shape id="_x0000_i1070" type="#_x0000_t75" style="width:27.05pt;height:15.8pt" o:ole="">
            <v:imagedata r:id="rId95" o:title=""/>
          </v:shape>
          <o:OLEObject Type="Embed" ProgID="Equation.DSMT4" ShapeID="_x0000_i1070" DrawAspect="Content" ObjectID="_1768030782" r:id="rId96"/>
        </w:object>
      </w:r>
      <w:r w:rsidR="00022121" w:rsidRPr="00BD2C42">
        <w:rPr>
          <w:rFonts w:ascii="Times New Roman"/>
        </w:rPr>
        <w:tab/>
        <w:t>——</w:t>
      </w:r>
      <w:bookmarkStart w:id="31" w:name="_Hlk156678855"/>
      <w:r w:rsidR="00942AE3" w:rsidRPr="00BD2C42">
        <w:rPr>
          <w:rFonts w:ascii="Times New Roman"/>
        </w:rPr>
        <w:t>生产加工期间</w:t>
      </w:r>
      <w:r w:rsidR="00022121" w:rsidRPr="00BD2C42">
        <w:rPr>
          <w:rFonts w:ascii="Times New Roman"/>
        </w:rPr>
        <w:t>电力</w:t>
      </w:r>
      <w:r w:rsidR="00942AE3" w:rsidRPr="00BD2C42">
        <w:rPr>
          <w:rFonts w:ascii="Times New Roman"/>
        </w:rPr>
        <w:t>投入</w:t>
      </w:r>
      <w:r w:rsidR="00022121" w:rsidRPr="00BD2C42">
        <w:rPr>
          <w:rFonts w:ascii="Times New Roman"/>
        </w:rPr>
        <w:t>碳足迹</w:t>
      </w:r>
      <w:bookmarkEnd w:id="31"/>
      <w:r w:rsidR="000E6E14" w:rsidRPr="00BD2C42">
        <w:rPr>
          <w:rFonts w:ascii="Times New Roman"/>
        </w:rPr>
        <w:t>，</w:t>
      </w:r>
      <w:r w:rsidR="00EB3232" w:rsidRPr="00BD2C42">
        <w:rPr>
          <w:rFonts w:ascii="Times New Roman"/>
        </w:rPr>
        <w:t>单位为千克二氧化碳（</w:t>
      </w:r>
      <w:r w:rsidR="00EB3232" w:rsidRPr="00BD2C42">
        <w:rPr>
          <w:rFonts w:ascii="Times New Roman"/>
        </w:rPr>
        <w:t>kgCO</w:t>
      </w:r>
      <w:r w:rsidR="00EB3232" w:rsidRPr="00BD2C42">
        <w:rPr>
          <w:rFonts w:ascii="Times New Roman"/>
          <w:vertAlign w:val="subscript"/>
        </w:rPr>
        <w:t>2</w:t>
      </w:r>
      <w:r w:rsidR="00EB3232" w:rsidRPr="00BD2C42">
        <w:rPr>
          <w:rFonts w:ascii="Times New Roman"/>
        </w:rPr>
        <w:t>e</w:t>
      </w:r>
      <w:r w:rsidR="00EB3232" w:rsidRPr="00BD2C42">
        <w:rPr>
          <w:rFonts w:ascii="Times New Roman"/>
        </w:rPr>
        <w:t>）</w:t>
      </w:r>
      <w:r w:rsidR="00260E1B" w:rsidRPr="00BD2C42">
        <w:rPr>
          <w:rFonts w:ascii="Times New Roman"/>
        </w:rPr>
        <w:t>。</w:t>
      </w:r>
    </w:p>
    <w:p w14:paraId="507E4558" w14:textId="534F7AB7" w:rsidR="000E6E14" w:rsidRPr="00BD2C42" w:rsidRDefault="00393C9A" w:rsidP="000E6E14">
      <w:pPr>
        <w:pStyle w:val="a8"/>
        <w:spacing w:before="156" w:after="156"/>
        <w:rPr>
          <w:rFonts w:ascii="Times New Roman"/>
        </w:rPr>
      </w:pPr>
      <w:r w:rsidRPr="00BD2C42">
        <w:rPr>
          <w:rFonts w:ascii="Times New Roman"/>
        </w:rPr>
        <w:lastRenderedPageBreak/>
        <w:t>生产加工期间燃料投入碳足迹</w:t>
      </w:r>
    </w:p>
    <w:p w14:paraId="085F51EA" w14:textId="27174304" w:rsidR="00022121" w:rsidRPr="00BD2C42" w:rsidRDefault="00E753F4" w:rsidP="007C034F">
      <w:pPr>
        <w:pStyle w:val="afffa"/>
        <w:ind w:firstLine="420"/>
        <w:rPr>
          <w:rFonts w:ascii="Times New Roman"/>
        </w:rPr>
      </w:pPr>
      <w:bookmarkStart w:id="32" w:name="_Hlk153832372"/>
      <w:r w:rsidRPr="00BD2C42">
        <w:rPr>
          <w:rFonts w:ascii="Times New Roman"/>
        </w:rPr>
        <w:t>生产加工期间燃料投入碳足迹</w:t>
      </w:r>
      <w:r w:rsidR="007C034F" w:rsidRPr="00BD2C42">
        <w:rPr>
          <w:rFonts w:ascii="Times New Roman"/>
        </w:rPr>
        <w:t>是指绝缘油产品生产</w:t>
      </w:r>
      <w:r w:rsidR="00E52EBC" w:rsidRPr="00BD2C42">
        <w:rPr>
          <w:rFonts w:ascii="Times New Roman"/>
        </w:rPr>
        <w:t>加工</w:t>
      </w:r>
      <w:r w:rsidR="007C034F" w:rsidRPr="00BD2C42">
        <w:rPr>
          <w:rFonts w:ascii="Times New Roman"/>
        </w:rPr>
        <w:t>期间燃料燃烧产生的碳足迹</w:t>
      </w:r>
      <w:r w:rsidR="006D258F" w:rsidRPr="00BD2C42">
        <w:rPr>
          <w:rFonts w:ascii="Times New Roman"/>
        </w:rPr>
        <w:t>。生产加工期间燃料投入碳足迹</w:t>
      </w:r>
      <w:r w:rsidR="00022121" w:rsidRPr="00BD2C42">
        <w:rPr>
          <w:rFonts w:ascii="Times New Roman"/>
        </w:rPr>
        <w:t>按公式（</w:t>
      </w:r>
      <w:r w:rsidRPr="00BD2C42">
        <w:rPr>
          <w:rFonts w:ascii="Times New Roman"/>
        </w:rPr>
        <w:t>7</w:t>
      </w:r>
      <w:r w:rsidR="00022121" w:rsidRPr="00BD2C42">
        <w:rPr>
          <w:rFonts w:ascii="Times New Roman"/>
        </w:rPr>
        <w:t>）计算。</w:t>
      </w:r>
    </w:p>
    <w:p w14:paraId="647AAB50" w14:textId="0F1130A7" w:rsidR="00E52EBC" w:rsidRPr="00BD2C42" w:rsidRDefault="00E52EBC" w:rsidP="00E52EBC">
      <w:pPr>
        <w:pStyle w:val="affffff8"/>
        <w:rPr>
          <w:rFonts w:ascii="Times New Roman"/>
        </w:rPr>
      </w:pPr>
      <w:r w:rsidRPr="00BD2C42">
        <w:rPr>
          <w:rFonts w:ascii="Times New Roman"/>
        </w:rPr>
        <w:tab/>
      </w:r>
      <w:r w:rsidR="00E753F4" w:rsidRPr="00BD2C42">
        <w:rPr>
          <w:rFonts w:ascii="Times New Roman"/>
          <w:position w:val="-12"/>
        </w:rPr>
        <w:object w:dxaOrig="3660" w:dyaOrig="499" w14:anchorId="7A197AF8">
          <v:shape id="_x0000_i1071" type="#_x0000_t75" style="width:182.65pt;height:24.95pt" o:ole="">
            <v:imagedata r:id="rId97" o:title=""/>
          </v:shape>
          <o:OLEObject Type="Embed" ProgID="Equation.DSMT4" ShapeID="_x0000_i1071" DrawAspect="Content" ObjectID="_1768030783" r:id="rId98"/>
        </w:object>
      </w:r>
      <w:r w:rsidRPr="00BD2C42">
        <w:rPr>
          <w:rFonts w:ascii="Times New Roman"/>
        </w:rPr>
        <w:tab/>
        <w:t>(</w:t>
      </w:r>
      <w:r w:rsidRPr="00BD2C42">
        <w:rPr>
          <w:rFonts w:ascii="Times New Roman"/>
        </w:rPr>
        <w:fldChar w:fldCharType="begin"/>
      </w:r>
      <w:r w:rsidRPr="00BD2C42">
        <w:rPr>
          <w:rFonts w:ascii="Times New Roman"/>
        </w:rPr>
        <w:instrText xml:space="preserve"> SEQ </w:instrText>
      </w:r>
      <w:r w:rsidRPr="00BD2C42">
        <w:rPr>
          <w:rFonts w:ascii="Times New Roman"/>
        </w:rPr>
        <w:instrText>自动公式编号</w:instrText>
      </w:r>
      <w:r w:rsidRPr="00BD2C42">
        <w:rPr>
          <w:rFonts w:ascii="Times New Roman"/>
        </w:rPr>
        <w:instrText xml:space="preserve"> \* ARABIC </w:instrText>
      </w:r>
      <w:r w:rsidRPr="00BD2C42">
        <w:rPr>
          <w:rFonts w:ascii="Times New Roman"/>
        </w:rPr>
        <w:fldChar w:fldCharType="separate"/>
      </w:r>
      <w:r w:rsidR="00131FCE">
        <w:rPr>
          <w:rFonts w:ascii="Times New Roman"/>
        </w:rPr>
        <w:t>7</w:t>
      </w:r>
      <w:r w:rsidRPr="00BD2C42">
        <w:rPr>
          <w:rFonts w:ascii="Times New Roman"/>
        </w:rPr>
        <w:fldChar w:fldCharType="end"/>
      </w:r>
      <w:r w:rsidRPr="00BD2C42">
        <w:rPr>
          <w:rFonts w:ascii="Times New Roman"/>
        </w:rPr>
        <w:t>)</w:t>
      </w:r>
    </w:p>
    <w:bookmarkEnd w:id="32"/>
    <w:p w14:paraId="5A7CF001" w14:textId="77777777" w:rsidR="008F0E8D" w:rsidRPr="00BD2C42" w:rsidRDefault="00022121" w:rsidP="00022121">
      <w:pPr>
        <w:pStyle w:val="afffa"/>
        <w:ind w:firstLine="420"/>
        <w:rPr>
          <w:rFonts w:ascii="Times New Roman"/>
        </w:rPr>
      </w:pPr>
      <w:r w:rsidRPr="00BD2C42">
        <w:rPr>
          <w:rFonts w:ascii="Times New Roman"/>
        </w:rPr>
        <w:t>式中：</w:t>
      </w:r>
    </w:p>
    <w:p w14:paraId="2A8F7D4F" w14:textId="77777777" w:rsidR="00E753F4" w:rsidRPr="00BD2C42" w:rsidRDefault="00E753F4" w:rsidP="00E753F4">
      <w:pPr>
        <w:pStyle w:val="afffa"/>
        <w:snapToGrid w:val="0"/>
        <w:ind w:firstLine="420"/>
        <w:rPr>
          <w:rFonts w:ascii="Times New Roman"/>
        </w:rPr>
      </w:pPr>
      <w:r w:rsidRPr="00BD2C42">
        <w:rPr>
          <w:rFonts w:ascii="Times New Roman"/>
          <w:position w:val="-12"/>
        </w:rPr>
        <w:object w:dxaOrig="560" w:dyaOrig="320" w14:anchorId="02705592">
          <v:shape id="_x0000_i1072" type="#_x0000_t75" style="width:27.9pt;height:15.8pt" o:ole="">
            <v:imagedata r:id="rId93" o:title=""/>
          </v:shape>
          <o:OLEObject Type="Embed" ProgID="Equation.DSMT4" ShapeID="_x0000_i1072" DrawAspect="Content" ObjectID="_1768030784" r:id="rId99"/>
        </w:object>
      </w:r>
      <w:r w:rsidRPr="00BD2C42">
        <w:rPr>
          <w:rFonts w:ascii="Times New Roman"/>
        </w:rPr>
        <w:tab/>
        <w:t>——</w:t>
      </w:r>
      <w:r w:rsidRPr="00BD2C42">
        <w:rPr>
          <w:rFonts w:ascii="Times New Roman"/>
        </w:rPr>
        <w:t>生产加工期间燃料投入碳足迹，单位为千克二氧化碳当量（</w:t>
      </w:r>
      <w:r w:rsidRPr="00BD2C42">
        <w:rPr>
          <w:rFonts w:ascii="Times New Roman"/>
        </w:rPr>
        <w:t>kgCO</w:t>
      </w:r>
      <w:r w:rsidRPr="00BD2C42">
        <w:rPr>
          <w:rFonts w:ascii="Times New Roman"/>
          <w:vertAlign w:val="subscript"/>
        </w:rPr>
        <w:t>2</w:t>
      </w:r>
      <w:r w:rsidRPr="00BD2C42">
        <w:rPr>
          <w:rFonts w:ascii="Times New Roman"/>
        </w:rPr>
        <w:t>e</w:t>
      </w:r>
      <w:r w:rsidRPr="00BD2C42">
        <w:rPr>
          <w:rFonts w:ascii="Times New Roman"/>
        </w:rPr>
        <w:t>）；</w:t>
      </w:r>
    </w:p>
    <w:p w14:paraId="3212B305" w14:textId="243D677F" w:rsidR="00E753F4" w:rsidRPr="00BD2C42" w:rsidRDefault="00E753F4" w:rsidP="00E753F4">
      <w:pPr>
        <w:pStyle w:val="afffa"/>
        <w:snapToGrid w:val="0"/>
        <w:ind w:firstLine="420"/>
        <w:rPr>
          <w:rFonts w:ascii="Times New Roman"/>
        </w:rPr>
      </w:pPr>
      <w:r w:rsidRPr="00BD2C42">
        <w:rPr>
          <w:rFonts w:ascii="Times New Roman"/>
          <w:position w:val="-12"/>
        </w:rPr>
        <w:object w:dxaOrig="400" w:dyaOrig="320" w14:anchorId="5DAD5BAC">
          <v:shape id="_x0000_i1073" type="#_x0000_t75" style="width:20pt;height:15.8pt" o:ole="">
            <v:imagedata r:id="rId100" o:title=""/>
          </v:shape>
          <o:OLEObject Type="Embed" ProgID="Equation.DSMT4" ShapeID="_x0000_i1073" DrawAspect="Content" ObjectID="_1768030785" r:id="rId101"/>
        </w:object>
      </w:r>
      <w:r w:rsidRPr="00BD2C42">
        <w:rPr>
          <w:rFonts w:ascii="Times New Roman"/>
        </w:rPr>
        <w:tab/>
      </w:r>
      <w:r w:rsidRPr="00BD2C42">
        <w:rPr>
          <w:rFonts w:ascii="Times New Roman"/>
        </w:rPr>
        <w:tab/>
        <w:t>——</w:t>
      </w:r>
      <w:r w:rsidRPr="00BD2C42">
        <w:rPr>
          <w:rFonts w:ascii="Times New Roman"/>
        </w:rPr>
        <w:t>生产加工期间第</w:t>
      </w:r>
      <w:r w:rsidRPr="00BD2C42">
        <w:rPr>
          <w:rFonts w:ascii="Times New Roman"/>
          <w:position w:val="-10"/>
        </w:rPr>
        <w:object w:dxaOrig="180" w:dyaOrig="279" w14:anchorId="54DC45A0">
          <v:shape id="_x0000_i1074" type="#_x0000_t75" style="width:9.15pt;height:14.15pt" o:ole="">
            <v:imagedata r:id="rId102" o:title=""/>
          </v:shape>
          <o:OLEObject Type="Embed" ProgID="Equation.DSMT4" ShapeID="_x0000_i1074" DrawAspect="Content" ObjectID="_1768030786" r:id="rId103"/>
        </w:object>
      </w:r>
      <w:r w:rsidRPr="00BD2C42">
        <w:rPr>
          <w:rFonts w:ascii="Times New Roman"/>
        </w:rPr>
        <w:t>种燃料实际投入量，</w:t>
      </w:r>
      <w:r w:rsidRPr="00BD2C42">
        <w:rPr>
          <w:rFonts w:ascii="Times New Roman"/>
          <w:szCs w:val="21"/>
        </w:rPr>
        <w:t>固体和液体燃料的单位为吨（</w:t>
      </w:r>
      <w:r w:rsidRPr="00BD2C42">
        <w:rPr>
          <w:rFonts w:ascii="Times New Roman"/>
          <w:szCs w:val="21"/>
        </w:rPr>
        <w:t>t</w:t>
      </w:r>
      <w:r w:rsidRPr="00BD2C42">
        <w:rPr>
          <w:rFonts w:ascii="Times New Roman"/>
          <w:szCs w:val="21"/>
        </w:rPr>
        <w:t>），气体燃料单位为标准立方米</w:t>
      </w:r>
      <w:r w:rsidRPr="00BD2C42">
        <w:rPr>
          <w:rFonts w:ascii="Times New Roman"/>
        </w:rPr>
        <w:t>（</w:t>
      </w:r>
      <w:r w:rsidRPr="00BD2C42">
        <w:rPr>
          <w:rFonts w:ascii="Times New Roman"/>
        </w:rPr>
        <w:t>Nm</w:t>
      </w:r>
      <w:r w:rsidRPr="00BD2C42">
        <w:rPr>
          <w:rFonts w:ascii="Times New Roman"/>
          <w:vertAlign w:val="superscript"/>
        </w:rPr>
        <w:t>3</w:t>
      </w:r>
      <w:r w:rsidRPr="00BD2C42">
        <w:rPr>
          <w:rFonts w:ascii="Times New Roman"/>
        </w:rPr>
        <w:t>）；</w:t>
      </w:r>
    </w:p>
    <w:p w14:paraId="23B615AA" w14:textId="5BB19485" w:rsidR="00E753F4" w:rsidRPr="00BD2C42" w:rsidRDefault="00E753F4" w:rsidP="00E753F4">
      <w:pPr>
        <w:pStyle w:val="afffa"/>
        <w:snapToGrid w:val="0"/>
        <w:ind w:firstLine="420"/>
        <w:rPr>
          <w:rFonts w:ascii="Times New Roman"/>
          <w:szCs w:val="21"/>
        </w:rPr>
      </w:pPr>
      <w:r w:rsidRPr="00BD2C42">
        <w:rPr>
          <w:rFonts w:ascii="Times New Roman"/>
          <w:position w:val="-12"/>
        </w:rPr>
        <w:object w:dxaOrig="499" w:dyaOrig="320" w14:anchorId="36B9EA65">
          <v:shape id="_x0000_i1075" type="#_x0000_t75" style="width:24.95pt;height:15.8pt" o:ole="">
            <v:imagedata r:id="rId104" o:title=""/>
          </v:shape>
          <o:OLEObject Type="Embed" ProgID="Equation.DSMT4" ShapeID="_x0000_i1075" DrawAspect="Content" ObjectID="_1768030787" r:id="rId105"/>
        </w:object>
      </w:r>
      <w:r w:rsidRPr="00BD2C42">
        <w:rPr>
          <w:rFonts w:ascii="Times New Roman"/>
        </w:rPr>
        <w:tab/>
        <w:t>——</w:t>
      </w:r>
      <w:r w:rsidRPr="00BD2C42">
        <w:rPr>
          <w:rFonts w:ascii="Times New Roman"/>
        </w:rPr>
        <w:t>生产加工期间投入的第</w:t>
      </w:r>
      <w:r w:rsidRPr="00BD2C42">
        <w:rPr>
          <w:rFonts w:ascii="Times New Roman"/>
          <w:position w:val="-10"/>
        </w:rPr>
        <w:object w:dxaOrig="180" w:dyaOrig="279" w14:anchorId="25885FC1">
          <v:shape id="_x0000_i1076" type="#_x0000_t75" style="width:9.15pt;height:14.15pt" o:ole="">
            <v:imagedata r:id="rId102" o:title=""/>
          </v:shape>
          <o:OLEObject Type="Embed" ProgID="Equation.DSMT4" ShapeID="_x0000_i1076" DrawAspect="Content" ObjectID="_1768030788" r:id="rId106"/>
        </w:object>
      </w:r>
      <w:r w:rsidRPr="00BD2C42">
        <w:rPr>
          <w:rFonts w:ascii="Times New Roman"/>
        </w:rPr>
        <w:t>种燃料的平均低位热值，</w:t>
      </w:r>
      <w:r w:rsidRPr="00BD2C42">
        <w:rPr>
          <w:rFonts w:ascii="Times New Roman"/>
          <w:szCs w:val="21"/>
        </w:rPr>
        <w:t>固体和液体燃料的单位为吉焦每吨（</w:t>
      </w:r>
      <w:r w:rsidRPr="00BD2C42">
        <w:rPr>
          <w:rFonts w:ascii="Times New Roman"/>
          <w:szCs w:val="21"/>
        </w:rPr>
        <w:t>GJ/t</w:t>
      </w:r>
      <w:r w:rsidRPr="00BD2C42">
        <w:rPr>
          <w:rFonts w:ascii="Times New Roman"/>
          <w:szCs w:val="21"/>
        </w:rPr>
        <w:t>），气体燃料的单位为吉焦</w:t>
      </w:r>
      <w:r w:rsidRPr="00BD2C42">
        <w:rPr>
          <w:rFonts w:ascii="Times New Roman"/>
          <w:szCs w:val="21"/>
        </w:rPr>
        <w:t>/</w:t>
      </w:r>
      <w:r w:rsidRPr="00BD2C42">
        <w:rPr>
          <w:rFonts w:ascii="Times New Roman"/>
          <w:szCs w:val="21"/>
        </w:rPr>
        <w:t>标准立方米（</w:t>
      </w:r>
      <w:r w:rsidRPr="00BD2C42">
        <w:rPr>
          <w:rFonts w:ascii="Times New Roman"/>
          <w:szCs w:val="21"/>
        </w:rPr>
        <w:t>GJ/Nm</w:t>
      </w:r>
      <w:r w:rsidRPr="00BD2C42">
        <w:rPr>
          <w:rFonts w:ascii="Times New Roman"/>
          <w:szCs w:val="21"/>
          <w:vertAlign w:val="superscript"/>
        </w:rPr>
        <w:t>3</w:t>
      </w:r>
      <w:r w:rsidRPr="00BD2C42">
        <w:rPr>
          <w:rFonts w:ascii="Times New Roman"/>
          <w:szCs w:val="21"/>
        </w:rPr>
        <w:t>）；</w:t>
      </w:r>
    </w:p>
    <w:p w14:paraId="1B69F340" w14:textId="0BB0DBF2" w:rsidR="00E753F4" w:rsidRPr="00BD2C42" w:rsidRDefault="00E753F4" w:rsidP="00E753F4">
      <w:pPr>
        <w:pStyle w:val="afffa"/>
        <w:snapToGrid w:val="0"/>
        <w:ind w:firstLine="420"/>
        <w:rPr>
          <w:rFonts w:ascii="Times New Roman"/>
        </w:rPr>
      </w:pPr>
      <w:r w:rsidRPr="00BD2C42">
        <w:rPr>
          <w:rFonts w:ascii="Times New Roman"/>
          <w:position w:val="-12"/>
        </w:rPr>
        <w:object w:dxaOrig="520" w:dyaOrig="320" w14:anchorId="1DB0F01B">
          <v:shape id="_x0000_i1077" type="#_x0000_t75" style="width:25.8pt;height:15.8pt" o:ole="">
            <v:imagedata r:id="rId107" o:title=""/>
          </v:shape>
          <o:OLEObject Type="Embed" ProgID="Equation.DSMT4" ShapeID="_x0000_i1077" DrawAspect="Content" ObjectID="_1768030789" r:id="rId108"/>
        </w:object>
      </w:r>
      <w:r w:rsidRPr="00BD2C42">
        <w:rPr>
          <w:rFonts w:ascii="Times New Roman"/>
        </w:rPr>
        <w:tab/>
        <w:t>——</w:t>
      </w:r>
      <w:r w:rsidRPr="00BD2C42">
        <w:rPr>
          <w:rFonts w:ascii="Times New Roman"/>
        </w:rPr>
        <w:t>生产加工期间投入的第</w:t>
      </w:r>
      <w:r w:rsidRPr="00BD2C42">
        <w:rPr>
          <w:rFonts w:ascii="Times New Roman"/>
          <w:position w:val="-10"/>
        </w:rPr>
        <w:object w:dxaOrig="180" w:dyaOrig="279" w14:anchorId="57E873D7">
          <v:shape id="_x0000_i1078" type="#_x0000_t75" style="width:9.15pt;height:14.15pt" o:ole="">
            <v:imagedata r:id="rId102" o:title=""/>
          </v:shape>
          <o:OLEObject Type="Embed" ProgID="Equation.DSMT4" ShapeID="_x0000_i1078" DrawAspect="Content" ObjectID="_1768030790" r:id="rId109"/>
        </w:object>
      </w:r>
      <w:r w:rsidRPr="00BD2C42">
        <w:rPr>
          <w:rFonts w:ascii="Times New Roman"/>
        </w:rPr>
        <w:t>种燃料的单位热值含碳量，单位为吨碳每吉焦碳每千焦（</w:t>
      </w:r>
      <w:r w:rsidRPr="00BD2C42">
        <w:rPr>
          <w:rFonts w:ascii="Times New Roman"/>
        </w:rPr>
        <w:t>kgC/GJ</w:t>
      </w:r>
      <w:r w:rsidRPr="00BD2C42">
        <w:rPr>
          <w:rFonts w:ascii="Times New Roman"/>
        </w:rPr>
        <w:t>）；</w:t>
      </w:r>
    </w:p>
    <w:p w14:paraId="4AA5A595" w14:textId="5101BF5F" w:rsidR="00E753F4" w:rsidRPr="00BD2C42" w:rsidRDefault="00E753F4" w:rsidP="00E753F4">
      <w:pPr>
        <w:pStyle w:val="afffa"/>
        <w:snapToGrid w:val="0"/>
        <w:ind w:firstLine="420"/>
        <w:rPr>
          <w:rFonts w:ascii="Times New Roman"/>
        </w:rPr>
      </w:pPr>
      <w:r w:rsidRPr="00BD2C42">
        <w:rPr>
          <w:rFonts w:ascii="Times New Roman"/>
          <w:position w:val="-12"/>
        </w:rPr>
        <w:object w:dxaOrig="520" w:dyaOrig="320" w14:anchorId="6DD752DC">
          <v:shape id="_x0000_i1079" type="#_x0000_t75" style="width:25.8pt;height:15.8pt" o:ole="">
            <v:imagedata r:id="rId110" o:title=""/>
          </v:shape>
          <o:OLEObject Type="Embed" ProgID="Equation.DSMT4" ShapeID="_x0000_i1079" DrawAspect="Content" ObjectID="_1768030791" r:id="rId111"/>
        </w:object>
      </w:r>
      <w:r w:rsidRPr="00BD2C42">
        <w:rPr>
          <w:rFonts w:ascii="Times New Roman"/>
        </w:rPr>
        <w:tab/>
        <w:t>——</w:t>
      </w:r>
      <w:r w:rsidRPr="00BD2C42">
        <w:rPr>
          <w:rFonts w:ascii="Times New Roman"/>
        </w:rPr>
        <w:t>生产加工期间投入的第</w:t>
      </w:r>
      <w:r w:rsidRPr="00BD2C42">
        <w:rPr>
          <w:rFonts w:ascii="Times New Roman"/>
          <w:position w:val="-10"/>
        </w:rPr>
        <w:object w:dxaOrig="180" w:dyaOrig="279" w14:anchorId="73CFE456">
          <v:shape id="_x0000_i1080" type="#_x0000_t75" style="width:9.15pt;height:14.15pt" o:ole="">
            <v:imagedata r:id="rId102" o:title=""/>
          </v:shape>
          <o:OLEObject Type="Embed" ProgID="Equation.DSMT4" ShapeID="_x0000_i1080" DrawAspect="Content" ObjectID="_1768030792" r:id="rId112"/>
        </w:object>
      </w:r>
      <w:r w:rsidRPr="00BD2C42">
        <w:rPr>
          <w:rFonts w:ascii="Times New Roman"/>
        </w:rPr>
        <w:t>种燃料的碳氧化率；</w:t>
      </w:r>
    </w:p>
    <w:p w14:paraId="4FCE1BF8" w14:textId="5D0D7515" w:rsidR="00E753F4" w:rsidRPr="00BD2C42" w:rsidRDefault="00E753F4" w:rsidP="00E753F4">
      <w:pPr>
        <w:pStyle w:val="afffa"/>
        <w:snapToGrid w:val="0"/>
        <w:ind w:firstLine="420"/>
        <w:rPr>
          <w:rFonts w:ascii="Times New Roman"/>
        </w:rPr>
      </w:pPr>
      <w:r w:rsidRPr="00BD2C42">
        <w:rPr>
          <w:rFonts w:ascii="Times New Roman"/>
          <w:position w:val="-6"/>
        </w:rPr>
        <w:object w:dxaOrig="220" w:dyaOrig="200" w14:anchorId="317E93C0">
          <v:shape id="_x0000_i1081" type="#_x0000_t75" style="width:10.8pt;height:10pt" o:ole="">
            <v:imagedata r:id="rId54" o:title=""/>
          </v:shape>
          <o:OLEObject Type="Embed" ProgID="Equation.DSMT4" ShapeID="_x0000_i1081" DrawAspect="Content" ObjectID="_1768030793" r:id="rId113"/>
        </w:object>
      </w:r>
      <w:r w:rsidRPr="00BD2C42">
        <w:rPr>
          <w:rFonts w:ascii="Times New Roman"/>
        </w:rPr>
        <w:tab/>
      </w:r>
      <w:r w:rsidRPr="00BD2C42">
        <w:rPr>
          <w:rFonts w:ascii="Times New Roman"/>
        </w:rPr>
        <w:tab/>
        <w:t>——</w:t>
      </w:r>
      <w:r w:rsidRPr="00BD2C42">
        <w:rPr>
          <w:rFonts w:ascii="Times New Roman"/>
        </w:rPr>
        <w:t>二氧化碳和碳的分子量之比，为常数，</w:t>
      </w:r>
      <w:r w:rsidRPr="00BD2C42">
        <w:rPr>
          <w:rFonts w:ascii="Times New Roman"/>
          <w:position w:val="-10"/>
        </w:rPr>
        <w:object w:dxaOrig="880" w:dyaOrig="300" w14:anchorId="5FF70CE2">
          <v:shape id="_x0000_i1082" type="#_x0000_t75" style="width:43.7pt;height:15pt" o:ole="">
            <v:imagedata r:id="rId56" o:title=""/>
          </v:shape>
          <o:OLEObject Type="Embed" ProgID="Equation.DSMT4" ShapeID="_x0000_i1082" DrawAspect="Content" ObjectID="_1768030794" r:id="rId114"/>
        </w:object>
      </w:r>
      <w:r w:rsidRPr="00BD2C42">
        <w:rPr>
          <w:rFonts w:ascii="Times New Roman"/>
        </w:rPr>
        <w:t>，单位为二氧化碳当量每碳（</w:t>
      </w:r>
      <w:r w:rsidRPr="00BD2C42">
        <w:rPr>
          <w:rFonts w:ascii="Times New Roman"/>
        </w:rPr>
        <w:t>CO</w:t>
      </w:r>
      <w:r w:rsidRPr="00BD2C42">
        <w:rPr>
          <w:rFonts w:ascii="Times New Roman"/>
          <w:vertAlign w:val="subscript"/>
        </w:rPr>
        <w:t>2</w:t>
      </w:r>
      <w:r w:rsidRPr="00BD2C42">
        <w:rPr>
          <w:rFonts w:ascii="Times New Roman"/>
        </w:rPr>
        <w:t>e/C</w:t>
      </w:r>
      <w:r w:rsidRPr="00BD2C42">
        <w:rPr>
          <w:rFonts w:ascii="Times New Roman"/>
        </w:rPr>
        <w:t>）。</w:t>
      </w:r>
    </w:p>
    <w:p w14:paraId="48BC9E89" w14:textId="11EBAE25" w:rsidR="0015109D" w:rsidRPr="00BD2C42" w:rsidRDefault="00E753F4" w:rsidP="00E753F4">
      <w:pPr>
        <w:pStyle w:val="aff3"/>
        <w:rPr>
          <w:rFonts w:ascii="Times New Roman"/>
        </w:rPr>
      </w:pPr>
      <w:r w:rsidRPr="00BD2C42">
        <w:rPr>
          <w:rFonts w:ascii="Times New Roman"/>
        </w:rPr>
        <w:t>燃料的平均低位热值、单位热值含碳量和碳氧化率可采用燃料供应方提供的数据，或按</w:t>
      </w:r>
      <w:r w:rsidRPr="00BD2C42">
        <w:rPr>
          <w:rFonts w:ascii="Times New Roman"/>
        </w:rPr>
        <w:t>GB/T 213</w:t>
      </w:r>
      <w:r w:rsidRPr="00BD2C42">
        <w:rPr>
          <w:rFonts w:ascii="Times New Roman"/>
        </w:rPr>
        <w:t>、</w:t>
      </w:r>
      <w:r w:rsidRPr="00BD2C42">
        <w:rPr>
          <w:rFonts w:ascii="Times New Roman"/>
        </w:rPr>
        <w:t>GB/T 11062—2014</w:t>
      </w:r>
      <w:r w:rsidRPr="00BD2C42">
        <w:rPr>
          <w:rFonts w:ascii="Times New Roman"/>
        </w:rPr>
        <w:t>规定方法</w:t>
      </w:r>
      <w:r w:rsidRPr="00BD2C42">
        <w:rPr>
          <w:rFonts w:ascii="Times New Roman"/>
          <w:szCs w:val="21"/>
        </w:rPr>
        <w:t>测量及计算获得，或采用推荐值见附录</w:t>
      </w:r>
      <w:r w:rsidRPr="00BD2C42">
        <w:rPr>
          <w:rFonts w:ascii="Times New Roman"/>
          <w:szCs w:val="21"/>
        </w:rPr>
        <w:t>A.1</w:t>
      </w:r>
      <w:r w:rsidRPr="00BD2C42">
        <w:rPr>
          <w:rFonts w:ascii="Times New Roman"/>
          <w:szCs w:val="21"/>
        </w:rPr>
        <w:t>。</w:t>
      </w:r>
    </w:p>
    <w:p w14:paraId="56B7EA50" w14:textId="353784E0" w:rsidR="00F977D3" w:rsidRPr="00BD2C42" w:rsidRDefault="00393C9A" w:rsidP="00F977D3">
      <w:pPr>
        <w:pStyle w:val="a8"/>
        <w:spacing w:before="156" w:after="156"/>
        <w:rPr>
          <w:rFonts w:ascii="Times New Roman"/>
        </w:rPr>
      </w:pPr>
      <w:r w:rsidRPr="00BD2C42">
        <w:rPr>
          <w:rFonts w:ascii="Times New Roman"/>
        </w:rPr>
        <w:t>生产加工期间电力投入碳足迹</w:t>
      </w:r>
    </w:p>
    <w:p w14:paraId="3D9AD892" w14:textId="185031FE" w:rsidR="00022121" w:rsidRPr="00BD2C42" w:rsidRDefault="006D258F" w:rsidP="00F977D3">
      <w:pPr>
        <w:pStyle w:val="afffa"/>
        <w:ind w:firstLine="420"/>
        <w:rPr>
          <w:rFonts w:ascii="Times New Roman"/>
        </w:rPr>
      </w:pPr>
      <w:bookmarkStart w:id="33" w:name="_Hlk153832964"/>
      <w:r w:rsidRPr="00BD2C42">
        <w:rPr>
          <w:rFonts w:ascii="Times New Roman"/>
        </w:rPr>
        <w:t>生产加工期间电力投入碳足迹</w:t>
      </w:r>
      <w:r w:rsidR="00F977D3" w:rsidRPr="00BD2C42">
        <w:rPr>
          <w:rFonts w:ascii="Times New Roman"/>
        </w:rPr>
        <w:t>是指</w:t>
      </w:r>
      <w:r w:rsidR="00555CEF" w:rsidRPr="00BD2C42">
        <w:rPr>
          <w:rFonts w:ascii="Times New Roman"/>
        </w:rPr>
        <w:t>绝缘油产品生产加工期间</w:t>
      </w:r>
      <w:r w:rsidR="00F977D3" w:rsidRPr="00BD2C42">
        <w:rPr>
          <w:rFonts w:ascii="Times New Roman"/>
        </w:rPr>
        <w:t>使用外购电力产生的碳足迹</w:t>
      </w:r>
      <w:r w:rsidRPr="00BD2C42">
        <w:rPr>
          <w:rFonts w:ascii="Times New Roman"/>
        </w:rPr>
        <w:t>。生产加工期间电力投入碳足迹</w:t>
      </w:r>
      <w:r w:rsidR="00F977D3" w:rsidRPr="00BD2C42">
        <w:rPr>
          <w:rFonts w:ascii="Times New Roman"/>
        </w:rPr>
        <w:t>按公式（</w:t>
      </w:r>
      <w:r w:rsidRPr="00BD2C42">
        <w:rPr>
          <w:rFonts w:ascii="Times New Roman"/>
        </w:rPr>
        <w:t>8</w:t>
      </w:r>
      <w:r w:rsidR="00F977D3" w:rsidRPr="00BD2C42">
        <w:rPr>
          <w:rFonts w:ascii="Times New Roman"/>
        </w:rPr>
        <w:t>）计算。</w:t>
      </w:r>
    </w:p>
    <w:p w14:paraId="1A82517C" w14:textId="4FF996CD" w:rsidR="00555CEF" w:rsidRPr="00BD2C42" w:rsidRDefault="00555CEF" w:rsidP="00555CEF">
      <w:pPr>
        <w:pStyle w:val="affffff8"/>
        <w:rPr>
          <w:rFonts w:ascii="Times New Roman"/>
        </w:rPr>
      </w:pPr>
      <w:r w:rsidRPr="00BD2C42">
        <w:rPr>
          <w:rFonts w:ascii="Times New Roman"/>
        </w:rPr>
        <w:tab/>
      </w:r>
      <w:r w:rsidR="00810B29" w:rsidRPr="00BD2C42">
        <w:rPr>
          <w:rFonts w:ascii="Times New Roman"/>
          <w:position w:val="-12"/>
        </w:rPr>
        <w:object w:dxaOrig="1760" w:dyaOrig="320" w14:anchorId="2E348366">
          <v:shape id="_x0000_i1083" type="#_x0000_t75" style="width:87.8pt;height:15.8pt" o:ole="">
            <v:imagedata r:id="rId115" o:title=""/>
          </v:shape>
          <o:OLEObject Type="Embed" ProgID="Equation.DSMT4" ShapeID="_x0000_i1083" DrawAspect="Content" ObjectID="_1768030795" r:id="rId116"/>
        </w:object>
      </w:r>
      <w:r w:rsidRPr="00BD2C42">
        <w:rPr>
          <w:rFonts w:ascii="Times New Roman"/>
        </w:rPr>
        <w:tab/>
        <w:t>(</w:t>
      </w:r>
      <w:r w:rsidRPr="00BD2C42">
        <w:rPr>
          <w:rFonts w:ascii="Times New Roman"/>
        </w:rPr>
        <w:fldChar w:fldCharType="begin"/>
      </w:r>
      <w:r w:rsidRPr="00BD2C42">
        <w:rPr>
          <w:rFonts w:ascii="Times New Roman"/>
        </w:rPr>
        <w:instrText xml:space="preserve"> SEQ </w:instrText>
      </w:r>
      <w:r w:rsidRPr="00BD2C42">
        <w:rPr>
          <w:rFonts w:ascii="Times New Roman"/>
        </w:rPr>
        <w:instrText>自动公式编号</w:instrText>
      </w:r>
      <w:r w:rsidRPr="00BD2C42">
        <w:rPr>
          <w:rFonts w:ascii="Times New Roman"/>
        </w:rPr>
        <w:instrText xml:space="preserve"> \* ARABIC </w:instrText>
      </w:r>
      <w:r w:rsidRPr="00BD2C42">
        <w:rPr>
          <w:rFonts w:ascii="Times New Roman"/>
        </w:rPr>
        <w:fldChar w:fldCharType="separate"/>
      </w:r>
      <w:r w:rsidR="00131FCE">
        <w:rPr>
          <w:rFonts w:ascii="Times New Roman"/>
        </w:rPr>
        <w:t>8</w:t>
      </w:r>
      <w:r w:rsidRPr="00BD2C42">
        <w:rPr>
          <w:rFonts w:ascii="Times New Roman"/>
        </w:rPr>
        <w:fldChar w:fldCharType="end"/>
      </w:r>
      <w:r w:rsidRPr="00BD2C42">
        <w:rPr>
          <w:rFonts w:ascii="Times New Roman"/>
        </w:rPr>
        <w:t>)</w:t>
      </w:r>
    </w:p>
    <w:bookmarkEnd w:id="33"/>
    <w:p w14:paraId="1320211E" w14:textId="77777777" w:rsidR="008F0E8D" w:rsidRPr="00BD2C42" w:rsidRDefault="00022121" w:rsidP="008F0E8D">
      <w:pPr>
        <w:pStyle w:val="afffa"/>
        <w:ind w:firstLine="420"/>
        <w:rPr>
          <w:rFonts w:ascii="Times New Roman"/>
        </w:rPr>
      </w:pPr>
      <w:r w:rsidRPr="00BD2C42">
        <w:rPr>
          <w:rFonts w:ascii="Times New Roman"/>
        </w:rPr>
        <w:t>式中：</w:t>
      </w:r>
    </w:p>
    <w:p w14:paraId="5E4CFB92" w14:textId="77777777" w:rsidR="001866C9" w:rsidRPr="00BD2C42" w:rsidRDefault="001866C9" w:rsidP="001866C9">
      <w:pPr>
        <w:pStyle w:val="afffa"/>
        <w:snapToGrid w:val="0"/>
        <w:ind w:firstLine="420"/>
        <w:rPr>
          <w:rFonts w:ascii="Times New Roman"/>
        </w:rPr>
      </w:pPr>
      <w:r w:rsidRPr="00BD2C42">
        <w:rPr>
          <w:rFonts w:ascii="Times New Roman"/>
          <w:position w:val="-12"/>
        </w:rPr>
        <w:object w:dxaOrig="540" w:dyaOrig="320" w14:anchorId="26CE9593">
          <v:shape id="_x0000_i1084" type="#_x0000_t75" style="width:27.05pt;height:15.8pt" o:ole="">
            <v:imagedata r:id="rId95" o:title=""/>
          </v:shape>
          <o:OLEObject Type="Embed" ProgID="Equation.DSMT4" ShapeID="_x0000_i1084" DrawAspect="Content" ObjectID="_1768030796" r:id="rId117"/>
        </w:object>
      </w:r>
      <w:r w:rsidRPr="00BD2C42">
        <w:rPr>
          <w:rFonts w:ascii="Times New Roman"/>
        </w:rPr>
        <w:tab/>
        <w:t>——</w:t>
      </w:r>
      <w:r w:rsidRPr="00BD2C42">
        <w:rPr>
          <w:rFonts w:ascii="Times New Roman"/>
        </w:rPr>
        <w:t>生产加工期间电力投入碳足迹，单位为千克二氧化碳（</w:t>
      </w:r>
      <w:r w:rsidRPr="00BD2C42">
        <w:rPr>
          <w:rFonts w:ascii="Times New Roman"/>
        </w:rPr>
        <w:t>kgCO</w:t>
      </w:r>
      <w:r w:rsidRPr="00BD2C42">
        <w:rPr>
          <w:rFonts w:ascii="Times New Roman"/>
          <w:vertAlign w:val="subscript"/>
        </w:rPr>
        <w:t>2</w:t>
      </w:r>
      <w:r w:rsidRPr="00BD2C42">
        <w:rPr>
          <w:rFonts w:ascii="Times New Roman"/>
        </w:rPr>
        <w:t>e</w:t>
      </w:r>
      <w:r w:rsidRPr="00BD2C42">
        <w:rPr>
          <w:rFonts w:ascii="Times New Roman"/>
        </w:rPr>
        <w:t>）；</w:t>
      </w:r>
    </w:p>
    <w:p w14:paraId="578EBFBF" w14:textId="10F58077" w:rsidR="00022121" w:rsidRPr="00BD2C42" w:rsidRDefault="00810B29" w:rsidP="00022121">
      <w:pPr>
        <w:pStyle w:val="afffa"/>
        <w:ind w:firstLine="420"/>
        <w:rPr>
          <w:rFonts w:ascii="Times New Roman"/>
        </w:rPr>
      </w:pPr>
      <w:r w:rsidRPr="00BD2C42">
        <w:rPr>
          <w:rFonts w:ascii="Times New Roman"/>
          <w:position w:val="-10"/>
        </w:rPr>
        <w:object w:dxaOrig="460" w:dyaOrig="300" w14:anchorId="2D5380F3">
          <v:shape id="_x0000_i1085" type="#_x0000_t75" style="width:22.9pt;height:15pt" o:ole="">
            <v:imagedata r:id="rId118" o:title=""/>
          </v:shape>
          <o:OLEObject Type="Embed" ProgID="Equation.DSMT4" ShapeID="_x0000_i1085" DrawAspect="Content" ObjectID="_1768030797" r:id="rId119"/>
        </w:object>
      </w:r>
      <w:r w:rsidR="00022121" w:rsidRPr="00BD2C42">
        <w:rPr>
          <w:rFonts w:ascii="Times New Roman"/>
        </w:rPr>
        <w:tab/>
        <w:t>——</w:t>
      </w:r>
      <w:r w:rsidR="001866C9" w:rsidRPr="00BD2C42">
        <w:rPr>
          <w:rFonts w:ascii="Times New Roman"/>
        </w:rPr>
        <w:t>生产加工期间投入的</w:t>
      </w:r>
      <w:r w:rsidR="00555CEF" w:rsidRPr="00BD2C42">
        <w:rPr>
          <w:rFonts w:ascii="Times New Roman"/>
        </w:rPr>
        <w:t>电</w:t>
      </w:r>
      <w:r w:rsidR="00022121" w:rsidRPr="00BD2C42">
        <w:rPr>
          <w:rFonts w:ascii="Times New Roman"/>
          <w:szCs w:val="21"/>
        </w:rPr>
        <w:t>量</w:t>
      </w:r>
      <w:r w:rsidR="00022121" w:rsidRPr="00BD2C42">
        <w:rPr>
          <w:rFonts w:ascii="Times New Roman"/>
        </w:rPr>
        <w:t>，单位为</w:t>
      </w:r>
      <w:r w:rsidR="008F0E8D" w:rsidRPr="00BD2C42">
        <w:rPr>
          <w:rFonts w:ascii="Times New Roman"/>
        </w:rPr>
        <w:t>千</w:t>
      </w:r>
      <w:r w:rsidR="00022121" w:rsidRPr="00BD2C42">
        <w:rPr>
          <w:rFonts w:ascii="Times New Roman"/>
        </w:rPr>
        <w:t>瓦时（</w:t>
      </w:r>
      <w:r w:rsidR="008F0E8D" w:rsidRPr="00BD2C42">
        <w:rPr>
          <w:rFonts w:ascii="Times New Roman"/>
        </w:rPr>
        <w:t>k</w:t>
      </w:r>
      <w:r w:rsidR="00022121" w:rsidRPr="00BD2C42">
        <w:rPr>
          <w:rFonts w:ascii="Times New Roman"/>
        </w:rPr>
        <w:t>Wh</w:t>
      </w:r>
      <w:r w:rsidR="00022121" w:rsidRPr="00BD2C42">
        <w:rPr>
          <w:rFonts w:ascii="Times New Roman"/>
        </w:rPr>
        <w:t>）</w:t>
      </w:r>
      <w:r w:rsidR="008F0E8D" w:rsidRPr="00BD2C42">
        <w:rPr>
          <w:rFonts w:ascii="Times New Roman"/>
        </w:rPr>
        <w:t>；</w:t>
      </w:r>
    </w:p>
    <w:p w14:paraId="1A5ED795" w14:textId="3231DE4F" w:rsidR="00022121" w:rsidRPr="00BD2C42" w:rsidRDefault="001866C9" w:rsidP="001866C9">
      <w:pPr>
        <w:pStyle w:val="afffa"/>
        <w:snapToGrid w:val="0"/>
        <w:ind w:firstLine="420"/>
        <w:rPr>
          <w:rFonts w:ascii="Times New Roman"/>
          <w:szCs w:val="21"/>
        </w:rPr>
      </w:pPr>
      <w:r w:rsidRPr="00BD2C42">
        <w:rPr>
          <w:rFonts w:ascii="Times New Roman"/>
          <w:position w:val="-10"/>
        </w:rPr>
        <w:object w:dxaOrig="499" w:dyaOrig="300" w14:anchorId="52CE4A24">
          <v:shape id="_x0000_i1086" type="#_x0000_t75" style="width:24.95pt;height:15pt" o:ole="">
            <v:imagedata r:id="rId120" o:title=""/>
          </v:shape>
          <o:OLEObject Type="Embed" ProgID="Equation.DSMT4" ShapeID="_x0000_i1086" DrawAspect="Content" ObjectID="_1768030798" r:id="rId121"/>
        </w:object>
      </w:r>
      <w:r w:rsidRPr="00BD2C42">
        <w:rPr>
          <w:rFonts w:ascii="Times New Roman"/>
        </w:rPr>
        <w:tab/>
        <w:t>——</w:t>
      </w:r>
      <w:r w:rsidRPr="00BD2C42">
        <w:rPr>
          <w:rFonts w:ascii="Times New Roman"/>
          <w:szCs w:val="21"/>
        </w:rPr>
        <w:t>电力排放因子</w:t>
      </w:r>
      <w:r w:rsidRPr="00BD2C42">
        <w:rPr>
          <w:rFonts w:ascii="Times New Roman"/>
        </w:rPr>
        <w:t>，单位为千克二氧化碳当量每千瓦时（</w:t>
      </w:r>
      <w:r w:rsidRPr="00BD2C42">
        <w:rPr>
          <w:rFonts w:ascii="Times New Roman"/>
        </w:rPr>
        <w:t>kgCO</w:t>
      </w:r>
      <w:r w:rsidRPr="00BD2C42">
        <w:rPr>
          <w:rFonts w:ascii="Times New Roman"/>
          <w:vertAlign w:val="subscript"/>
        </w:rPr>
        <w:t>2</w:t>
      </w:r>
      <w:r w:rsidRPr="00BD2C42">
        <w:rPr>
          <w:rFonts w:ascii="Times New Roman"/>
        </w:rPr>
        <w:t>e/kWh</w:t>
      </w:r>
      <w:r w:rsidRPr="00BD2C42">
        <w:rPr>
          <w:rFonts w:ascii="Times New Roman"/>
        </w:rPr>
        <w:t>）</w:t>
      </w:r>
      <w:r w:rsidR="008F0E8D" w:rsidRPr="00BD2C42">
        <w:rPr>
          <w:rFonts w:ascii="Times New Roman"/>
        </w:rPr>
        <w:t>。</w:t>
      </w:r>
    </w:p>
    <w:p w14:paraId="1C69F39C" w14:textId="5733DABC" w:rsidR="008F0E8D" w:rsidRPr="00BD2C42" w:rsidRDefault="001866C9" w:rsidP="001866C9">
      <w:pPr>
        <w:pStyle w:val="aff3"/>
        <w:rPr>
          <w:rFonts w:ascii="Times New Roman"/>
        </w:rPr>
      </w:pPr>
      <w:r w:rsidRPr="00BD2C42">
        <w:rPr>
          <w:rFonts w:ascii="Times New Roman"/>
          <w:szCs w:val="21"/>
        </w:rPr>
        <w:t>电力排放因子</w:t>
      </w:r>
      <w:r w:rsidRPr="00BD2C42">
        <w:rPr>
          <w:rFonts w:ascii="Times New Roman"/>
        </w:rPr>
        <w:t>可采用湖北省最新发布的省级电网平均排放因子数据，或国家主管部门最新发布的全国电网平均排放因子数据，或采用推荐值见附录</w:t>
      </w:r>
      <w:r w:rsidRPr="00BD2C42">
        <w:rPr>
          <w:rFonts w:ascii="Times New Roman"/>
        </w:rPr>
        <w:t>A.2</w:t>
      </w:r>
      <w:r w:rsidRPr="00BD2C42">
        <w:rPr>
          <w:rFonts w:ascii="Times New Roman"/>
        </w:rPr>
        <w:t>。</w:t>
      </w:r>
    </w:p>
    <w:p w14:paraId="48DEDBE5" w14:textId="4AA4B7F9" w:rsidR="008F0E8D" w:rsidRPr="00BD2C42" w:rsidRDefault="001866C9" w:rsidP="008F0E8D">
      <w:pPr>
        <w:pStyle w:val="afffa"/>
        <w:ind w:firstLine="420"/>
        <w:rPr>
          <w:rFonts w:ascii="Times New Roman"/>
        </w:rPr>
      </w:pPr>
      <w:r w:rsidRPr="00BD2C42">
        <w:rPr>
          <w:rFonts w:ascii="Times New Roman"/>
        </w:rPr>
        <w:t>生产加工期间投入的电</w:t>
      </w:r>
      <w:r w:rsidRPr="00BD2C42">
        <w:rPr>
          <w:rFonts w:ascii="Times New Roman"/>
          <w:szCs w:val="21"/>
        </w:rPr>
        <w:t>量</w:t>
      </w:r>
      <w:r w:rsidR="008F0E8D" w:rsidRPr="00BD2C42">
        <w:rPr>
          <w:rFonts w:ascii="Times New Roman"/>
          <w:szCs w:val="21"/>
        </w:rPr>
        <w:t>宜通过查读企业安装的电力计量器具获得</w:t>
      </w:r>
      <w:r w:rsidR="008F0E8D" w:rsidRPr="00BD2C42">
        <w:rPr>
          <w:rFonts w:ascii="Times New Roman"/>
        </w:rPr>
        <w:t>。若企业使用可再生能源电力，且可精确计量时，该部分电量不应纳入电力消耗量。</w:t>
      </w:r>
    </w:p>
    <w:p w14:paraId="3950908F" w14:textId="0E91F120" w:rsidR="00967E6E" w:rsidRPr="00BD2C42" w:rsidRDefault="00975BA8" w:rsidP="00967E6E">
      <w:pPr>
        <w:pStyle w:val="a7"/>
        <w:rPr>
          <w:rFonts w:ascii="Times New Roman"/>
        </w:rPr>
      </w:pPr>
      <w:bookmarkStart w:id="34" w:name="_Toc150713052"/>
      <w:bookmarkStart w:id="35" w:name="_Toc151030392"/>
      <w:bookmarkStart w:id="36" w:name="_Toc156745808"/>
      <w:bookmarkEnd w:id="21"/>
      <w:r w:rsidRPr="00BD2C42">
        <w:rPr>
          <w:rFonts w:ascii="Times New Roman"/>
        </w:rPr>
        <w:t>加工反应</w:t>
      </w:r>
      <w:r w:rsidR="00967E6E" w:rsidRPr="00BD2C42">
        <w:rPr>
          <w:rFonts w:ascii="Times New Roman"/>
        </w:rPr>
        <w:t>碳足迹</w:t>
      </w:r>
      <w:bookmarkEnd w:id="34"/>
      <w:bookmarkEnd w:id="35"/>
      <w:bookmarkEnd w:id="36"/>
    </w:p>
    <w:p w14:paraId="5D81BF72" w14:textId="48279A51" w:rsidR="000C4E52" w:rsidRPr="00BD2C42" w:rsidRDefault="00975BA8" w:rsidP="000C4E52">
      <w:pPr>
        <w:pStyle w:val="afffa"/>
        <w:ind w:firstLine="420"/>
        <w:rPr>
          <w:rFonts w:ascii="Times New Roman"/>
        </w:rPr>
      </w:pPr>
      <w:bookmarkStart w:id="37" w:name="_Hlk152687160"/>
      <w:r w:rsidRPr="00BD2C42">
        <w:rPr>
          <w:rFonts w:ascii="Times New Roman"/>
        </w:rPr>
        <w:t>加工反应</w:t>
      </w:r>
      <w:r w:rsidR="004F153B" w:rsidRPr="00BD2C42">
        <w:rPr>
          <w:rFonts w:ascii="Times New Roman"/>
        </w:rPr>
        <w:t>碳足迹</w:t>
      </w:r>
      <w:bookmarkEnd w:id="37"/>
      <w:r w:rsidR="004F153B" w:rsidRPr="00BD2C42">
        <w:rPr>
          <w:rFonts w:ascii="Times New Roman"/>
        </w:rPr>
        <w:t>是指绝缘油产品生产</w:t>
      </w:r>
      <w:r w:rsidR="005D613E" w:rsidRPr="00BD2C42">
        <w:rPr>
          <w:rFonts w:ascii="Times New Roman"/>
        </w:rPr>
        <w:t>加工</w:t>
      </w:r>
      <w:r w:rsidR="004F153B" w:rsidRPr="00BD2C42">
        <w:rPr>
          <w:rFonts w:ascii="Times New Roman"/>
        </w:rPr>
        <w:t>期间因</w:t>
      </w:r>
      <w:r w:rsidR="009F1A1C" w:rsidRPr="00BD2C42">
        <w:rPr>
          <w:rFonts w:ascii="Times New Roman"/>
        </w:rPr>
        <w:t>除杂</w:t>
      </w:r>
      <w:r w:rsidR="005D613E" w:rsidRPr="00BD2C42">
        <w:rPr>
          <w:rFonts w:ascii="Times New Roman"/>
        </w:rPr>
        <w:t>精炼</w:t>
      </w:r>
      <w:r w:rsidR="009F1A1C" w:rsidRPr="00BD2C42">
        <w:rPr>
          <w:rFonts w:ascii="Times New Roman"/>
        </w:rPr>
        <w:t>、脱气脱水等</w:t>
      </w:r>
      <w:r w:rsidRPr="00BD2C42">
        <w:rPr>
          <w:rFonts w:ascii="Times New Roman"/>
        </w:rPr>
        <w:t>物理反应或化学反应</w:t>
      </w:r>
      <w:r w:rsidR="004F153B" w:rsidRPr="00BD2C42">
        <w:rPr>
          <w:rFonts w:ascii="Times New Roman"/>
        </w:rPr>
        <w:t>过程</w:t>
      </w:r>
      <w:r w:rsidR="00D44E3C" w:rsidRPr="00BD2C42">
        <w:rPr>
          <w:rFonts w:ascii="Times New Roman"/>
        </w:rPr>
        <w:t>排放温室气体</w:t>
      </w:r>
      <w:r w:rsidR="005D613E" w:rsidRPr="00BD2C42">
        <w:rPr>
          <w:rFonts w:ascii="Times New Roman"/>
        </w:rPr>
        <w:t>所产生的碳足迹</w:t>
      </w:r>
      <w:r w:rsidRPr="00BD2C42">
        <w:rPr>
          <w:rFonts w:ascii="Times New Roman"/>
        </w:rPr>
        <w:t>。</w:t>
      </w:r>
      <w:r w:rsidR="000C4E52" w:rsidRPr="00BD2C42">
        <w:rPr>
          <w:rFonts w:ascii="Times New Roman"/>
        </w:rPr>
        <w:t>加工反应碳足迹按公式（</w:t>
      </w:r>
      <w:r w:rsidR="000C4E52" w:rsidRPr="00BD2C42">
        <w:rPr>
          <w:rFonts w:ascii="Times New Roman"/>
        </w:rPr>
        <w:t>9</w:t>
      </w:r>
      <w:r w:rsidR="000C4E52" w:rsidRPr="00BD2C42">
        <w:rPr>
          <w:rFonts w:ascii="Times New Roman"/>
        </w:rPr>
        <w:t>）计算。</w:t>
      </w:r>
    </w:p>
    <w:p w14:paraId="27EEE143" w14:textId="51AB93D4" w:rsidR="00E73C9D" w:rsidRPr="00BD2C42" w:rsidRDefault="00E73C9D" w:rsidP="00E73C9D">
      <w:pPr>
        <w:pStyle w:val="affffff8"/>
        <w:rPr>
          <w:rFonts w:ascii="Times New Roman"/>
        </w:rPr>
      </w:pPr>
      <w:r w:rsidRPr="00BD2C42">
        <w:rPr>
          <w:rFonts w:ascii="Times New Roman"/>
        </w:rPr>
        <w:tab/>
      </w:r>
      <w:r w:rsidRPr="00BD2C42">
        <w:rPr>
          <w:rFonts w:ascii="Times New Roman"/>
          <w:position w:val="-12"/>
        </w:rPr>
        <w:object w:dxaOrig="4320" w:dyaOrig="480" w14:anchorId="580EA295">
          <v:shape id="_x0000_i1087" type="#_x0000_t75" style="width:3in;height:24.15pt" o:ole="">
            <v:imagedata r:id="rId122" o:title=""/>
          </v:shape>
          <o:OLEObject Type="Embed" ProgID="Equation.DSMT4" ShapeID="_x0000_i1087" DrawAspect="Content" ObjectID="_1768030799" r:id="rId123"/>
        </w:object>
      </w:r>
      <w:r w:rsidRPr="00BD2C42">
        <w:rPr>
          <w:rFonts w:ascii="Times New Roman"/>
        </w:rPr>
        <w:tab/>
        <w:t>(</w:t>
      </w:r>
      <w:r w:rsidRPr="00BD2C42">
        <w:rPr>
          <w:rFonts w:ascii="Times New Roman"/>
        </w:rPr>
        <w:fldChar w:fldCharType="begin"/>
      </w:r>
      <w:r w:rsidRPr="00BD2C42">
        <w:rPr>
          <w:rFonts w:ascii="Times New Roman"/>
        </w:rPr>
        <w:instrText xml:space="preserve"> SEQ </w:instrText>
      </w:r>
      <w:r w:rsidRPr="00BD2C42">
        <w:rPr>
          <w:rFonts w:ascii="Times New Roman"/>
        </w:rPr>
        <w:instrText>自动公式编号</w:instrText>
      </w:r>
      <w:r w:rsidRPr="00BD2C42">
        <w:rPr>
          <w:rFonts w:ascii="Times New Roman"/>
        </w:rPr>
        <w:instrText xml:space="preserve"> \* ARABIC </w:instrText>
      </w:r>
      <w:r w:rsidRPr="00BD2C42">
        <w:rPr>
          <w:rFonts w:ascii="Times New Roman"/>
        </w:rPr>
        <w:fldChar w:fldCharType="separate"/>
      </w:r>
      <w:r w:rsidR="00131FCE">
        <w:rPr>
          <w:rFonts w:ascii="Times New Roman"/>
        </w:rPr>
        <w:t>9</w:t>
      </w:r>
      <w:r w:rsidRPr="00BD2C42">
        <w:rPr>
          <w:rFonts w:ascii="Times New Roman"/>
        </w:rPr>
        <w:fldChar w:fldCharType="end"/>
      </w:r>
      <w:r w:rsidRPr="00BD2C42">
        <w:rPr>
          <w:rFonts w:ascii="Times New Roman"/>
        </w:rPr>
        <w:t>)</w:t>
      </w:r>
    </w:p>
    <w:p w14:paraId="25EA1E4F" w14:textId="77777777" w:rsidR="004C0002" w:rsidRPr="00BD2C42" w:rsidRDefault="004C0002" w:rsidP="004C0002">
      <w:pPr>
        <w:pStyle w:val="afffff8"/>
        <w:ind w:left="420"/>
        <w:rPr>
          <w:rFonts w:ascii="Times New Roman"/>
        </w:rPr>
      </w:pPr>
      <w:r w:rsidRPr="00BD2C42">
        <w:rPr>
          <w:rFonts w:ascii="Times New Roman"/>
        </w:rPr>
        <w:t>式中：</w:t>
      </w:r>
    </w:p>
    <w:p w14:paraId="219972E0" w14:textId="7B5B3CC7" w:rsidR="004C0002" w:rsidRPr="00BD2C42" w:rsidRDefault="004C0002" w:rsidP="0048205E">
      <w:pPr>
        <w:pStyle w:val="afffa"/>
        <w:snapToGrid w:val="0"/>
        <w:ind w:left="210" w:firstLineChars="0" w:firstLine="210"/>
        <w:rPr>
          <w:rFonts w:ascii="Times New Roman"/>
        </w:rPr>
      </w:pPr>
      <w:r w:rsidRPr="00BD2C42">
        <w:rPr>
          <w:rFonts w:ascii="Times New Roman"/>
          <w:position w:val="-12"/>
        </w:rPr>
        <w:object w:dxaOrig="420" w:dyaOrig="320" w14:anchorId="5B35519B">
          <v:shape id="_x0000_i1088" type="#_x0000_t75" style="width:20.8pt;height:15.8pt" o:ole="">
            <v:imagedata r:id="rId124" o:title=""/>
          </v:shape>
          <o:OLEObject Type="Embed" ProgID="Equation.DSMT4" ShapeID="_x0000_i1088" DrawAspect="Content" ObjectID="_1768030800" r:id="rId125"/>
        </w:object>
      </w:r>
      <w:r w:rsidRPr="00BD2C42">
        <w:rPr>
          <w:rFonts w:ascii="Times New Roman"/>
        </w:rPr>
        <w:tab/>
      </w:r>
      <w:r w:rsidR="00E73C9D" w:rsidRPr="00BD2C42">
        <w:rPr>
          <w:rFonts w:ascii="Times New Roman"/>
        </w:rPr>
        <w:tab/>
      </w:r>
      <w:r w:rsidR="00501A8D">
        <w:rPr>
          <w:rFonts w:ascii="Times New Roman"/>
        </w:rPr>
        <w:tab/>
      </w:r>
      <w:r w:rsidRPr="00BD2C42">
        <w:rPr>
          <w:rFonts w:ascii="Times New Roman"/>
        </w:rPr>
        <w:t>——</w:t>
      </w:r>
      <w:r w:rsidRPr="00BD2C42">
        <w:rPr>
          <w:rFonts w:ascii="Times New Roman"/>
        </w:rPr>
        <w:t>加工反应碳足迹，单位为千克二氧化碳当量（</w:t>
      </w:r>
      <w:r w:rsidRPr="00BD2C42">
        <w:rPr>
          <w:rFonts w:ascii="Times New Roman"/>
        </w:rPr>
        <w:t>kgCO</w:t>
      </w:r>
      <w:r w:rsidRPr="00BD2C42">
        <w:rPr>
          <w:rFonts w:ascii="Times New Roman"/>
          <w:vertAlign w:val="subscript"/>
        </w:rPr>
        <w:t>2</w:t>
      </w:r>
      <w:r w:rsidRPr="00BD2C42">
        <w:rPr>
          <w:rFonts w:ascii="Times New Roman"/>
        </w:rPr>
        <w:t>e</w:t>
      </w:r>
      <w:r w:rsidRPr="00BD2C42">
        <w:rPr>
          <w:rFonts w:ascii="Times New Roman"/>
        </w:rPr>
        <w:t>）；</w:t>
      </w:r>
    </w:p>
    <w:p w14:paraId="3E6FF16D" w14:textId="35682E38" w:rsidR="0048205E" w:rsidRPr="00BD2C42" w:rsidRDefault="0048205E" w:rsidP="0048205E">
      <w:pPr>
        <w:pStyle w:val="afffa"/>
        <w:snapToGrid w:val="0"/>
        <w:ind w:firstLine="420"/>
        <w:rPr>
          <w:rFonts w:ascii="Times New Roman"/>
        </w:rPr>
      </w:pPr>
      <w:r w:rsidRPr="00BD2C42">
        <w:rPr>
          <w:rFonts w:ascii="Times New Roman"/>
          <w:position w:val="-12"/>
        </w:rPr>
        <w:object w:dxaOrig="680" w:dyaOrig="320" w14:anchorId="4D151FC0">
          <v:shape id="_x0000_i1089" type="#_x0000_t75" style="width:34.15pt;height:15.8pt" o:ole="">
            <v:imagedata r:id="rId126" o:title=""/>
          </v:shape>
          <o:OLEObject Type="Embed" ProgID="Equation.DSMT4" ShapeID="_x0000_i1089" DrawAspect="Content" ObjectID="_1768030801" r:id="rId127"/>
        </w:object>
      </w:r>
      <w:r w:rsidRPr="00BD2C42">
        <w:rPr>
          <w:rFonts w:ascii="Times New Roman"/>
        </w:rPr>
        <w:tab/>
        <w:t>——</w:t>
      </w:r>
      <w:r w:rsidRPr="00BD2C42">
        <w:rPr>
          <w:rFonts w:ascii="Times New Roman"/>
        </w:rPr>
        <w:t>加工反应废气排放流量，单位为标准立方米每小时（</w:t>
      </w:r>
      <w:r w:rsidRPr="00BD2C42">
        <w:rPr>
          <w:rFonts w:ascii="Times New Roman"/>
        </w:rPr>
        <w:t>Nm</w:t>
      </w:r>
      <w:r w:rsidRPr="00BD2C42">
        <w:rPr>
          <w:rFonts w:ascii="Times New Roman"/>
          <w:vertAlign w:val="superscript"/>
        </w:rPr>
        <w:t>3</w:t>
      </w:r>
      <w:r w:rsidRPr="00BD2C42">
        <w:rPr>
          <w:rFonts w:ascii="Times New Roman"/>
        </w:rPr>
        <w:t>/h</w:t>
      </w:r>
      <w:r w:rsidRPr="00BD2C42">
        <w:rPr>
          <w:rFonts w:ascii="Times New Roman"/>
        </w:rPr>
        <w:t>）；</w:t>
      </w:r>
    </w:p>
    <w:p w14:paraId="4215D6C9" w14:textId="0F92F489" w:rsidR="0048205E" w:rsidRPr="00BD2C42" w:rsidRDefault="0048205E" w:rsidP="0048205E">
      <w:pPr>
        <w:pStyle w:val="afffa"/>
        <w:snapToGrid w:val="0"/>
        <w:ind w:firstLine="420"/>
        <w:rPr>
          <w:rFonts w:ascii="Times New Roman"/>
        </w:rPr>
      </w:pPr>
      <w:r w:rsidRPr="00BD2C42">
        <w:rPr>
          <w:rFonts w:ascii="Times New Roman"/>
          <w:position w:val="-12"/>
        </w:rPr>
        <w:object w:dxaOrig="520" w:dyaOrig="320" w14:anchorId="2BE0FD02">
          <v:shape id="_x0000_i1090" type="#_x0000_t75" style="width:25.8pt;height:15.8pt" o:ole="">
            <v:imagedata r:id="rId128" o:title=""/>
          </v:shape>
          <o:OLEObject Type="Embed" ProgID="Equation.DSMT4" ShapeID="_x0000_i1090" DrawAspect="Content" ObjectID="_1768030802" r:id="rId129"/>
        </w:object>
      </w:r>
      <w:r w:rsidRPr="00BD2C42">
        <w:rPr>
          <w:rFonts w:ascii="Times New Roman"/>
        </w:rPr>
        <w:tab/>
      </w:r>
      <w:r w:rsidR="00E73C9D" w:rsidRPr="00BD2C42">
        <w:rPr>
          <w:rFonts w:ascii="Times New Roman"/>
        </w:rPr>
        <w:tab/>
      </w:r>
      <w:r w:rsidRPr="00BD2C42">
        <w:rPr>
          <w:rFonts w:ascii="Times New Roman"/>
        </w:rPr>
        <w:t>——</w:t>
      </w:r>
      <w:r w:rsidRPr="00BD2C42">
        <w:rPr>
          <w:rFonts w:ascii="Times New Roman"/>
        </w:rPr>
        <w:t>加工反应排放的废气的密度，单位为千克每升（</w:t>
      </w:r>
      <w:r w:rsidRPr="00BD2C42">
        <w:rPr>
          <w:rFonts w:ascii="Times New Roman"/>
        </w:rPr>
        <w:t>kg/L</w:t>
      </w:r>
      <w:r w:rsidRPr="00BD2C42">
        <w:rPr>
          <w:rFonts w:ascii="Times New Roman"/>
        </w:rPr>
        <w:t>）；</w:t>
      </w:r>
    </w:p>
    <w:p w14:paraId="6EE38ED4" w14:textId="13BBF62D" w:rsidR="00D55272" w:rsidRPr="00BD2C42" w:rsidRDefault="00D55272" w:rsidP="00D55272">
      <w:pPr>
        <w:pStyle w:val="afffa"/>
        <w:snapToGrid w:val="0"/>
        <w:ind w:firstLine="420"/>
        <w:rPr>
          <w:rFonts w:ascii="Times New Roman"/>
        </w:rPr>
      </w:pPr>
      <w:r w:rsidRPr="00BD2C42">
        <w:rPr>
          <w:rFonts w:ascii="Times New Roman"/>
          <w:position w:val="-12"/>
        </w:rPr>
        <w:object w:dxaOrig="440" w:dyaOrig="320" w14:anchorId="70482176">
          <v:shape id="_x0000_i1091" type="#_x0000_t75" style="width:22.05pt;height:15.8pt" o:ole="">
            <v:imagedata r:id="rId130" o:title=""/>
          </v:shape>
          <o:OLEObject Type="Embed" ProgID="Equation.DSMT4" ShapeID="_x0000_i1091" DrawAspect="Content" ObjectID="_1768030803" r:id="rId131"/>
        </w:object>
      </w:r>
      <w:r w:rsidRPr="00BD2C42">
        <w:rPr>
          <w:rFonts w:ascii="Times New Roman"/>
        </w:rPr>
        <w:tab/>
      </w:r>
      <w:r w:rsidR="00E73C9D" w:rsidRPr="00BD2C42">
        <w:rPr>
          <w:rFonts w:ascii="Times New Roman"/>
        </w:rPr>
        <w:tab/>
      </w:r>
      <w:r w:rsidRPr="00BD2C42">
        <w:rPr>
          <w:rFonts w:ascii="Times New Roman"/>
        </w:rPr>
        <w:t>——</w:t>
      </w:r>
      <w:r w:rsidRPr="00BD2C42">
        <w:rPr>
          <w:rFonts w:ascii="Times New Roman"/>
        </w:rPr>
        <w:t>生产加工功能单位绝缘油产品所需时间，单位为小时（</w:t>
      </w:r>
      <w:r w:rsidRPr="00BD2C42">
        <w:rPr>
          <w:rFonts w:ascii="Times New Roman"/>
        </w:rPr>
        <w:t>h</w:t>
      </w:r>
      <w:r w:rsidRPr="00BD2C42">
        <w:rPr>
          <w:rFonts w:ascii="Times New Roman"/>
        </w:rPr>
        <w:t>）；</w:t>
      </w:r>
    </w:p>
    <w:p w14:paraId="1398BD46" w14:textId="2CDFDDFD" w:rsidR="004C0002" w:rsidRPr="00BD2C42" w:rsidRDefault="00D55272" w:rsidP="0048205E">
      <w:pPr>
        <w:pStyle w:val="afffa"/>
        <w:snapToGrid w:val="0"/>
        <w:ind w:firstLine="420"/>
        <w:rPr>
          <w:rFonts w:ascii="Times New Roman"/>
          <w:szCs w:val="21"/>
        </w:rPr>
      </w:pPr>
      <w:r w:rsidRPr="00BD2C42">
        <w:rPr>
          <w:rFonts w:ascii="Times New Roman"/>
          <w:position w:val="-10"/>
        </w:rPr>
        <w:object w:dxaOrig="260" w:dyaOrig="300" w14:anchorId="5BCE3FB1">
          <v:shape id="_x0000_i1092" type="#_x0000_t75" style="width:12.9pt;height:15pt" o:ole="">
            <v:imagedata r:id="rId132" o:title=""/>
          </v:shape>
          <o:OLEObject Type="Embed" ProgID="Equation.DSMT4" ShapeID="_x0000_i1092" DrawAspect="Content" ObjectID="_1768030804" r:id="rId133"/>
        </w:object>
      </w:r>
      <w:r w:rsidR="004C0002" w:rsidRPr="00BD2C42">
        <w:rPr>
          <w:rFonts w:ascii="Times New Roman"/>
        </w:rPr>
        <w:tab/>
      </w:r>
      <w:r w:rsidR="004C0002" w:rsidRPr="00BD2C42">
        <w:rPr>
          <w:rFonts w:ascii="Times New Roman"/>
        </w:rPr>
        <w:tab/>
      </w:r>
      <w:r w:rsidR="00E73C9D" w:rsidRPr="00BD2C42">
        <w:rPr>
          <w:rFonts w:ascii="Times New Roman"/>
        </w:rPr>
        <w:tab/>
      </w:r>
      <w:r w:rsidR="004C0002" w:rsidRPr="00BD2C42">
        <w:rPr>
          <w:rFonts w:ascii="Times New Roman"/>
        </w:rPr>
        <w:t>——</w:t>
      </w:r>
      <w:r w:rsidRPr="00BD2C42">
        <w:rPr>
          <w:rFonts w:ascii="Times New Roman"/>
        </w:rPr>
        <w:t>加工反应排放的废气</w:t>
      </w:r>
      <w:r w:rsidR="004C0002" w:rsidRPr="00BD2C42">
        <w:rPr>
          <w:rFonts w:ascii="Times New Roman"/>
        </w:rPr>
        <w:t>中</w:t>
      </w:r>
      <w:r w:rsidR="004C0002" w:rsidRPr="00BD2C42">
        <w:rPr>
          <w:rFonts w:ascii="Times New Roman"/>
          <w:szCs w:val="21"/>
        </w:rPr>
        <w:t>第</w:t>
      </w:r>
      <w:r w:rsidRPr="00BD2C42">
        <w:rPr>
          <w:rFonts w:ascii="Times New Roman"/>
          <w:position w:val="-6"/>
        </w:rPr>
        <w:object w:dxaOrig="220" w:dyaOrig="200" w14:anchorId="126E50C8">
          <v:shape id="_x0000_i1093" type="#_x0000_t75" style="width:10.8pt;height:10pt" o:ole="">
            <v:imagedata r:id="rId134" o:title=""/>
          </v:shape>
          <o:OLEObject Type="Embed" ProgID="Equation.DSMT4" ShapeID="_x0000_i1093" DrawAspect="Content" ObjectID="_1768030805" r:id="rId135"/>
        </w:object>
      </w:r>
      <w:r w:rsidR="004C0002" w:rsidRPr="00BD2C42">
        <w:rPr>
          <w:rFonts w:ascii="Times New Roman"/>
        </w:rPr>
        <w:t>种温室气体</w:t>
      </w:r>
      <w:r w:rsidRPr="00BD2C42">
        <w:rPr>
          <w:rFonts w:ascii="Times New Roman"/>
        </w:rPr>
        <w:t>的浓度</w:t>
      </w:r>
      <w:r w:rsidR="004C0002" w:rsidRPr="00BD2C42">
        <w:rPr>
          <w:rFonts w:ascii="Times New Roman"/>
        </w:rPr>
        <w:t>，单位为</w:t>
      </w:r>
      <w:r w:rsidRPr="00BD2C42">
        <w:rPr>
          <w:rFonts w:ascii="Times New Roman"/>
        </w:rPr>
        <w:t>升每升（</w:t>
      </w:r>
      <w:r w:rsidRPr="00BD2C42">
        <w:rPr>
          <w:rFonts w:ascii="Times New Roman"/>
        </w:rPr>
        <w:t>L/L</w:t>
      </w:r>
      <w:r w:rsidRPr="00BD2C42">
        <w:rPr>
          <w:rFonts w:ascii="Times New Roman"/>
        </w:rPr>
        <w:t>）</w:t>
      </w:r>
      <w:r w:rsidR="004C0002" w:rsidRPr="00BD2C42">
        <w:rPr>
          <w:rFonts w:ascii="Times New Roman"/>
        </w:rPr>
        <w:t>；</w:t>
      </w:r>
    </w:p>
    <w:p w14:paraId="6265662E" w14:textId="005D46ED" w:rsidR="00D55272" w:rsidRPr="00BD2C42" w:rsidRDefault="00D55272" w:rsidP="0048205E">
      <w:pPr>
        <w:pStyle w:val="afffa"/>
        <w:snapToGrid w:val="0"/>
        <w:ind w:firstLine="420"/>
        <w:rPr>
          <w:rFonts w:ascii="Times New Roman"/>
          <w:szCs w:val="21"/>
        </w:rPr>
      </w:pPr>
      <w:r w:rsidRPr="00BD2C42">
        <w:rPr>
          <w:rFonts w:ascii="Times New Roman"/>
          <w:position w:val="-10"/>
        </w:rPr>
        <w:object w:dxaOrig="560" w:dyaOrig="300" w14:anchorId="2D1DB637">
          <v:shape id="_x0000_i1094" type="#_x0000_t75" style="width:27.9pt;height:15pt" o:ole="">
            <v:imagedata r:id="rId136" o:title=""/>
          </v:shape>
          <o:OLEObject Type="Embed" ProgID="Equation.DSMT4" ShapeID="_x0000_i1094" DrawAspect="Content" ObjectID="_1768030806" r:id="rId137"/>
        </w:object>
      </w:r>
      <w:r w:rsidR="004C0002" w:rsidRPr="00BD2C42">
        <w:rPr>
          <w:rFonts w:ascii="Times New Roman"/>
        </w:rPr>
        <w:tab/>
      </w:r>
      <w:r w:rsidR="00E73C9D" w:rsidRPr="00BD2C42">
        <w:rPr>
          <w:rFonts w:ascii="Times New Roman"/>
        </w:rPr>
        <w:tab/>
      </w:r>
      <w:r w:rsidR="004C0002" w:rsidRPr="00BD2C42">
        <w:rPr>
          <w:rFonts w:ascii="Times New Roman"/>
        </w:rPr>
        <w:t>——</w:t>
      </w:r>
      <w:r w:rsidRPr="00BD2C42">
        <w:rPr>
          <w:rFonts w:ascii="Times New Roman"/>
        </w:rPr>
        <w:t>加工反应排放的废气中</w:t>
      </w:r>
      <w:r w:rsidRPr="00BD2C42">
        <w:rPr>
          <w:rFonts w:ascii="Times New Roman"/>
          <w:szCs w:val="21"/>
        </w:rPr>
        <w:t>第</w:t>
      </w:r>
      <w:r w:rsidRPr="00BD2C42">
        <w:rPr>
          <w:rFonts w:ascii="Times New Roman"/>
          <w:position w:val="-6"/>
        </w:rPr>
        <w:object w:dxaOrig="220" w:dyaOrig="200" w14:anchorId="4B473A46">
          <v:shape id="_x0000_i1095" type="#_x0000_t75" style="width:10.8pt;height:10pt" o:ole="">
            <v:imagedata r:id="rId134" o:title=""/>
          </v:shape>
          <o:OLEObject Type="Embed" ProgID="Equation.DSMT4" ShapeID="_x0000_i1095" DrawAspect="Content" ObjectID="_1768030807" r:id="rId138"/>
        </w:object>
      </w:r>
      <w:r w:rsidRPr="00BD2C42">
        <w:rPr>
          <w:rFonts w:ascii="Times New Roman"/>
        </w:rPr>
        <w:t>种温室气体</w:t>
      </w:r>
      <w:r w:rsidR="004C0002" w:rsidRPr="00BD2C42">
        <w:rPr>
          <w:rFonts w:ascii="Times New Roman"/>
          <w:szCs w:val="21"/>
        </w:rPr>
        <w:t>的</w:t>
      </w:r>
      <w:r w:rsidR="00030D5A" w:rsidRPr="00BD2C42">
        <w:rPr>
          <w:rFonts w:ascii="Times New Roman"/>
          <w:szCs w:val="21"/>
        </w:rPr>
        <w:t>百年时间尺度全球增温潜势值</w:t>
      </w:r>
      <w:r w:rsidRPr="00BD2C42">
        <w:rPr>
          <w:rFonts w:ascii="Times New Roman"/>
          <w:szCs w:val="21"/>
        </w:rPr>
        <w:t>。</w:t>
      </w:r>
    </w:p>
    <w:p w14:paraId="0CEFDA00" w14:textId="35E0E788" w:rsidR="00A66DB9" w:rsidRPr="00BD2C42" w:rsidRDefault="00A66DB9" w:rsidP="008B6B7C">
      <w:pPr>
        <w:pStyle w:val="a1"/>
        <w:numPr>
          <w:ilvl w:val="0"/>
          <w:numId w:val="37"/>
        </w:numPr>
        <w:rPr>
          <w:rFonts w:ascii="Times New Roman"/>
        </w:rPr>
      </w:pPr>
      <w:bookmarkStart w:id="38" w:name="_Hlk156731715"/>
      <w:bookmarkStart w:id="39" w:name="_Hlk156743724"/>
      <w:r w:rsidRPr="00BD2C42">
        <w:rPr>
          <w:rFonts w:ascii="Times New Roman"/>
        </w:rPr>
        <w:t>加工反应废气</w:t>
      </w:r>
      <w:bookmarkEnd w:id="38"/>
      <w:r w:rsidRPr="00BD2C42">
        <w:rPr>
          <w:rFonts w:ascii="Times New Roman"/>
        </w:rPr>
        <w:t>排放流量、成分与浓度可通过企业安装的污染物排放自动监控设备（如二氧化碳排放连续监测系统</w:t>
      </w:r>
      <w:r w:rsidRPr="00BD2C42">
        <w:rPr>
          <w:rFonts w:ascii="Times New Roman"/>
        </w:rPr>
        <w:t>CEMS</w:t>
      </w:r>
      <w:r w:rsidRPr="00BD2C42">
        <w:rPr>
          <w:rFonts w:ascii="Times New Roman"/>
        </w:rPr>
        <w:t>），并依据</w:t>
      </w:r>
      <w:r w:rsidRPr="00BD2C42">
        <w:rPr>
          <w:rFonts w:ascii="Times New Roman"/>
        </w:rPr>
        <w:t>GB/T 16157—1996</w:t>
      </w:r>
      <w:r w:rsidRPr="00BD2C42">
        <w:rPr>
          <w:rFonts w:ascii="Times New Roman"/>
        </w:rPr>
        <w:t>、</w:t>
      </w:r>
      <w:bookmarkStart w:id="40" w:name="_Hlk156745021"/>
      <w:r w:rsidRPr="00BD2C42">
        <w:rPr>
          <w:rFonts w:ascii="Times New Roman"/>
        </w:rPr>
        <w:t>GB 31571—2015</w:t>
      </w:r>
      <w:bookmarkEnd w:id="40"/>
      <w:r w:rsidRPr="00BD2C42">
        <w:rPr>
          <w:rFonts w:ascii="Times New Roman"/>
        </w:rPr>
        <w:t>、</w:t>
      </w:r>
      <w:r w:rsidRPr="00BD2C42">
        <w:rPr>
          <w:rFonts w:ascii="Times New Roman"/>
        </w:rPr>
        <w:t>HJ/T 184—2006</w:t>
      </w:r>
      <w:r w:rsidRPr="00BD2C42">
        <w:rPr>
          <w:rFonts w:ascii="Times New Roman"/>
        </w:rPr>
        <w:t>、</w:t>
      </w:r>
      <w:r w:rsidRPr="00BD2C42">
        <w:rPr>
          <w:rFonts w:ascii="Times New Roman"/>
        </w:rPr>
        <w:t>T/CIECCPA 010-2022</w:t>
      </w:r>
      <w:r w:rsidRPr="00BD2C42">
        <w:rPr>
          <w:rFonts w:ascii="Times New Roman"/>
        </w:rPr>
        <w:t>规定方法计算获得。</w:t>
      </w:r>
    </w:p>
    <w:p w14:paraId="14FCDCB8" w14:textId="3ED319FB" w:rsidR="00A66DB9" w:rsidRPr="00BD2C42" w:rsidRDefault="00030D5A" w:rsidP="008B6B7C">
      <w:pPr>
        <w:pStyle w:val="a1"/>
        <w:numPr>
          <w:ilvl w:val="0"/>
          <w:numId w:val="37"/>
        </w:numPr>
        <w:rPr>
          <w:rFonts w:ascii="Times New Roman"/>
        </w:rPr>
      </w:pPr>
      <w:r w:rsidRPr="00BD2C42">
        <w:rPr>
          <w:rFonts w:ascii="Times New Roman"/>
        </w:rPr>
        <w:t>温室气体</w:t>
      </w:r>
      <w:bookmarkStart w:id="41" w:name="_Hlk156732654"/>
      <w:r w:rsidRPr="00BD2C42">
        <w:rPr>
          <w:rFonts w:ascii="Times New Roman"/>
        </w:rPr>
        <w:t>的百年时间尺度全球增温潜势值</w:t>
      </w:r>
      <w:bookmarkEnd w:id="41"/>
      <w:r w:rsidRPr="00BD2C42">
        <w:rPr>
          <w:rFonts w:ascii="Times New Roman"/>
        </w:rPr>
        <w:t>（</w:t>
      </w:r>
      <w:r w:rsidRPr="00BD2C42">
        <w:rPr>
          <w:rFonts w:ascii="Times New Roman"/>
        </w:rPr>
        <w:t>GWP-100</w:t>
      </w:r>
      <w:r w:rsidRPr="00BD2C42">
        <w:rPr>
          <w:rFonts w:ascii="Times New Roman"/>
        </w:rPr>
        <w:t>）可从政府间气候变化专门委员会（</w:t>
      </w:r>
      <w:r w:rsidRPr="00BD2C42">
        <w:rPr>
          <w:rFonts w:ascii="Times New Roman"/>
        </w:rPr>
        <w:t>IPCC</w:t>
      </w:r>
      <w:r w:rsidRPr="00BD2C42">
        <w:rPr>
          <w:rFonts w:ascii="Times New Roman"/>
        </w:rPr>
        <w:t>）最新工作评估报告获得。</w:t>
      </w:r>
      <w:r w:rsidRPr="00BD2C42">
        <w:rPr>
          <w:rFonts w:ascii="Times New Roman"/>
        </w:rPr>
        <w:t>IPCC</w:t>
      </w:r>
      <w:r w:rsidRPr="00BD2C42">
        <w:rPr>
          <w:rFonts w:ascii="Times New Roman"/>
        </w:rPr>
        <w:t>第一工作组第六次评估报告公布的主要温室气体百年时间尺度全球增温潜势值</w:t>
      </w:r>
      <w:r w:rsidR="00501A8D">
        <w:rPr>
          <w:rFonts w:ascii="Times New Roman" w:hint="eastAsia"/>
        </w:rPr>
        <w:t>见附录</w:t>
      </w:r>
      <w:r w:rsidR="00501A8D" w:rsidRPr="00BD2C42">
        <w:rPr>
          <w:rFonts w:ascii="Times New Roman"/>
        </w:rPr>
        <w:t>A.3</w:t>
      </w:r>
      <w:r w:rsidRPr="00BD2C42">
        <w:rPr>
          <w:rFonts w:ascii="Times New Roman"/>
        </w:rPr>
        <w:t>。</w:t>
      </w:r>
    </w:p>
    <w:p w14:paraId="69D61554" w14:textId="61D158CE" w:rsidR="00D53D2E" w:rsidRPr="00BD2C42" w:rsidRDefault="00D53D2E" w:rsidP="008B6B7C">
      <w:pPr>
        <w:pStyle w:val="a1"/>
        <w:numPr>
          <w:ilvl w:val="0"/>
          <w:numId w:val="37"/>
        </w:numPr>
        <w:rPr>
          <w:rFonts w:ascii="Times New Roman"/>
        </w:rPr>
      </w:pPr>
      <w:r w:rsidRPr="00BD2C42">
        <w:rPr>
          <w:rFonts w:ascii="Times New Roman"/>
        </w:rPr>
        <w:t>依据</w:t>
      </w:r>
      <w:bookmarkStart w:id="42" w:name="_Hlk156745111"/>
      <w:r w:rsidRPr="00BD2C42">
        <w:rPr>
          <w:rFonts w:ascii="Times New Roman"/>
        </w:rPr>
        <w:t>PAS 2050:2011</w:t>
      </w:r>
      <w:bookmarkEnd w:id="42"/>
      <w:r w:rsidRPr="00BD2C42">
        <w:rPr>
          <w:rFonts w:ascii="Times New Roman"/>
        </w:rPr>
        <w:t>规定，加工反应碳足迹仅核算浓度大于</w:t>
      </w:r>
      <w:r w:rsidRPr="00BD2C42">
        <w:rPr>
          <w:rFonts w:ascii="Times New Roman"/>
        </w:rPr>
        <w:t>1% L/L</w:t>
      </w:r>
      <w:r w:rsidRPr="00BD2C42">
        <w:rPr>
          <w:rFonts w:ascii="Times New Roman"/>
        </w:rPr>
        <w:t>的温室气体排放。</w:t>
      </w:r>
    </w:p>
    <w:p w14:paraId="26DBBE0E" w14:textId="2D4A0E58" w:rsidR="003A6B3D" w:rsidRPr="00BD2C42" w:rsidRDefault="003A6B3D" w:rsidP="003A6B3D">
      <w:pPr>
        <w:pStyle w:val="a6"/>
        <w:rPr>
          <w:rFonts w:ascii="Times New Roman"/>
        </w:rPr>
      </w:pPr>
      <w:bookmarkStart w:id="43" w:name="_Hlk153882917"/>
      <w:bookmarkStart w:id="44" w:name="_Hlk153899999"/>
      <w:bookmarkStart w:id="45" w:name="_Toc156745809"/>
      <w:bookmarkEnd w:id="39"/>
      <w:r w:rsidRPr="00BD2C42">
        <w:rPr>
          <w:rFonts w:ascii="Times New Roman"/>
        </w:rPr>
        <w:t>分销</w:t>
      </w:r>
      <w:r w:rsidR="00E76D91" w:rsidRPr="00BD2C42">
        <w:rPr>
          <w:rFonts w:ascii="Times New Roman"/>
        </w:rPr>
        <w:t>存储</w:t>
      </w:r>
      <w:r w:rsidRPr="00BD2C42">
        <w:rPr>
          <w:rFonts w:ascii="Times New Roman"/>
        </w:rPr>
        <w:t>碳足迹</w:t>
      </w:r>
      <w:bookmarkEnd w:id="43"/>
      <w:bookmarkEnd w:id="44"/>
      <w:r w:rsidR="005238F7" w:rsidRPr="00BD2C42">
        <w:rPr>
          <w:rFonts w:ascii="Times New Roman"/>
        </w:rPr>
        <w:t>核算</w:t>
      </w:r>
      <w:bookmarkEnd w:id="45"/>
    </w:p>
    <w:p w14:paraId="6AF77F80" w14:textId="54AB145A" w:rsidR="007D4FE9" w:rsidRPr="00BD2C42" w:rsidRDefault="007D4FE9" w:rsidP="007D4FE9">
      <w:pPr>
        <w:pStyle w:val="a7"/>
        <w:rPr>
          <w:rFonts w:ascii="Times New Roman"/>
        </w:rPr>
      </w:pPr>
      <w:bookmarkStart w:id="46" w:name="_Toc156745810"/>
      <w:r w:rsidRPr="00BD2C42">
        <w:rPr>
          <w:rFonts w:ascii="Times New Roman"/>
        </w:rPr>
        <w:t>概述</w:t>
      </w:r>
      <w:bookmarkEnd w:id="46"/>
    </w:p>
    <w:p w14:paraId="2F68A60A" w14:textId="5E284E13" w:rsidR="002D6F92" w:rsidRPr="00BD2C42" w:rsidRDefault="00FC60D2" w:rsidP="00453C70">
      <w:pPr>
        <w:pStyle w:val="afffa"/>
        <w:ind w:firstLine="420"/>
        <w:rPr>
          <w:rFonts w:ascii="Times New Roman"/>
        </w:rPr>
      </w:pPr>
      <w:r w:rsidRPr="00BD2C42">
        <w:rPr>
          <w:rFonts w:ascii="Times New Roman"/>
        </w:rPr>
        <w:t>分销</w:t>
      </w:r>
      <w:r w:rsidR="00E83BB3" w:rsidRPr="00BD2C42">
        <w:rPr>
          <w:rFonts w:ascii="Times New Roman"/>
        </w:rPr>
        <w:t>存储</w:t>
      </w:r>
      <w:r w:rsidRPr="00BD2C42">
        <w:rPr>
          <w:rFonts w:ascii="Times New Roman"/>
        </w:rPr>
        <w:t>碳足迹是指</w:t>
      </w:r>
      <w:bookmarkStart w:id="47" w:name="_Hlk156735296"/>
      <w:r w:rsidR="00E83BB3" w:rsidRPr="00BD2C42">
        <w:rPr>
          <w:rFonts w:ascii="Times New Roman"/>
        </w:rPr>
        <w:t>从</w:t>
      </w:r>
      <w:r w:rsidR="004F65AF" w:rsidRPr="00BD2C42">
        <w:rPr>
          <w:rFonts w:ascii="Times New Roman"/>
        </w:rPr>
        <w:t>绝缘油产品</w:t>
      </w:r>
      <w:r w:rsidR="00E83BB3" w:rsidRPr="00BD2C42">
        <w:rPr>
          <w:rFonts w:ascii="Times New Roman"/>
        </w:rPr>
        <w:t>下线</w:t>
      </w:r>
      <w:r w:rsidR="005604B5">
        <w:rPr>
          <w:rFonts w:ascii="Times New Roman" w:hint="eastAsia"/>
        </w:rPr>
        <w:t>到</w:t>
      </w:r>
      <w:bookmarkStart w:id="48" w:name="_Hlk156758842"/>
      <w:r w:rsidR="00E83BB3" w:rsidRPr="00BD2C42">
        <w:rPr>
          <w:rFonts w:ascii="Times New Roman"/>
        </w:rPr>
        <w:t>投入电力设备</w:t>
      </w:r>
      <w:bookmarkEnd w:id="47"/>
      <w:bookmarkEnd w:id="48"/>
      <w:r w:rsidR="00E83BB3" w:rsidRPr="00BD2C42">
        <w:rPr>
          <w:rFonts w:ascii="Times New Roman"/>
        </w:rPr>
        <w:t>期间所产生的碳足迹</w:t>
      </w:r>
      <w:r w:rsidR="005238F7" w:rsidRPr="00BD2C42">
        <w:rPr>
          <w:rFonts w:ascii="Times New Roman"/>
        </w:rPr>
        <w:t>，</w:t>
      </w:r>
      <w:r w:rsidR="002D6F92" w:rsidRPr="00BD2C42">
        <w:rPr>
          <w:rFonts w:ascii="Times New Roman"/>
        </w:rPr>
        <w:t>包括分销运输碳足迹和仓储耗能碳足迹。分销存储碳足迹按公式（</w:t>
      </w:r>
      <w:r w:rsidR="002D6F92" w:rsidRPr="00BD2C42">
        <w:rPr>
          <w:rFonts w:ascii="Times New Roman"/>
        </w:rPr>
        <w:t>10</w:t>
      </w:r>
      <w:r w:rsidR="002D6F92" w:rsidRPr="00BD2C42">
        <w:rPr>
          <w:rFonts w:ascii="Times New Roman"/>
        </w:rPr>
        <w:t>）计算。</w:t>
      </w:r>
    </w:p>
    <w:p w14:paraId="40D255F3" w14:textId="11929153" w:rsidR="007D4FE9" w:rsidRPr="00BD2C42" w:rsidRDefault="007D4FE9" w:rsidP="007D4FE9">
      <w:pPr>
        <w:pStyle w:val="affffff8"/>
        <w:rPr>
          <w:rFonts w:ascii="Times New Roman"/>
        </w:rPr>
      </w:pPr>
      <w:r w:rsidRPr="00BD2C42">
        <w:rPr>
          <w:rFonts w:ascii="Times New Roman"/>
        </w:rPr>
        <w:tab/>
      </w:r>
      <w:r w:rsidRPr="00BD2C42">
        <w:rPr>
          <w:rFonts w:ascii="Times New Roman"/>
          <w:position w:val="-24"/>
        </w:rPr>
        <w:object w:dxaOrig="1579" w:dyaOrig="320" w14:anchorId="2C9A1023">
          <v:shape id="_x0000_i1096" type="#_x0000_t75" style="width:79.1pt;height:16.25pt" o:ole="">
            <v:imagedata r:id="rId139" o:title=""/>
          </v:shape>
          <o:OLEObject Type="Embed" ProgID="Equation.DSMT4" ShapeID="_x0000_i1096" DrawAspect="Content" ObjectID="_1768030808" r:id="rId140"/>
        </w:object>
      </w:r>
      <w:r w:rsidRPr="00BD2C42">
        <w:rPr>
          <w:rFonts w:ascii="Times New Roman"/>
        </w:rPr>
        <w:tab/>
        <w:t>(</w:t>
      </w:r>
      <w:r w:rsidRPr="00BD2C42">
        <w:rPr>
          <w:rFonts w:ascii="Times New Roman"/>
        </w:rPr>
        <w:fldChar w:fldCharType="begin"/>
      </w:r>
      <w:r w:rsidRPr="00BD2C42">
        <w:rPr>
          <w:rFonts w:ascii="Times New Roman"/>
        </w:rPr>
        <w:instrText xml:space="preserve"> SEQ </w:instrText>
      </w:r>
      <w:r w:rsidRPr="00BD2C42">
        <w:rPr>
          <w:rFonts w:ascii="Times New Roman"/>
        </w:rPr>
        <w:instrText>自动公式编号</w:instrText>
      </w:r>
      <w:r w:rsidRPr="00BD2C42">
        <w:rPr>
          <w:rFonts w:ascii="Times New Roman"/>
        </w:rPr>
        <w:instrText xml:space="preserve"> \* ARABIC </w:instrText>
      </w:r>
      <w:r w:rsidRPr="00BD2C42">
        <w:rPr>
          <w:rFonts w:ascii="Times New Roman"/>
        </w:rPr>
        <w:fldChar w:fldCharType="separate"/>
      </w:r>
      <w:r w:rsidR="00131FCE">
        <w:rPr>
          <w:rFonts w:ascii="Times New Roman"/>
        </w:rPr>
        <w:t>10</w:t>
      </w:r>
      <w:r w:rsidRPr="00BD2C42">
        <w:rPr>
          <w:rFonts w:ascii="Times New Roman"/>
        </w:rPr>
        <w:fldChar w:fldCharType="end"/>
      </w:r>
      <w:r w:rsidRPr="00BD2C42">
        <w:rPr>
          <w:rFonts w:ascii="Times New Roman"/>
        </w:rPr>
        <w:t>)</w:t>
      </w:r>
    </w:p>
    <w:p w14:paraId="603827BD" w14:textId="77777777" w:rsidR="007D4FE9" w:rsidRPr="00BD2C42" w:rsidRDefault="007D4FE9" w:rsidP="007D4FE9">
      <w:pPr>
        <w:pStyle w:val="afffa"/>
        <w:ind w:firstLine="420"/>
        <w:rPr>
          <w:rFonts w:ascii="Times New Roman"/>
        </w:rPr>
      </w:pPr>
      <w:r w:rsidRPr="00BD2C42">
        <w:rPr>
          <w:rFonts w:ascii="Times New Roman"/>
        </w:rPr>
        <w:t>式中：</w:t>
      </w:r>
    </w:p>
    <w:p w14:paraId="65595D0B" w14:textId="5F08C200" w:rsidR="007D4FE9" w:rsidRPr="00BD2C42" w:rsidRDefault="007D4FE9" w:rsidP="007D4FE9">
      <w:pPr>
        <w:pStyle w:val="afffa"/>
        <w:snapToGrid w:val="0"/>
        <w:ind w:firstLine="420"/>
        <w:rPr>
          <w:rFonts w:ascii="Times New Roman"/>
        </w:rPr>
      </w:pPr>
      <w:r w:rsidRPr="00BD2C42">
        <w:rPr>
          <w:rFonts w:ascii="Times New Roman"/>
          <w:position w:val="-10"/>
        </w:rPr>
        <w:object w:dxaOrig="320" w:dyaOrig="300" w14:anchorId="2DF45A7B">
          <v:shape id="_x0000_i1097" type="#_x0000_t75" style="width:15.8pt;height:15pt" o:ole="">
            <v:imagedata r:id="rId141" o:title=""/>
          </v:shape>
          <o:OLEObject Type="Embed" ProgID="Equation.DSMT4" ShapeID="_x0000_i1097" DrawAspect="Content" ObjectID="_1768030809" r:id="rId142"/>
        </w:object>
      </w:r>
      <w:r w:rsidRPr="00BD2C42">
        <w:rPr>
          <w:rFonts w:ascii="Times New Roman"/>
        </w:rPr>
        <w:tab/>
      </w:r>
      <w:r w:rsidRPr="00BD2C42">
        <w:rPr>
          <w:rFonts w:ascii="Times New Roman"/>
        </w:rPr>
        <w:tab/>
        <w:t>——</w:t>
      </w:r>
      <w:r w:rsidRPr="00BD2C42">
        <w:rPr>
          <w:rFonts w:ascii="Times New Roman"/>
        </w:rPr>
        <w:t>分销存储碳足迹，单位为千克二氧化碳当量（</w:t>
      </w:r>
      <w:r w:rsidRPr="00BD2C42">
        <w:rPr>
          <w:rFonts w:ascii="Times New Roman"/>
        </w:rPr>
        <w:t>kgCO</w:t>
      </w:r>
      <w:r w:rsidRPr="00BD2C42">
        <w:rPr>
          <w:rFonts w:ascii="Times New Roman"/>
          <w:vertAlign w:val="subscript"/>
        </w:rPr>
        <w:t>2</w:t>
      </w:r>
      <w:r w:rsidRPr="00BD2C42">
        <w:rPr>
          <w:rFonts w:ascii="Times New Roman"/>
        </w:rPr>
        <w:t>e</w:t>
      </w:r>
      <w:r w:rsidRPr="00BD2C42">
        <w:rPr>
          <w:rFonts w:ascii="Times New Roman"/>
        </w:rPr>
        <w:t>）；</w:t>
      </w:r>
    </w:p>
    <w:p w14:paraId="3053519A" w14:textId="7D36E922" w:rsidR="007D4FE9" w:rsidRPr="00BD2C42" w:rsidRDefault="007D4FE9" w:rsidP="007D4FE9">
      <w:pPr>
        <w:pStyle w:val="afffa"/>
        <w:snapToGrid w:val="0"/>
        <w:ind w:firstLine="420"/>
        <w:rPr>
          <w:rFonts w:ascii="Times New Roman"/>
        </w:rPr>
      </w:pPr>
      <w:r w:rsidRPr="00BD2C42">
        <w:rPr>
          <w:rFonts w:ascii="Times New Roman"/>
          <w:position w:val="-12"/>
        </w:rPr>
        <w:object w:dxaOrig="499" w:dyaOrig="320" w14:anchorId="6A353C53">
          <v:shape id="_x0000_i1098" type="#_x0000_t75" style="width:24.95pt;height:15.8pt" o:ole="">
            <v:imagedata r:id="rId143" o:title=""/>
          </v:shape>
          <o:OLEObject Type="Embed" ProgID="Equation.DSMT4" ShapeID="_x0000_i1098" DrawAspect="Content" ObjectID="_1768030810" r:id="rId144"/>
        </w:object>
      </w:r>
      <w:r w:rsidRPr="00BD2C42">
        <w:rPr>
          <w:rFonts w:ascii="Times New Roman"/>
        </w:rPr>
        <w:tab/>
        <w:t>——</w:t>
      </w:r>
      <w:bookmarkStart w:id="49" w:name="_Hlk156735282"/>
      <w:r w:rsidRPr="00BD2C42">
        <w:rPr>
          <w:rFonts w:ascii="Times New Roman"/>
        </w:rPr>
        <w:t>分销运输碳足迹</w:t>
      </w:r>
      <w:bookmarkEnd w:id="49"/>
      <w:r w:rsidRPr="00BD2C42">
        <w:rPr>
          <w:rFonts w:ascii="Times New Roman"/>
        </w:rPr>
        <w:t>，单位为千克二氧化碳当量（</w:t>
      </w:r>
      <w:r w:rsidRPr="00BD2C42">
        <w:rPr>
          <w:rFonts w:ascii="Times New Roman"/>
        </w:rPr>
        <w:t>kgCO</w:t>
      </w:r>
      <w:r w:rsidRPr="00BD2C42">
        <w:rPr>
          <w:rFonts w:ascii="Times New Roman"/>
          <w:vertAlign w:val="subscript"/>
        </w:rPr>
        <w:t>2</w:t>
      </w:r>
      <w:r w:rsidRPr="00BD2C42">
        <w:rPr>
          <w:rFonts w:ascii="Times New Roman"/>
        </w:rPr>
        <w:t>e</w:t>
      </w:r>
      <w:r w:rsidRPr="00BD2C42">
        <w:rPr>
          <w:rFonts w:ascii="Times New Roman"/>
        </w:rPr>
        <w:t>）；</w:t>
      </w:r>
    </w:p>
    <w:p w14:paraId="076E5C49" w14:textId="7AB9E112" w:rsidR="007D4FE9" w:rsidRPr="00BD2C42" w:rsidRDefault="007D4FE9" w:rsidP="007D4FE9">
      <w:pPr>
        <w:pStyle w:val="afffff8"/>
        <w:snapToGrid w:val="0"/>
        <w:ind w:left="420"/>
        <w:rPr>
          <w:rFonts w:ascii="Times New Roman"/>
        </w:rPr>
      </w:pPr>
      <w:r w:rsidRPr="00BD2C42">
        <w:rPr>
          <w:rFonts w:ascii="Times New Roman"/>
          <w:position w:val="-12"/>
        </w:rPr>
        <w:object w:dxaOrig="480" w:dyaOrig="320" w14:anchorId="4E7CA6E4">
          <v:shape id="_x0000_i1099" type="#_x0000_t75" style="width:24.15pt;height:15.8pt" o:ole="">
            <v:imagedata r:id="rId145" o:title=""/>
          </v:shape>
          <o:OLEObject Type="Embed" ProgID="Equation.DSMT4" ShapeID="_x0000_i1099" DrawAspect="Content" ObjectID="_1768030811" r:id="rId146"/>
        </w:object>
      </w:r>
      <w:r w:rsidRPr="00BD2C42">
        <w:rPr>
          <w:rFonts w:ascii="Times New Roman"/>
        </w:rPr>
        <w:tab/>
        <w:t>——</w:t>
      </w:r>
      <w:bookmarkStart w:id="50" w:name="_Hlk156739699"/>
      <w:r w:rsidRPr="00BD2C42">
        <w:rPr>
          <w:rFonts w:ascii="Times New Roman"/>
        </w:rPr>
        <w:t>仓储耗能碳足迹</w:t>
      </w:r>
      <w:bookmarkEnd w:id="50"/>
      <w:r w:rsidRPr="00BD2C42">
        <w:rPr>
          <w:rFonts w:ascii="Times New Roman"/>
        </w:rPr>
        <w:t>，单位为千克二氧化碳当量（</w:t>
      </w:r>
      <w:r w:rsidRPr="00BD2C42">
        <w:rPr>
          <w:rFonts w:ascii="Times New Roman"/>
        </w:rPr>
        <w:t>kgCO</w:t>
      </w:r>
      <w:r w:rsidRPr="00BD2C42">
        <w:rPr>
          <w:rFonts w:ascii="Times New Roman"/>
          <w:vertAlign w:val="subscript"/>
        </w:rPr>
        <w:t>2</w:t>
      </w:r>
      <w:r w:rsidRPr="00BD2C42">
        <w:rPr>
          <w:rFonts w:ascii="Times New Roman"/>
        </w:rPr>
        <w:t>e</w:t>
      </w:r>
      <w:r w:rsidRPr="00BD2C42">
        <w:rPr>
          <w:rFonts w:ascii="Times New Roman"/>
        </w:rPr>
        <w:t>）。</w:t>
      </w:r>
    </w:p>
    <w:p w14:paraId="14537462" w14:textId="167BEB3C" w:rsidR="00E83BB3" w:rsidRPr="00BD2C42" w:rsidRDefault="00746461" w:rsidP="00746461">
      <w:pPr>
        <w:pStyle w:val="a7"/>
        <w:rPr>
          <w:rFonts w:ascii="Times New Roman"/>
        </w:rPr>
      </w:pPr>
      <w:bookmarkStart w:id="51" w:name="_Toc156745811"/>
      <w:r w:rsidRPr="00BD2C42">
        <w:rPr>
          <w:rFonts w:ascii="Times New Roman"/>
        </w:rPr>
        <w:t>分销运输碳足迹</w:t>
      </w:r>
      <w:bookmarkEnd w:id="51"/>
    </w:p>
    <w:p w14:paraId="61BF5B4D" w14:textId="0B20D081" w:rsidR="00746461" w:rsidRPr="00BD2C42" w:rsidRDefault="00746461" w:rsidP="00810B29">
      <w:pPr>
        <w:pStyle w:val="afffa"/>
        <w:ind w:firstLine="420"/>
        <w:rPr>
          <w:rFonts w:ascii="Times New Roman"/>
        </w:rPr>
      </w:pPr>
      <w:r w:rsidRPr="00BD2C42">
        <w:rPr>
          <w:rFonts w:ascii="Times New Roman"/>
        </w:rPr>
        <w:t>分销运输碳足迹是指绝缘油产品从生产线运输至</w:t>
      </w:r>
      <w:r w:rsidR="00D44E3C" w:rsidRPr="00BD2C42">
        <w:rPr>
          <w:rFonts w:ascii="Times New Roman"/>
        </w:rPr>
        <w:t>注入</w:t>
      </w:r>
      <w:r w:rsidRPr="00BD2C42">
        <w:rPr>
          <w:rFonts w:ascii="Times New Roman"/>
        </w:rPr>
        <w:t>电力设备期间产生的碳足迹。</w:t>
      </w:r>
      <w:r w:rsidR="00810B29" w:rsidRPr="00BD2C42">
        <w:rPr>
          <w:rFonts w:ascii="Times New Roman"/>
        </w:rPr>
        <w:t>分销运输碳足迹按公式（</w:t>
      </w:r>
      <w:r w:rsidR="00810B29" w:rsidRPr="00BD2C42">
        <w:rPr>
          <w:rFonts w:ascii="Times New Roman"/>
        </w:rPr>
        <w:t>11</w:t>
      </w:r>
      <w:r w:rsidR="00810B29" w:rsidRPr="00BD2C42">
        <w:rPr>
          <w:rFonts w:ascii="Times New Roman"/>
        </w:rPr>
        <w:t>）计算。</w:t>
      </w:r>
    </w:p>
    <w:p w14:paraId="35FFC186" w14:textId="7FDA5110" w:rsidR="001E7E23" w:rsidRPr="00BD2C42" w:rsidRDefault="001E7E23" w:rsidP="001E7E23">
      <w:pPr>
        <w:pStyle w:val="affffff8"/>
        <w:rPr>
          <w:rFonts w:ascii="Times New Roman"/>
          <w:sz w:val="18"/>
          <w:szCs w:val="18"/>
        </w:rPr>
      </w:pPr>
      <w:r w:rsidRPr="00BD2C42">
        <w:rPr>
          <w:rFonts w:ascii="Times New Roman"/>
        </w:rPr>
        <w:tab/>
      </w:r>
      <w:r w:rsidR="00BF6769" w:rsidRPr="00BD2C42">
        <w:rPr>
          <w:rFonts w:ascii="Times New Roman"/>
          <w:position w:val="-12"/>
        </w:rPr>
        <w:object w:dxaOrig="2659" w:dyaOrig="480" w14:anchorId="4254459F">
          <v:shape id="_x0000_i1100" type="#_x0000_t75" style="width:133.2pt;height:24.15pt" o:ole="">
            <v:imagedata r:id="rId147" o:title=""/>
          </v:shape>
          <o:OLEObject Type="Embed" ProgID="Equation.DSMT4" ShapeID="_x0000_i1100" DrawAspect="Content" ObjectID="_1768030812" r:id="rId148"/>
        </w:object>
      </w:r>
      <w:r w:rsidRPr="00BD2C42">
        <w:rPr>
          <w:rFonts w:ascii="Times New Roman"/>
        </w:rPr>
        <w:tab/>
        <w:t>(</w:t>
      </w:r>
      <w:r w:rsidRPr="00BD2C42">
        <w:rPr>
          <w:rFonts w:ascii="Times New Roman"/>
        </w:rPr>
        <w:fldChar w:fldCharType="begin"/>
      </w:r>
      <w:r w:rsidRPr="00BD2C42">
        <w:rPr>
          <w:rFonts w:ascii="Times New Roman"/>
        </w:rPr>
        <w:instrText xml:space="preserve"> SEQ </w:instrText>
      </w:r>
      <w:r w:rsidRPr="00BD2C42">
        <w:rPr>
          <w:rFonts w:ascii="Times New Roman"/>
        </w:rPr>
        <w:instrText>自动公式编号</w:instrText>
      </w:r>
      <w:r w:rsidRPr="00BD2C42">
        <w:rPr>
          <w:rFonts w:ascii="Times New Roman"/>
        </w:rPr>
        <w:instrText xml:space="preserve"> \* ARABIC </w:instrText>
      </w:r>
      <w:r w:rsidRPr="00BD2C42">
        <w:rPr>
          <w:rFonts w:ascii="Times New Roman"/>
        </w:rPr>
        <w:fldChar w:fldCharType="separate"/>
      </w:r>
      <w:r w:rsidR="00131FCE">
        <w:rPr>
          <w:rFonts w:ascii="Times New Roman"/>
        </w:rPr>
        <w:t>11</w:t>
      </w:r>
      <w:r w:rsidRPr="00BD2C42">
        <w:rPr>
          <w:rFonts w:ascii="Times New Roman"/>
        </w:rPr>
        <w:fldChar w:fldCharType="end"/>
      </w:r>
      <w:r w:rsidRPr="00BD2C42">
        <w:rPr>
          <w:rFonts w:ascii="Times New Roman"/>
        </w:rPr>
        <w:t>)</w:t>
      </w:r>
    </w:p>
    <w:p w14:paraId="39C77BE6" w14:textId="77777777" w:rsidR="00746461" w:rsidRPr="00BD2C42" w:rsidRDefault="00746461" w:rsidP="00746461">
      <w:pPr>
        <w:pStyle w:val="afffff8"/>
        <w:ind w:left="420"/>
        <w:rPr>
          <w:rFonts w:ascii="Times New Roman"/>
        </w:rPr>
      </w:pPr>
      <w:r w:rsidRPr="00BD2C42">
        <w:rPr>
          <w:rFonts w:ascii="Times New Roman"/>
        </w:rPr>
        <w:t>式中：</w:t>
      </w:r>
    </w:p>
    <w:p w14:paraId="1021C5A6" w14:textId="77777777" w:rsidR="00BF6769" w:rsidRPr="00BD2C42" w:rsidRDefault="00BF6769" w:rsidP="00BF6769">
      <w:pPr>
        <w:pStyle w:val="afffa"/>
        <w:snapToGrid w:val="0"/>
        <w:ind w:firstLine="420"/>
        <w:rPr>
          <w:rFonts w:ascii="Times New Roman"/>
        </w:rPr>
      </w:pPr>
      <w:r w:rsidRPr="00BD2C42">
        <w:rPr>
          <w:rFonts w:ascii="Times New Roman"/>
          <w:position w:val="-12"/>
        </w:rPr>
        <w:object w:dxaOrig="499" w:dyaOrig="320" w14:anchorId="224D722C">
          <v:shape id="_x0000_i1101" type="#_x0000_t75" style="width:24.95pt;height:15.8pt" o:ole="">
            <v:imagedata r:id="rId143" o:title=""/>
          </v:shape>
          <o:OLEObject Type="Embed" ProgID="Equation.DSMT4" ShapeID="_x0000_i1101" DrawAspect="Content" ObjectID="_1768030813" r:id="rId149"/>
        </w:object>
      </w:r>
      <w:r w:rsidRPr="00BD2C42">
        <w:rPr>
          <w:rFonts w:ascii="Times New Roman"/>
        </w:rPr>
        <w:tab/>
        <w:t>——</w:t>
      </w:r>
      <w:r w:rsidRPr="00BD2C42">
        <w:rPr>
          <w:rFonts w:ascii="Times New Roman"/>
        </w:rPr>
        <w:t>分销运输碳足迹，单位为千克二氧化碳当量（</w:t>
      </w:r>
      <w:r w:rsidRPr="00BD2C42">
        <w:rPr>
          <w:rFonts w:ascii="Times New Roman"/>
        </w:rPr>
        <w:t>kgCO</w:t>
      </w:r>
      <w:r w:rsidRPr="00BD2C42">
        <w:rPr>
          <w:rFonts w:ascii="Times New Roman"/>
          <w:vertAlign w:val="subscript"/>
        </w:rPr>
        <w:t>2</w:t>
      </w:r>
      <w:r w:rsidRPr="00BD2C42">
        <w:rPr>
          <w:rFonts w:ascii="Times New Roman"/>
        </w:rPr>
        <w:t>e</w:t>
      </w:r>
      <w:r w:rsidRPr="00BD2C42">
        <w:rPr>
          <w:rFonts w:ascii="Times New Roman"/>
        </w:rPr>
        <w:t>）；</w:t>
      </w:r>
    </w:p>
    <w:p w14:paraId="687C22FA" w14:textId="777CBA29" w:rsidR="00746461" w:rsidRPr="00BD2C42" w:rsidRDefault="00BF6769" w:rsidP="00746461">
      <w:pPr>
        <w:pStyle w:val="afffa"/>
        <w:snapToGrid w:val="0"/>
        <w:ind w:firstLine="420"/>
        <w:rPr>
          <w:rFonts w:ascii="Times New Roman"/>
          <w:szCs w:val="21"/>
        </w:rPr>
      </w:pPr>
      <w:r w:rsidRPr="00BD2C42">
        <w:rPr>
          <w:rFonts w:ascii="Times New Roman"/>
          <w:position w:val="-12"/>
        </w:rPr>
        <w:object w:dxaOrig="520" w:dyaOrig="320" w14:anchorId="7DD3BB4B">
          <v:shape id="_x0000_i1102" type="#_x0000_t75" style="width:26.2pt;height:16.25pt" o:ole="">
            <v:imagedata r:id="rId150" o:title=""/>
          </v:shape>
          <o:OLEObject Type="Embed" ProgID="Equation.DSMT4" ShapeID="_x0000_i1102" DrawAspect="Content" ObjectID="_1768030814" r:id="rId151"/>
        </w:object>
      </w:r>
      <w:r w:rsidR="00746461" w:rsidRPr="00BD2C42">
        <w:rPr>
          <w:rFonts w:ascii="Times New Roman"/>
        </w:rPr>
        <w:tab/>
        <w:t>——</w:t>
      </w:r>
      <w:r w:rsidR="00746461" w:rsidRPr="00BD2C42">
        <w:rPr>
          <w:rFonts w:ascii="Times New Roman"/>
          <w:szCs w:val="21"/>
        </w:rPr>
        <w:t>第</w:t>
      </w:r>
      <w:r w:rsidRPr="00BD2C42">
        <w:rPr>
          <w:rFonts w:ascii="Times New Roman"/>
          <w:position w:val="-6"/>
        </w:rPr>
        <w:object w:dxaOrig="180" w:dyaOrig="200" w14:anchorId="3EC538E3">
          <v:shape id="_x0000_i1103" type="#_x0000_t75" style="width:8.75pt;height:10pt" o:ole="">
            <v:imagedata r:id="rId152" o:title=""/>
          </v:shape>
          <o:OLEObject Type="Embed" ProgID="Equation.DSMT4" ShapeID="_x0000_i1103" DrawAspect="Content" ObjectID="_1768030815" r:id="rId153"/>
        </w:object>
      </w:r>
      <w:r w:rsidRPr="00BD2C42">
        <w:rPr>
          <w:rFonts w:ascii="Times New Roman"/>
        </w:rPr>
        <w:t>次绝缘油产品分销所使用的</w:t>
      </w:r>
      <w:r w:rsidR="00746461" w:rsidRPr="00BD2C42">
        <w:rPr>
          <w:rFonts w:ascii="Times New Roman"/>
        </w:rPr>
        <w:t>货车的实际行驶里程，单位为千米（</w:t>
      </w:r>
      <w:r w:rsidR="00746461" w:rsidRPr="00BD2C42">
        <w:rPr>
          <w:rFonts w:ascii="Times New Roman"/>
        </w:rPr>
        <w:t>km</w:t>
      </w:r>
      <w:r w:rsidR="00746461" w:rsidRPr="00BD2C42">
        <w:rPr>
          <w:rFonts w:ascii="Times New Roman"/>
        </w:rPr>
        <w:t>）；</w:t>
      </w:r>
    </w:p>
    <w:p w14:paraId="0901EB54" w14:textId="77777777" w:rsidR="00505459" w:rsidRPr="00BD2C42" w:rsidRDefault="00505459" w:rsidP="00505459">
      <w:pPr>
        <w:pStyle w:val="afffa"/>
        <w:snapToGrid w:val="0"/>
        <w:ind w:firstLine="420"/>
        <w:rPr>
          <w:rFonts w:ascii="Times New Roman"/>
          <w:szCs w:val="21"/>
        </w:rPr>
      </w:pPr>
      <w:r w:rsidRPr="00BD2C42">
        <w:rPr>
          <w:rFonts w:ascii="Times New Roman"/>
          <w:position w:val="-12"/>
        </w:rPr>
        <w:object w:dxaOrig="499" w:dyaOrig="320" w14:anchorId="0F2267A0">
          <v:shape id="_x0000_i1104" type="#_x0000_t75" style="width:24.95pt;height:15.8pt" o:ole="">
            <v:imagedata r:id="rId154" o:title=""/>
          </v:shape>
          <o:OLEObject Type="Embed" ProgID="Equation.DSMT4" ShapeID="_x0000_i1104" DrawAspect="Content" ObjectID="_1768030816" r:id="rId155"/>
        </w:object>
      </w:r>
      <w:r w:rsidRPr="00BD2C42">
        <w:rPr>
          <w:rFonts w:ascii="Times New Roman"/>
        </w:rPr>
        <w:tab/>
        <w:t>——</w:t>
      </w:r>
      <w:r w:rsidRPr="00BD2C42">
        <w:rPr>
          <w:rFonts w:ascii="Times New Roman"/>
          <w:szCs w:val="21"/>
        </w:rPr>
        <w:t>第</w:t>
      </w:r>
      <w:r w:rsidRPr="00BD2C42">
        <w:rPr>
          <w:rFonts w:ascii="Times New Roman"/>
          <w:position w:val="-6"/>
        </w:rPr>
        <w:object w:dxaOrig="180" w:dyaOrig="200" w14:anchorId="35EE10A9">
          <v:shape id="_x0000_i1105" type="#_x0000_t75" style="width:8.75pt;height:10pt" o:ole="">
            <v:imagedata r:id="rId152" o:title=""/>
          </v:shape>
          <o:OLEObject Type="Embed" ProgID="Equation.DSMT4" ShapeID="_x0000_i1105" DrawAspect="Content" ObjectID="_1768030817" r:id="rId156"/>
        </w:object>
      </w:r>
      <w:r w:rsidRPr="00BD2C42">
        <w:rPr>
          <w:rFonts w:ascii="Times New Roman"/>
        </w:rPr>
        <w:t>次绝缘油产品分销所使用的货车的单位里程碳排放量，单位为千克二氧化碳当量每千米（</w:t>
      </w:r>
      <w:r w:rsidRPr="00BD2C42">
        <w:rPr>
          <w:rFonts w:ascii="Times New Roman"/>
        </w:rPr>
        <w:t>kgCO</w:t>
      </w:r>
      <w:r w:rsidRPr="00BD2C42">
        <w:rPr>
          <w:rFonts w:ascii="Times New Roman"/>
          <w:vertAlign w:val="subscript"/>
        </w:rPr>
        <w:t>2</w:t>
      </w:r>
      <w:r w:rsidRPr="00BD2C42">
        <w:rPr>
          <w:rFonts w:ascii="Times New Roman"/>
        </w:rPr>
        <w:t>e/km</w:t>
      </w:r>
      <w:r w:rsidRPr="00BD2C42">
        <w:rPr>
          <w:rFonts w:ascii="Times New Roman"/>
        </w:rPr>
        <w:t>）</w:t>
      </w:r>
      <w:r w:rsidRPr="00BD2C42">
        <w:rPr>
          <w:rFonts w:ascii="Times New Roman"/>
          <w:szCs w:val="21"/>
        </w:rPr>
        <w:t>；</w:t>
      </w:r>
    </w:p>
    <w:p w14:paraId="58BAED81" w14:textId="024D4504" w:rsidR="00746461" w:rsidRPr="00BD2C42" w:rsidRDefault="00746461" w:rsidP="00746461">
      <w:pPr>
        <w:pStyle w:val="afffa"/>
        <w:snapToGrid w:val="0"/>
        <w:ind w:firstLine="420"/>
        <w:rPr>
          <w:rFonts w:ascii="Times New Roman"/>
        </w:rPr>
      </w:pPr>
      <w:r w:rsidRPr="00BD2C42">
        <w:rPr>
          <w:rFonts w:ascii="Times New Roman"/>
          <w:position w:val="-10"/>
        </w:rPr>
        <w:object w:dxaOrig="240" w:dyaOrig="300" w14:anchorId="4DE7BE70">
          <v:shape id="_x0000_i1106" type="#_x0000_t75" style="width:12.05pt;height:15pt" o:ole="">
            <v:imagedata r:id="rId157" o:title=""/>
          </v:shape>
          <o:OLEObject Type="Embed" ProgID="Equation.DSMT4" ShapeID="_x0000_i1106" DrawAspect="Content" ObjectID="_1768030818" r:id="rId158"/>
        </w:object>
      </w:r>
      <w:r w:rsidRPr="00BD2C42">
        <w:rPr>
          <w:rFonts w:ascii="Times New Roman"/>
        </w:rPr>
        <w:tab/>
      </w:r>
      <w:r w:rsidRPr="00BD2C42">
        <w:rPr>
          <w:rFonts w:ascii="Times New Roman"/>
        </w:rPr>
        <w:tab/>
        <w:t>——</w:t>
      </w:r>
      <w:r w:rsidR="00BF6769" w:rsidRPr="00BD2C42">
        <w:rPr>
          <w:rFonts w:ascii="Times New Roman"/>
          <w:szCs w:val="21"/>
        </w:rPr>
        <w:t>第</w:t>
      </w:r>
      <w:r w:rsidR="00BF6769" w:rsidRPr="00BD2C42">
        <w:rPr>
          <w:rFonts w:ascii="Times New Roman"/>
          <w:position w:val="-6"/>
        </w:rPr>
        <w:object w:dxaOrig="180" w:dyaOrig="200" w14:anchorId="6B48F44D">
          <v:shape id="_x0000_i1107" type="#_x0000_t75" style="width:8.75pt;height:10pt" o:ole="">
            <v:imagedata r:id="rId152" o:title=""/>
          </v:shape>
          <o:OLEObject Type="Embed" ProgID="Equation.DSMT4" ShapeID="_x0000_i1107" DrawAspect="Content" ObjectID="_1768030819" r:id="rId159"/>
        </w:object>
      </w:r>
      <w:r w:rsidR="00BF6769" w:rsidRPr="00BD2C42">
        <w:rPr>
          <w:rFonts w:ascii="Times New Roman"/>
        </w:rPr>
        <w:t>次分销中，绝缘油产品</w:t>
      </w:r>
      <w:r w:rsidRPr="00BD2C42">
        <w:rPr>
          <w:rFonts w:ascii="Times New Roman"/>
        </w:rPr>
        <w:t>与货车总载重之比，单位为吨每吨（</w:t>
      </w:r>
      <w:r w:rsidRPr="00BD2C42">
        <w:rPr>
          <w:rFonts w:ascii="Times New Roman"/>
        </w:rPr>
        <w:t>t/t</w:t>
      </w:r>
      <w:r w:rsidRPr="00BD2C42">
        <w:rPr>
          <w:rFonts w:ascii="Times New Roman"/>
        </w:rPr>
        <w:t>）。</w:t>
      </w:r>
    </w:p>
    <w:p w14:paraId="3259605E" w14:textId="4E0E4281" w:rsidR="00BF6769" w:rsidRPr="00BD2C42" w:rsidRDefault="00BF6769" w:rsidP="00746461">
      <w:pPr>
        <w:pStyle w:val="afffa"/>
        <w:snapToGrid w:val="0"/>
        <w:ind w:firstLine="420"/>
        <w:rPr>
          <w:rFonts w:ascii="Times New Roman"/>
        </w:rPr>
      </w:pPr>
      <w:r w:rsidRPr="00BD2C42">
        <w:rPr>
          <w:rFonts w:ascii="Times New Roman"/>
        </w:rPr>
        <w:t>对于燃油货车，</w:t>
      </w:r>
      <w:r w:rsidR="008F0767" w:rsidRPr="00BD2C42">
        <w:rPr>
          <w:rFonts w:ascii="Times New Roman"/>
          <w:szCs w:val="21"/>
        </w:rPr>
        <w:t>第</w:t>
      </w:r>
      <w:r w:rsidR="008F0767" w:rsidRPr="00BD2C42">
        <w:rPr>
          <w:rFonts w:ascii="Times New Roman"/>
          <w:position w:val="-6"/>
        </w:rPr>
        <w:object w:dxaOrig="180" w:dyaOrig="200" w14:anchorId="10DB746D">
          <v:shape id="_x0000_i1108" type="#_x0000_t75" style="width:8.75pt;height:10pt" o:ole="">
            <v:imagedata r:id="rId152" o:title=""/>
          </v:shape>
          <o:OLEObject Type="Embed" ProgID="Equation.DSMT4" ShapeID="_x0000_i1108" DrawAspect="Content" ObjectID="_1768030820" r:id="rId160"/>
        </w:object>
      </w:r>
      <w:r w:rsidR="008F0767" w:rsidRPr="00BD2C42">
        <w:rPr>
          <w:rFonts w:ascii="Times New Roman"/>
        </w:rPr>
        <w:t>次绝缘油产品分销所使用的货车的单位里程碳排放量</w:t>
      </w:r>
      <w:r w:rsidRPr="00BD2C42">
        <w:rPr>
          <w:rFonts w:ascii="Times New Roman"/>
        </w:rPr>
        <w:t>按公式（</w:t>
      </w:r>
      <w:r w:rsidRPr="00BD2C42">
        <w:rPr>
          <w:rFonts w:ascii="Times New Roman"/>
        </w:rPr>
        <w:t>12</w:t>
      </w:r>
      <w:r w:rsidRPr="00BD2C42">
        <w:rPr>
          <w:rFonts w:ascii="Times New Roman"/>
        </w:rPr>
        <w:t>）计算。</w:t>
      </w:r>
    </w:p>
    <w:p w14:paraId="15A3F7CD" w14:textId="47965987" w:rsidR="00BF6769" w:rsidRPr="00BD2C42" w:rsidRDefault="00BF6769" w:rsidP="00BF6769">
      <w:pPr>
        <w:pStyle w:val="affffff8"/>
        <w:rPr>
          <w:rFonts w:ascii="Times New Roman"/>
          <w:sz w:val="18"/>
          <w:szCs w:val="18"/>
        </w:rPr>
      </w:pPr>
      <w:r w:rsidRPr="00BD2C42">
        <w:rPr>
          <w:rFonts w:ascii="Times New Roman"/>
        </w:rPr>
        <w:tab/>
      </w:r>
      <w:r w:rsidR="008F0767" w:rsidRPr="00BD2C42">
        <w:rPr>
          <w:rFonts w:ascii="Times New Roman"/>
          <w:position w:val="-12"/>
        </w:rPr>
        <w:object w:dxaOrig="4440" w:dyaOrig="340" w14:anchorId="0EB1CF67">
          <v:shape id="_x0000_i1109" type="#_x0000_t75" style="width:222.2pt;height:17.05pt" o:ole="">
            <v:imagedata r:id="rId161" o:title=""/>
          </v:shape>
          <o:OLEObject Type="Embed" ProgID="Equation.DSMT4" ShapeID="_x0000_i1109" DrawAspect="Content" ObjectID="_1768030821" r:id="rId162"/>
        </w:object>
      </w:r>
      <w:r w:rsidRPr="00BD2C42">
        <w:rPr>
          <w:rFonts w:ascii="Times New Roman"/>
        </w:rPr>
        <w:tab/>
        <w:t>(</w:t>
      </w:r>
      <w:r w:rsidRPr="00BD2C42">
        <w:rPr>
          <w:rFonts w:ascii="Times New Roman"/>
        </w:rPr>
        <w:fldChar w:fldCharType="begin"/>
      </w:r>
      <w:r w:rsidRPr="00BD2C42">
        <w:rPr>
          <w:rFonts w:ascii="Times New Roman"/>
        </w:rPr>
        <w:instrText xml:space="preserve"> SEQ </w:instrText>
      </w:r>
      <w:r w:rsidRPr="00BD2C42">
        <w:rPr>
          <w:rFonts w:ascii="Times New Roman"/>
        </w:rPr>
        <w:instrText>自动公式编号</w:instrText>
      </w:r>
      <w:r w:rsidRPr="00BD2C42">
        <w:rPr>
          <w:rFonts w:ascii="Times New Roman"/>
        </w:rPr>
        <w:instrText xml:space="preserve"> \* ARABIC </w:instrText>
      </w:r>
      <w:r w:rsidRPr="00BD2C42">
        <w:rPr>
          <w:rFonts w:ascii="Times New Roman"/>
        </w:rPr>
        <w:fldChar w:fldCharType="separate"/>
      </w:r>
      <w:r w:rsidR="00131FCE">
        <w:rPr>
          <w:rFonts w:ascii="Times New Roman"/>
        </w:rPr>
        <w:t>12</w:t>
      </w:r>
      <w:r w:rsidRPr="00BD2C42">
        <w:rPr>
          <w:rFonts w:ascii="Times New Roman"/>
        </w:rPr>
        <w:fldChar w:fldCharType="end"/>
      </w:r>
      <w:r w:rsidRPr="00BD2C42">
        <w:rPr>
          <w:rFonts w:ascii="Times New Roman"/>
        </w:rPr>
        <w:t>)</w:t>
      </w:r>
    </w:p>
    <w:p w14:paraId="4E663F86" w14:textId="77777777" w:rsidR="00BF6769" w:rsidRPr="00BD2C42" w:rsidRDefault="00BF6769" w:rsidP="00BF6769">
      <w:pPr>
        <w:pStyle w:val="afffff8"/>
        <w:ind w:left="420"/>
        <w:rPr>
          <w:rFonts w:ascii="Times New Roman"/>
        </w:rPr>
      </w:pPr>
      <w:r w:rsidRPr="00BD2C42">
        <w:rPr>
          <w:rFonts w:ascii="Times New Roman"/>
        </w:rPr>
        <w:t>式中：</w:t>
      </w:r>
    </w:p>
    <w:p w14:paraId="4853FDC0" w14:textId="410952FC" w:rsidR="00505459" w:rsidRPr="00BD2C42" w:rsidRDefault="00505459" w:rsidP="00505459">
      <w:pPr>
        <w:pStyle w:val="afffa"/>
        <w:snapToGrid w:val="0"/>
        <w:ind w:firstLine="420"/>
        <w:rPr>
          <w:rFonts w:ascii="Times New Roman"/>
          <w:szCs w:val="21"/>
        </w:rPr>
      </w:pPr>
      <w:r w:rsidRPr="00BD2C42">
        <w:rPr>
          <w:rFonts w:ascii="Times New Roman"/>
          <w:position w:val="-12"/>
        </w:rPr>
        <w:object w:dxaOrig="499" w:dyaOrig="320" w14:anchorId="0B945ACF">
          <v:shape id="_x0000_i1110" type="#_x0000_t75" style="width:24.95pt;height:15.8pt" o:ole="">
            <v:imagedata r:id="rId154" o:title=""/>
          </v:shape>
          <o:OLEObject Type="Embed" ProgID="Equation.DSMT4" ShapeID="_x0000_i1110" DrawAspect="Content" ObjectID="_1768030822" r:id="rId163"/>
        </w:object>
      </w:r>
      <w:r w:rsidRPr="00BD2C42">
        <w:rPr>
          <w:rFonts w:ascii="Times New Roman"/>
        </w:rPr>
        <w:tab/>
        <w:t>——</w:t>
      </w:r>
      <w:r w:rsidRPr="00BD2C42">
        <w:rPr>
          <w:rFonts w:ascii="Times New Roman"/>
          <w:szCs w:val="21"/>
        </w:rPr>
        <w:t>第</w:t>
      </w:r>
      <w:r w:rsidRPr="00BD2C42">
        <w:rPr>
          <w:rFonts w:ascii="Times New Roman"/>
          <w:position w:val="-6"/>
        </w:rPr>
        <w:object w:dxaOrig="180" w:dyaOrig="200" w14:anchorId="34FC263F">
          <v:shape id="_x0000_i1111" type="#_x0000_t75" style="width:8.75pt;height:10pt" o:ole="">
            <v:imagedata r:id="rId152" o:title=""/>
          </v:shape>
          <o:OLEObject Type="Embed" ProgID="Equation.DSMT4" ShapeID="_x0000_i1111" DrawAspect="Content" ObjectID="_1768030823" r:id="rId164"/>
        </w:object>
      </w:r>
      <w:r w:rsidRPr="00BD2C42">
        <w:rPr>
          <w:rFonts w:ascii="Times New Roman"/>
        </w:rPr>
        <w:t>次绝缘油产品分销所使用的货车的单位里程碳排放量，单位为千克二氧化碳当量每千米（</w:t>
      </w:r>
      <w:r w:rsidRPr="00BD2C42">
        <w:rPr>
          <w:rFonts w:ascii="Times New Roman"/>
        </w:rPr>
        <w:t>kgCO</w:t>
      </w:r>
      <w:r w:rsidRPr="00BD2C42">
        <w:rPr>
          <w:rFonts w:ascii="Times New Roman"/>
          <w:vertAlign w:val="subscript"/>
        </w:rPr>
        <w:t>2</w:t>
      </w:r>
      <w:r w:rsidRPr="00BD2C42">
        <w:rPr>
          <w:rFonts w:ascii="Times New Roman"/>
        </w:rPr>
        <w:t>e/km</w:t>
      </w:r>
      <w:r w:rsidRPr="00BD2C42">
        <w:rPr>
          <w:rFonts w:ascii="Times New Roman"/>
        </w:rPr>
        <w:t>）</w:t>
      </w:r>
      <w:r w:rsidRPr="00BD2C42">
        <w:rPr>
          <w:rFonts w:ascii="Times New Roman"/>
          <w:szCs w:val="21"/>
        </w:rPr>
        <w:t>；</w:t>
      </w:r>
    </w:p>
    <w:p w14:paraId="64A998DA" w14:textId="13C919AF" w:rsidR="00BF6769" w:rsidRPr="00BD2C42" w:rsidRDefault="008F0767" w:rsidP="00BF6769">
      <w:pPr>
        <w:pStyle w:val="afffa"/>
        <w:snapToGrid w:val="0"/>
        <w:ind w:firstLine="420"/>
        <w:rPr>
          <w:rFonts w:ascii="Times New Roman"/>
          <w:szCs w:val="21"/>
        </w:rPr>
      </w:pPr>
      <w:r w:rsidRPr="00BD2C42">
        <w:rPr>
          <w:rFonts w:ascii="Times New Roman"/>
          <w:position w:val="-12"/>
        </w:rPr>
        <w:object w:dxaOrig="540" w:dyaOrig="320" w14:anchorId="65A81D52">
          <v:shape id="_x0000_i1112" type="#_x0000_t75" style="width:27.05pt;height:15.8pt" o:ole="">
            <v:imagedata r:id="rId165" o:title=""/>
          </v:shape>
          <o:OLEObject Type="Embed" ProgID="Equation.DSMT4" ShapeID="_x0000_i1112" DrawAspect="Content" ObjectID="_1768030824" r:id="rId166"/>
        </w:object>
      </w:r>
      <w:r w:rsidR="00BF6769" w:rsidRPr="00BD2C42">
        <w:rPr>
          <w:rFonts w:ascii="Times New Roman"/>
        </w:rPr>
        <w:tab/>
        <w:t>——</w:t>
      </w:r>
      <w:r w:rsidRPr="00BD2C42">
        <w:rPr>
          <w:rFonts w:ascii="Times New Roman"/>
          <w:szCs w:val="21"/>
        </w:rPr>
        <w:t>第</w:t>
      </w:r>
      <w:r w:rsidRPr="00BD2C42">
        <w:rPr>
          <w:rFonts w:ascii="Times New Roman"/>
          <w:position w:val="-6"/>
        </w:rPr>
        <w:object w:dxaOrig="180" w:dyaOrig="200" w14:anchorId="13D9561C">
          <v:shape id="_x0000_i1113" type="#_x0000_t75" style="width:8.75pt;height:10pt" o:ole="">
            <v:imagedata r:id="rId152" o:title=""/>
          </v:shape>
          <o:OLEObject Type="Embed" ProgID="Equation.DSMT4" ShapeID="_x0000_i1113" DrawAspect="Content" ObjectID="_1768030825" r:id="rId167"/>
        </w:object>
      </w:r>
      <w:r w:rsidRPr="00BD2C42">
        <w:rPr>
          <w:rFonts w:ascii="Times New Roman"/>
        </w:rPr>
        <w:t>次分销运输期间</w:t>
      </w:r>
      <w:r w:rsidR="00BF6769" w:rsidRPr="00BD2C42">
        <w:rPr>
          <w:rFonts w:ascii="Times New Roman"/>
        </w:rPr>
        <w:t>的燃油货车</w:t>
      </w:r>
      <w:r w:rsidRPr="00BD2C42">
        <w:rPr>
          <w:rFonts w:ascii="Times New Roman"/>
        </w:rPr>
        <w:t>使用</w:t>
      </w:r>
      <w:r w:rsidR="00BF6769" w:rsidRPr="00BD2C42">
        <w:rPr>
          <w:rFonts w:ascii="Times New Roman"/>
        </w:rPr>
        <w:t>的燃料的平均低位热值，</w:t>
      </w:r>
      <w:r w:rsidR="00BF6769" w:rsidRPr="00BD2C42">
        <w:rPr>
          <w:rFonts w:ascii="Times New Roman"/>
          <w:szCs w:val="21"/>
        </w:rPr>
        <w:t>单位为吉焦每吨（</w:t>
      </w:r>
      <w:r w:rsidR="00BF6769" w:rsidRPr="00BD2C42">
        <w:rPr>
          <w:rFonts w:ascii="Times New Roman"/>
          <w:szCs w:val="21"/>
        </w:rPr>
        <w:t>GJ/t</w:t>
      </w:r>
      <w:r w:rsidR="00BF6769" w:rsidRPr="00BD2C42">
        <w:rPr>
          <w:rFonts w:ascii="Times New Roman"/>
          <w:szCs w:val="21"/>
        </w:rPr>
        <w:t>）；</w:t>
      </w:r>
    </w:p>
    <w:p w14:paraId="5959D11D" w14:textId="6A5814C0" w:rsidR="00BF6769" w:rsidRPr="00BD2C42" w:rsidRDefault="008F0767" w:rsidP="00BF6769">
      <w:pPr>
        <w:pStyle w:val="afffa"/>
        <w:snapToGrid w:val="0"/>
        <w:ind w:firstLine="420"/>
        <w:rPr>
          <w:rFonts w:ascii="Times New Roman"/>
        </w:rPr>
      </w:pPr>
      <w:r w:rsidRPr="00BD2C42">
        <w:rPr>
          <w:rFonts w:ascii="Times New Roman"/>
          <w:position w:val="-12"/>
        </w:rPr>
        <w:object w:dxaOrig="560" w:dyaOrig="320" w14:anchorId="1FFEE3D0">
          <v:shape id="_x0000_i1114" type="#_x0000_t75" style="width:27.9pt;height:15.8pt" o:ole="">
            <v:imagedata r:id="rId168" o:title=""/>
          </v:shape>
          <o:OLEObject Type="Embed" ProgID="Equation.DSMT4" ShapeID="_x0000_i1114" DrawAspect="Content" ObjectID="_1768030826" r:id="rId169"/>
        </w:object>
      </w:r>
      <w:r w:rsidR="00BF6769" w:rsidRPr="00BD2C42">
        <w:rPr>
          <w:rFonts w:ascii="Times New Roman"/>
        </w:rPr>
        <w:tab/>
        <w:t>——</w:t>
      </w:r>
      <w:r w:rsidRPr="00BD2C42">
        <w:rPr>
          <w:rFonts w:ascii="Times New Roman"/>
          <w:szCs w:val="21"/>
        </w:rPr>
        <w:t>第</w:t>
      </w:r>
      <w:r w:rsidRPr="00BD2C42">
        <w:rPr>
          <w:rFonts w:ascii="Times New Roman"/>
          <w:position w:val="-6"/>
        </w:rPr>
        <w:object w:dxaOrig="180" w:dyaOrig="200" w14:anchorId="24EB1A2E">
          <v:shape id="_x0000_i1115" type="#_x0000_t75" style="width:8.75pt;height:10pt" o:ole="">
            <v:imagedata r:id="rId152" o:title=""/>
          </v:shape>
          <o:OLEObject Type="Embed" ProgID="Equation.DSMT4" ShapeID="_x0000_i1115" DrawAspect="Content" ObjectID="_1768030827" r:id="rId170"/>
        </w:object>
      </w:r>
      <w:r w:rsidRPr="00BD2C42">
        <w:rPr>
          <w:rFonts w:ascii="Times New Roman"/>
        </w:rPr>
        <w:t>次分销运输期间</w:t>
      </w:r>
      <w:r w:rsidR="00BF6769" w:rsidRPr="00BD2C42">
        <w:rPr>
          <w:rFonts w:ascii="Times New Roman"/>
        </w:rPr>
        <w:t>的燃油货车使用的燃料的单位热值含碳量，单位为吨碳每吉焦碳每千焦（</w:t>
      </w:r>
      <w:r w:rsidR="00BF6769" w:rsidRPr="00BD2C42">
        <w:rPr>
          <w:rFonts w:ascii="Times New Roman"/>
        </w:rPr>
        <w:t>kgC/GJ</w:t>
      </w:r>
      <w:r w:rsidR="00BF6769" w:rsidRPr="00BD2C42">
        <w:rPr>
          <w:rFonts w:ascii="Times New Roman"/>
        </w:rPr>
        <w:t>）；</w:t>
      </w:r>
    </w:p>
    <w:p w14:paraId="65B83148" w14:textId="1B124F26" w:rsidR="00BF6769" w:rsidRPr="00BD2C42" w:rsidRDefault="008F0767" w:rsidP="00BF6769">
      <w:pPr>
        <w:pStyle w:val="afffa"/>
        <w:snapToGrid w:val="0"/>
        <w:ind w:firstLine="420"/>
        <w:rPr>
          <w:rFonts w:ascii="Times New Roman"/>
        </w:rPr>
      </w:pPr>
      <w:r w:rsidRPr="00BD2C42">
        <w:rPr>
          <w:rFonts w:ascii="Times New Roman"/>
          <w:position w:val="-12"/>
        </w:rPr>
        <w:object w:dxaOrig="540" w:dyaOrig="320" w14:anchorId="3CE1D3AC">
          <v:shape id="_x0000_i1116" type="#_x0000_t75" style="width:27.05pt;height:15.8pt" o:ole="">
            <v:imagedata r:id="rId171" o:title=""/>
          </v:shape>
          <o:OLEObject Type="Embed" ProgID="Equation.DSMT4" ShapeID="_x0000_i1116" DrawAspect="Content" ObjectID="_1768030828" r:id="rId172"/>
        </w:object>
      </w:r>
      <w:r w:rsidR="00BF6769" w:rsidRPr="00BD2C42">
        <w:rPr>
          <w:rFonts w:ascii="Times New Roman"/>
        </w:rPr>
        <w:tab/>
        <w:t>——</w:t>
      </w:r>
      <w:r w:rsidRPr="00BD2C42">
        <w:rPr>
          <w:rFonts w:ascii="Times New Roman"/>
          <w:szCs w:val="21"/>
        </w:rPr>
        <w:t>第</w:t>
      </w:r>
      <w:r w:rsidRPr="00BD2C42">
        <w:rPr>
          <w:rFonts w:ascii="Times New Roman"/>
          <w:position w:val="-6"/>
        </w:rPr>
        <w:object w:dxaOrig="180" w:dyaOrig="200" w14:anchorId="5020F2E0">
          <v:shape id="_x0000_i1117" type="#_x0000_t75" style="width:8.75pt;height:10pt" o:ole="">
            <v:imagedata r:id="rId152" o:title=""/>
          </v:shape>
          <o:OLEObject Type="Embed" ProgID="Equation.DSMT4" ShapeID="_x0000_i1117" DrawAspect="Content" ObjectID="_1768030829" r:id="rId173"/>
        </w:object>
      </w:r>
      <w:r w:rsidRPr="00BD2C42">
        <w:rPr>
          <w:rFonts w:ascii="Times New Roman"/>
        </w:rPr>
        <w:t>次分销运输期间</w:t>
      </w:r>
      <w:r w:rsidR="00BF6769" w:rsidRPr="00BD2C42">
        <w:rPr>
          <w:rFonts w:ascii="Times New Roman"/>
        </w:rPr>
        <w:t>的燃油货车使用的燃料的碳氧化率；</w:t>
      </w:r>
    </w:p>
    <w:p w14:paraId="664778A3" w14:textId="77777777" w:rsidR="00BF6769" w:rsidRPr="00BD2C42" w:rsidRDefault="00BF6769" w:rsidP="00BF6769">
      <w:pPr>
        <w:pStyle w:val="afffa"/>
        <w:snapToGrid w:val="0"/>
        <w:ind w:firstLine="420"/>
        <w:rPr>
          <w:rFonts w:ascii="Times New Roman"/>
        </w:rPr>
      </w:pPr>
      <w:r w:rsidRPr="00BD2C42">
        <w:rPr>
          <w:rFonts w:ascii="Times New Roman"/>
          <w:position w:val="-6"/>
        </w:rPr>
        <w:object w:dxaOrig="220" w:dyaOrig="200" w14:anchorId="60495A60">
          <v:shape id="_x0000_i1118" type="#_x0000_t75" style="width:10.8pt;height:10pt" o:ole="">
            <v:imagedata r:id="rId54" o:title=""/>
          </v:shape>
          <o:OLEObject Type="Embed" ProgID="Equation.DSMT4" ShapeID="_x0000_i1118" DrawAspect="Content" ObjectID="_1768030830" r:id="rId174"/>
        </w:object>
      </w:r>
      <w:r w:rsidRPr="00BD2C42">
        <w:rPr>
          <w:rFonts w:ascii="Times New Roman"/>
        </w:rPr>
        <w:tab/>
      </w:r>
      <w:r w:rsidRPr="00BD2C42">
        <w:rPr>
          <w:rFonts w:ascii="Times New Roman"/>
        </w:rPr>
        <w:tab/>
        <w:t>——</w:t>
      </w:r>
      <w:r w:rsidRPr="00BD2C42">
        <w:rPr>
          <w:rFonts w:ascii="Times New Roman"/>
        </w:rPr>
        <w:t>二氧化碳和碳的分子量之比，为常数，</w:t>
      </w:r>
      <w:r w:rsidRPr="00BD2C42">
        <w:rPr>
          <w:rFonts w:ascii="Times New Roman"/>
          <w:position w:val="-10"/>
        </w:rPr>
        <w:object w:dxaOrig="880" w:dyaOrig="300" w14:anchorId="791CEC77">
          <v:shape id="_x0000_i1119" type="#_x0000_t75" style="width:43.7pt;height:15pt" o:ole="">
            <v:imagedata r:id="rId56" o:title=""/>
          </v:shape>
          <o:OLEObject Type="Embed" ProgID="Equation.DSMT4" ShapeID="_x0000_i1119" DrawAspect="Content" ObjectID="_1768030831" r:id="rId175"/>
        </w:object>
      </w:r>
      <w:r w:rsidRPr="00BD2C42">
        <w:rPr>
          <w:rFonts w:ascii="Times New Roman"/>
        </w:rPr>
        <w:t>，单位为二氧化碳当量每碳（</w:t>
      </w:r>
      <w:r w:rsidRPr="00BD2C42">
        <w:rPr>
          <w:rFonts w:ascii="Times New Roman"/>
        </w:rPr>
        <w:t>CO</w:t>
      </w:r>
      <w:r w:rsidRPr="00BD2C42">
        <w:rPr>
          <w:rFonts w:ascii="Times New Roman"/>
          <w:vertAlign w:val="subscript"/>
        </w:rPr>
        <w:t>2</w:t>
      </w:r>
      <w:r w:rsidRPr="00BD2C42">
        <w:rPr>
          <w:rFonts w:ascii="Times New Roman"/>
        </w:rPr>
        <w:t>e/C</w:t>
      </w:r>
      <w:r w:rsidRPr="00BD2C42">
        <w:rPr>
          <w:rFonts w:ascii="Times New Roman"/>
        </w:rPr>
        <w:t>）；</w:t>
      </w:r>
    </w:p>
    <w:p w14:paraId="5EEBEB1E" w14:textId="3D1AAD00" w:rsidR="00BF6769" w:rsidRPr="00BD2C42" w:rsidRDefault="008F0767" w:rsidP="00BF6769">
      <w:pPr>
        <w:pStyle w:val="afffa"/>
        <w:snapToGrid w:val="0"/>
        <w:ind w:firstLine="420"/>
        <w:rPr>
          <w:rFonts w:ascii="Times New Roman"/>
        </w:rPr>
      </w:pPr>
      <w:r w:rsidRPr="00BD2C42">
        <w:rPr>
          <w:rFonts w:ascii="Times New Roman"/>
          <w:position w:val="-12"/>
        </w:rPr>
        <w:object w:dxaOrig="420" w:dyaOrig="320" w14:anchorId="593358D5">
          <v:shape id="_x0000_i1120" type="#_x0000_t75" style="width:20.8pt;height:15.8pt" o:ole="">
            <v:imagedata r:id="rId176" o:title=""/>
          </v:shape>
          <o:OLEObject Type="Embed" ProgID="Equation.DSMT4" ShapeID="_x0000_i1120" DrawAspect="Content" ObjectID="_1768030832" r:id="rId177"/>
        </w:object>
      </w:r>
      <w:r w:rsidR="00BF6769" w:rsidRPr="00BD2C42">
        <w:rPr>
          <w:rFonts w:ascii="Times New Roman"/>
        </w:rPr>
        <w:tab/>
        <w:t>——</w:t>
      </w:r>
      <w:r w:rsidRPr="00BD2C42">
        <w:rPr>
          <w:rFonts w:ascii="Times New Roman"/>
          <w:szCs w:val="21"/>
        </w:rPr>
        <w:t>第</w:t>
      </w:r>
      <w:r w:rsidRPr="00BD2C42">
        <w:rPr>
          <w:rFonts w:ascii="Times New Roman"/>
          <w:position w:val="-6"/>
        </w:rPr>
        <w:object w:dxaOrig="180" w:dyaOrig="200" w14:anchorId="5DF011A6">
          <v:shape id="_x0000_i1121" type="#_x0000_t75" style="width:8.75pt;height:10pt" o:ole="">
            <v:imagedata r:id="rId152" o:title=""/>
          </v:shape>
          <o:OLEObject Type="Embed" ProgID="Equation.DSMT4" ShapeID="_x0000_i1121" DrawAspect="Content" ObjectID="_1768030833" r:id="rId178"/>
        </w:object>
      </w:r>
      <w:r w:rsidRPr="00BD2C42">
        <w:rPr>
          <w:rFonts w:ascii="Times New Roman"/>
        </w:rPr>
        <w:t>次分销运输期间</w:t>
      </w:r>
      <w:r w:rsidR="00BF6769" w:rsidRPr="00BD2C42">
        <w:rPr>
          <w:rFonts w:ascii="Times New Roman"/>
        </w:rPr>
        <w:t>的燃油货车使用的燃料的密度，单位为千克每升（</w:t>
      </w:r>
      <w:r w:rsidR="00BF6769" w:rsidRPr="00BD2C42">
        <w:rPr>
          <w:rFonts w:ascii="Times New Roman"/>
        </w:rPr>
        <w:t>kg/L</w:t>
      </w:r>
      <w:r w:rsidR="00BF6769" w:rsidRPr="00BD2C42">
        <w:rPr>
          <w:rFonts w:ascii="Times New Roman"/>
        </w:rPr>
        <w:t>）；</w:t>
      </w:r>
    </w:p>
    <w:p w14:paraId="0C6E9D44" w14:textId="65EFA6CE" w:rsidR="00BF6769" w:rsidRPr="00BD2C42" w:rsidRDefault="008F0767" w:rsidP="00BF6769">
      <w:pPr>
        <w:pStyle w:val="afffa"/>
        <w:snapToGrid w:val="0"/>
        <w:ind w:firstLine="420"/>
        <w:rPr>
          <w:rFonts w:ascii="Times New Roman"/>
        </w:rPr>
      </w:pPr>
      <w:r w:rsidRPr="00BD2C42">
        <w:rPr>
          <w:rFonts w:ascii="Times New Roman"/>
          <w:position w:val="-12"/>
        </w:rPr>
        <w:object w:dxaOrig="560" w:dyaOrig="320" w14:anchorId="4DC80AF9">
          <v:shape id="_x0000_i1122" type="#_x0000_t75" style="width:27.9pt;height:15.8pt" o:ole="">
            <v:imagedata r:id="rId179" o:title=""/>
          </v:shape>
          <o:OLEObject Type="Embed" ProgID="Equation.DSMT4" ShapeID="_x0000_i1122" DrawAspect="Content" ObjectID="_1768030834" r:id="rId180"/>
        </w:object>
      </w:r>
      <w:r w:rsidR="00BF6769" w:rsidRPr="00BD2C42">
        <w:rPr>
          <w:rFonts w:ascii="Times New Roman"/>
        </w:rPr>
        <w:tab/>
        <w:t>——</w:t>
      </w:r>
      <w:r w:rsidRPr="00BD2C42">
        <w:rPr>
          <w:rFonts w:ascii="Times New Roman"/>
          <w:szCs w:val="21"/>
        </w:rPr>
        <w:t>第</w:t>
      </w:r>
      <w:r w:rsidRPr="00BD2C42">
        <w:rPr>
          <w:rFonts w:ascii="Times New Roman"/>
          <w:position w:val="-6"/>
        </w:rPr>
        <w:object w:dxaOrig="180" w:dyaOrig="200" w14:anchorId="751218AF">
          <v:shape id="_x0000_i1123" type="#_x0000_t75" style="width:8.75pt;height:10pt" o:ole="">
            <v:imagedata r:id="rId152" o:title=""/>
          </v:shape>
          <o:OLEObject Type="Embed" ProgID="Equation.DSMT4" ShapeID="_x0000_i1123" DrawAspect="Content" ObjectID="_1768030835" r:id="rId181"/>
        </w:object>
      </w:r>
      <w:r w:rsidRPr="00BD2C42">
        <w:rPr>
          <w:rFonts w:ascii="Times New Roman"/>
        </w:rPr>
        <w:t>次分销运输期间</w:t>
      </w:r>
      <w:r w:rsidR="00BF6769" w:rsidRPr="00BD2C42">
        <w:rPr>
          <w:rFonts w:ascii="Times New Roman"/>
        </w:rPr>
        <w:t>的燃油货车的每公里实际油耗，单位为升每公里（</w:t>
      </w:r>
      <w:r w:rsidR="00BF6769" w:rsidRPr="00BD2C42">
        <w:rPr>
          <w:rFonts w:ascii="Times New Roman"/>
        </w:rPr>
        <w:t>L/km</w:t>
      </w:r>
      <w:r w:rsidR="00BF6769" w:rsidRPr="00BD2C42">
        <w:rPr>
          <w:rFonts w:ascii="Times New Roman"/>
        </w:rPr>
        <w:t>）。</w:t>
      </w:r>
    </w:p>
    <w:p w14:paraId="16364E13" w14:textId="77777777" w:rsidR="00746461" w:rsidRPr="00BD2C42" w:rsidRDefault="00746461" w:rsidP="008B6B7C">
      <w:pPr>
        <w:pStyle w:val="a1"/>
        <w:numPr>
          <w:ilvl w:val="0"/>
          <w:numId w:val="39"/>
        </w:numPr>
        <w:rPr>
          <w:rFonts w:ascii="Times New Roman"/>
        </w:rPr>
      </w:pPr>
      <w:r w:rsidRPr="00BD2C42">
        <w:rPr>
          <w:rFonts w:ascii="Times New Roman"/>
        </w:rPr>
        <w:t>货车使用的燃料的平均低位热值、单位热值含碳量和碳氧化率可采用燃料供应方提供的数据，或按</w:t>
      </w:r>
      <w:r w:rsidRPr="00BD2C42">
        <w:rPr>
          <w:rFonts w:ascii="Times New Roman"/>
        </w:rPr>
        <w:t>GB/T 213</w:t>
      </w:r>
      <w:r w:rsidRPr="00BD2C42">
        <w:rPr>
          <w:rFonts w:ascii="Times New Roman"/>
        </w:rPr>
        <w:t>、</w:t>
      </w:r>
      <w:r w:rsidRPr="00BD2C42">
        <w:rPr>
          <w:rFonts w:ascii="Times New Roman"/>
        </w:rPr>
        <w:t>GB/T 11062—2014</w:t>
      </w:r>
      <w:r w:rsidRPr="00BD2C42">
        <w:rPr>
          <w:rFonts w:ascii="Times New Roman"/>
        </w:rPr>
        <w:t>规定方法</w:t>
      </w:r>
      <w:r w:rsidRPr="00BD2C42">
        <w:rPr>
          <w:rFonts w:ascii="Times New Roman"/>
          <w:szCs w:val="21"/>
        </w:rPr>
        <w:t>测量及计算获得，或采用推荐值见附录</w:t>
      </w:r>
      <w:r w:rsidRPr="00BD2C42">
        <w:rPr>
          <w:rFonts w:ascii="Times New Roman"/>
          <w:szCs w:val="21"/>
        </w:rPr>
        <w:t>A.1</w:t>
      </w:r>
      <w:r w:rsidRPr="00BD2C42">
        <w:rPr>
          <w:rFonts w:ascii="Times New Roman"/>
          <w:szCs w:val="21"/>
        </w:rPr>
        <w:t>。</w:t>
      </w:r>
    </w:p>
    <w:p w14:paraId="3C5DEB12" w14:textId="40D2A3FA" w:rsidR="00746461" w:rsidRPr="00BD2C42" w:rsidRDefault="00746461" w:rsidP="008B6B7C">
      <w:pPr>
        <w:pStyle w:val="a1"/>
        <w:numPr>
          <w:ilvl w:val="0"/>
          <w:numId w:val="34"/>
        </w:numPr>
        <w:rPr>
          <w:rFonts w:ascii="Times New Roman"/>
        </w:rPr>
      </w:pPr>
      <w:r w:rsidRPr="00BD2C42">
        <w:rPr>
          <w:rFonts w:ascii="Times New Roman"/>
        </w:rPr>
        <w:t>实际油耗可通过查读燃油货车自带的计量器具获得，或按</w:t>
      </w:r>
      <w:r w:rsidRPr="00BD2C42">
        <w:rPr>
          <w:rFonts w:ascii="Times New Roman"/>
        </w:rPr>
        <w:t>JT/T 719</w:t>
      </w:r>
      <w:r w:rsidR="00351C66" w:rsidRPr="00BD2C42">
        <w:rPr>
          <w:rFonts w:ascii="Times New Roman"/>
        </w:rPr>
        <w:t>—2016</w:t>
      </w:r>
      <w:r w:rsidRPr="00BD2C42">
        <w:rPr>
          <w:rFonts w:ascii="Times New Roman"/>
        </w:rPr>
        <w:t>规定方法测量及计算获得。</w:t>
      </w:r>
    </w:p>
    <w:p w14:paraId="7A0FE5E8" w14:textId="534D24C5" w:rsidR="00746461" w:rsidRPr="00BD2C42" w:rsidRDefault="008F0767" w:rsidP="00746461">
      <w:pPr>
        <w:pStyle w:val="afffa"/>
        <w:ind w:firstLine="420"/>
        <w:rPr>
          <w:rFonts w:ascii="Times New Roman"/>
        </w:rPr>
      </w:pPr>
      <w:r w:rsidRPr="00BD2C42">
        <w:rPr>
          <w:rFonts w:ascii="Times New Roman"/>
        </w:rPr>
        <w:t>对于新能源货车，第</w:t>
      </w:r>
      <w:r w:rsidRPr="00BD2C42">
        <w:rPr>
          <w:rFonts w:ascii="Times New Roman"/>
          <w:position w:val="-6"/>
        </w:rPr>
        <w:object w:dxaOrig="180" w:dyaOrig="200" w14:anchorId="2E60D160">
          <v:shape id="_x0000_i1124" type="#_x0000_t75" style="width:8.75pt;height:10pt" o:ole="">
            <v:imagedata r:id="rId152" o:title=""/>
          </v:shape>
          <o:OLEObject Type="Embed" ProgID="Equation.DSMT4" ShapeID="_x0000_i1124" DrawAspect="Content" ObjectID="_1768030836" r:id="rId182"/>
        </w:object>
      </w:r>
      <w:r w:rsidRPr="00BD2C42">
        <w:rPr>
          <w:rFonts w:ascii="Times New Roman"/>
        </w:rPr>
        <w:t>次绝缘油产品分销所使用的货车的单位里程碳排放量按公式（</w:t>
      </w:r>
      <w:r w:rsidRPr="00BD2C42">
        <w:rPr>
          <w:rFonts w:ascii="Times New Roman"/>
        </w:rPr>
        <w:t>13</w:t>
      </w:r>
      <w:r w:rsidRPr="00BD2C42">
        <w:rPr>
          <w:rFonts w:ascii="Times New Roman"/>
        </w:rPr>
        <w:t>）计算。</w:t>
      </w:r>
    </w:p>
    <w:p w14:paraId="4EF3E35A" w14:textId="002CFBE0" w:rsidR="00746461" w:rsidRPr="00BD2C42" w:rsidRDefault="00746461" w:rsidP="00746461">
      <w:pPr>
        <w:pStyle w:val="affffff8"/>
        <w:rPr>
          <w:rFonts w:ascii="Times New Roman"/>
          <w:sz w:val="18"/>
          <w:szCs w:val="18"/>
        </w:rPr>
      </w:pPr>
      <w:r w:rsidRPr="00BD2C42">
        <w:rPr>
          <w:rFonts w:ascii="Times New Roman"/>
        </w:rPr>
        <w:tab/>
      </w:r>
      <w:r w:rsidR="008F0767" w:rsidRPr="00BD2C42">
        <w:rPr>
          <w:rFonts w:ascii="Times New Roman"/>
          <w:position w:val="-12"/>
        </w:rPr>
        <w:object w:dxaOrig="1820" w:dyaOrig="320" w14:anchorId="56321DE6">
          <v:shape id="_x0000_i1125" type="#_x0000_t75" style="width:91.2pt;height:16.25pt" o:ole="">
            <v:imagedata r:id="rId183" o:title=""/>
          </v:shape>
          <o:OLEObject Type="Embed" ProgID="Equation.DSMT4" ShapeID="_x0000_i1125" DrawAspect="Content" ObjectID="_1768030837" r:id="rId184"/>
        </w:object>
      </w:r>
      <w:r w:rsidRPr="00BD2C42">
        <w:rPr>
          <w:rFonts w:ascii="Times New Roman"/>
        </w:rPr>
        <w:tab/>
        <w:t>(</w:t>
      </w:r>
      <w:r w:rsidRPr="00BD2C42">
        <w:rPr>
          <w:rFonts w:ascii="Times New Roman"/>
        </w:rPr>
        <w:fldChar w:fldCharType="begin"/>
      </w:r>
      <w:r w:rsidRPr="00BD2C42">
        <w:rPr>
          <w:rFonts w:ascii="Times New Roman"/>
        </w:rPr>
        <w:instrText xml:space="preserve"> SEQ </w:instrText>
      </w:r>
      <w:r w:rsidRPr="00BD2C42">
        <w:rPr>
          <w:rFonts w:ascii="Times New Roman"/>
        </w:rPr>
        <w:instrText>自动公式编号</w:instrText>
      </w:r>
      <w:r w:rsidRPr="00BD2C42">
        <w:rPr>
          <w:rFonts w:ascii="Times New Roman"/>
        </w:rPr>
        <w:instrText xml:space="preserve"> \* ARABIC </w:instrText>
      </w:r>
      <w:r w:rsidRPr="00BD2C42">
        <w:rPr>
          <w:rFonts w:ascii="Times New Roman"/>
        </w:rPr>
        <w:fldChar w:fldCharType="separate"/>
      </w:r>
      <w:r w:rsidR="00131FCE">
        <w:rPr>
          <w:rFonts w:ascii="Times New Roman"/>
        </w:rPr>
        <w:t>13</w:t>
      </w:r>
      <w:r w:rsidRPr="00BD2C42">
        <w:rPr>
          <w:rFonts w:ascii="Times New Roman"/>
        </w:rPr>
        <w:fldChar w:fldCharType="end"/>
      </w:r>
      <w:r w:rsidRPr="00BD2C42">
        <w:rPr>
          <w:rFonts w:ascii="Times New Roman"/>
        </w:rPr>
        <w:t>)</w:t>
      </w:r>
    </w:p>
    <w:p w14:paraId="7D65C716" w14:textId="77777777" w:rsidR="00746461" w:rsidRPr="00BD2C42" w:rsidRDefault="00746461" w:rsidP="00746461">
      <w:pPr>
        <w:pStyle w:val="afffff8"/>
        <w:ind w:left="420"/>
        <w:rPr>
          <w:rFonts w:ascii="Times New Roman"/>
        </w:rPr>
      </w:pPr>
      <w:r w:rsidRPr="00BD2C42">
        <w:rPr>
          <w:rFonts w:ascii="Times New Roman"/>
        </w:rPr>
        <w:t>式中：</w:t>
      </w:r>
    </w:p>
    <w:p w14:paraId="05432D51" w14:textId="77777777" w:rsidR="00505459" w:rsidRPr="00BD2C42" w:rsidRDefault="00505459" w:rsidP="00810B29">
      <w:pPr>
        <w:pStyle w:val="afffa"/>
        <w:snapToGrid w:val="0"/>
        <w:ind w:firstLine="420"/>
        <w:rPr>
          <w:rFonts w:ascii="Times New Roman"/>
          <w:szCs w:val="21"/>
        </w:rPr>
      </w:pPr>
      <w:r w:rsidRPr="00BD2C42">
        <w:rPr>
          <w:rFonts w:ascii="Times New Roman"/>
          <w:position w:val="-12"/>
        </w:rPr>
        <w:object w:dxaOrig="499" w:dyaOrig="320" w14:anchorId="29ADB761">
          <v:shape id="_x0000_i1126" type="#_x0000_t75" style="width:24.95pt;height:15.8pt" o:ole="">
            <v:imagedata r:id="rId154" o:title=""/>
          </v:shape>
          <o:OLEObject Type="Embed" ProgID="Equation.DSMT4" ShapeID="_x0000_i1126" DrawAspect="Content" ObjectID="_1768030838" r:id="rId185"/>
        </w:object>
      </w:r>
      <w:r w:rsidRPr="00BD2C42">
        <w:rPr>
          <w:rFonts w:ascii="Times New Roman"/>
        </w:rPr>
        <w:tab/>
        <w:t>——</w:t>
      </w:r>
      <w:r w:rsidRPr="00BD2C42">
        <w:rPr>
          <w:rFonts w:ascii="Times New Roman"/>
          <w:szCs w:val="21"/>
        </w:rPr>
        <w:t>第</w:t>
      </w:r>
      <w:r w:rsidRPr="00BD2C42">
        <w:rPr>
          <w:rFonts w:ascii="Times New Roman"/>
          <w:position w:val="-6"/>
        </w:rPr>
        <w:object w:dxaOrig="180" w:dyaOrig="200" w14:anchorId="0860D11E">
          <v:shape id="_x0000_i1127" type="#_x0000_t75" style="width:8.75pt;height:10pt" o:ole="">
            <v:imagedata r:id="rId152" o:title=""/>
          </v:shape>
          <o:OLEObject Type="Embed" ProgID="Equation.DSMT4" ShapeID="_x0000_i1127" DrawAspect="Content" ObjectID="_1768030839" r:id="rId186"/>
        </w:object>
      </w:r>
      <w:r w:rsidRPr="00BD2C42">
        <w:rPr>
          <w:rFonts w:ascii="Times New Roman"/>
        </w:rPr>
        <w:t>次绝缘油产品分销所使用的货车的单位里程碳排放量，单位为千克二氧化碳当量每千米（</w:t>
      </w:r>
      <w:r w:rsidRPr="00BD2C42">
        <w:rPr>
          <w:rFonts w:ascii="Times New Roman"/>
        </w:rPr>
        <w:t>kgCO</w:t>
      </w:r>
      <w:r w:rsidRPr="00BD2C42">
        <w:rPr>
          <w:rFonts w:ascii="Times New Roman"/>
          <w:vertAlign w:val="subscript"/>
        </w:rPr>
        <w:t>2</w:t>
      </w:r>
      <w:r w:rsidRPr="00BD2C42">
        <w:rPr>
          <w:rFonts w:ascii="Times New Roman"/>
        </w:rPr>
        <w:t>e/km</w:t>
      </w:r>
      <w:r w:rsidRPr="00BD2C42">
        <w:rPr>
          <w:rFonts w:ascii="Times New Roman"/>
        </w:rPr>
        <w:t>）</w:t>
      </w:r>
      <w:r w:rsidRPr="00BD2C42">
        <w:rPr>
          <w:rFonts w:ascii="Times New Roman"/>
          <w:szCs w:val="21"/>
        </w:rPr>
        <w:t>；</w:t>
      </w:r>
    </w:p>
    <w:p w14:paraId="0A0555D7" w14:textId="3E66616F" w:rsidR="00746461" w:rsidRPr="00BD2C42" w:rsidRDefault="00505459" w:rsidP="00810B29">
      <w:pPr>
        <w:pStyle w:val="afffa"/>
        <w:snapToGrid w:val="0"/>
        <w:ind w:firstLine="420"/>
        <w:rPr>
          <w:rFonts w:ascii="Times New Roman"/>
          <w:szCs w:val="21"/>
        </w:rPr>
      </w:pPr>
      <w:r w:rsidRPr="00BD2C42">
        <w:rPr>
          <w:rFonts w:ascii="Times New Roman"/>
          <w:position w:val="-12"/>
        </w:rPr>
        <w:object w:dxaOrig="520" w:dyaOrig="320" w14:anchorId="53E80995">
          <v:shape id="_x0000_i1128" type="#_x0000_t75" style="width:25.8pt;height:15.8pt" o:ole="">
            <v:imagedata r:id="rId187" o:title=""/>
          </v:shape>
          <o:OLEObject Type="Embed" ProgID="Equation.DSMT4" ShapeID="_x0000_i1128" DrawAspect="Content" ObjectID="_1768030840" r:id="rId188"/>
        </w:object>
      </w:r>
      <w:r w:rsidR="00746461" w:rsidRPr="00BD2C42">
        <w:rPr>
          <w:rFonts w:ascii="Times New Roman"/>
        </w:rPr>
        <w:tab/>
        <w:t>——</w:t>
      </w:r>
      <w:r w:rsidRPr="00BD2C42">
        <w:rPr>
          <w:rFonts w:ascii="Times New Roman"/>
          <w:szCs w:val="21"/>
        </w:rPr>
        <w:t>第</w:t>
      </w:r>
      <w:r w:rsidRPr="00BD2C42">
        <w:rPr>
          <w:rFonts w:ascii="Times New Roman"/>
          <w:position w:val="-6"/>
        </w:rPr>
        <w:object w:dxaOrig="180" w:dyaOrig="200" w14:anchorId="2CD33A0A">
          <v:shape id="_x0000_i1129" type="#_x0000_t75" style="width:8.75pt;height:10pt" o:ole="">
            <v:imagedata r:id="rId152" o:title=""/>
          </v:shape>
          <o:OLEObject Type="Embed" ProgID="Equation.DSMT4" ShapeID="_x0000_i1129" DrawAspect="Content" ObjectID="_1768030841" r:id="rId189"/>
        </w:object>
      </w:r>
      <w:r w:rsidRPr="00BD2C42">
        <w:rPr>
          <w:rFonts w:ascii="Times New Roman"/>
        </w:rPr>
        <w:t>次分销运输期间的</w:t>
      </w:r>
      <w:r w:rsidR="00746461" w:rsidRPr="00BD2C42">
        <w:rPr>
          <w:rFonts w:ascii="Times New Roman"/>
        </w:rPr>
        <w:t>新能源货车的</w:t>
      </w:r>
      <w:r w:rsidR="00746461" w:rsidRPr="00BD2C42">
        <w:rPr>
          <w:rFonts w:ascii="Times New Roman"/>
          <w:szCs w:val="21"/>
        </w:rPr>
        <w:t>电力排放因子</w:t>
      </w:r>
      <w:r w:rsidR="00746461" w:rsidRPr="00BD2C42">
        <w:rPr>
          <w:rFonts w:ascii="Times New Roman"/>
        </w:rPr>
        <w:t>，单位为千克二氧化碳当量每千瓦时（</w:t>
      </w:r>
      <w:r w:rsidR="00746461" w:rsidRPr="00BD2C42">
        <w:rPr>
          <w:rFonts w:ascii="Times New Roman"/>
        </w:rPr>
        <w:t>kgCO</w:t>
      </w:r>
      <w:r w:rsidR="00746461" w:rsidRPr="00BD2C42">
        <w:rPr>
          <w:rFonts w:ascii="Times New Roman"/>
          <w:vertAlign w:val="subscript"/>
        </w:rPr>
        <w:t>2</w:t>
      </w:r>
      <w:r w:rsidR="00746461" w:rsidRPr="00BD2C42">
        <w:rPr>
          <w:rFonts w:ascii="Times New Roman"/>
        </w:rPr>
        <w:t>e/kWh</w:t>
      </w:r>
      <w:r w:rsidR="00746461" w:rsidRPr="00BD2C42">
        <w:rPr>
          <w:rFonts w:ascii="Times New Roman"/>
        </w:rPr>
        <w:t>）</w:t>
      </w:r>
      <w:r w:rsidR="00746461" w:rsidRPr="00BD2C42">
        <w:rPr>
          <w:rFonts w:ascii="Times New Roman"/>
          <w:szCs w:val="21"/>
        </w:rPr>
        <w:t>；</w:t>
      </w:r>
    </w:p>
    <w:p w14:paraId="09BAE0F7" w14:textId="5E131832" w:rsidR="00746461" w:rsidRPr="00BD2C42" w:rsidRDefault="00505459" w:rsidP="00810B29">
      <w:pPr>
        <w:pStyle w:val="afffa"/>
        <w:snapToGrid w:val="0"/>
        <w:ind w:firstLine="420"/>
        <w:rPr>
          <w:rFonts w:ascii="Times New Roman"/>
        </w:rPr>
      </w:pPr>
      <w:r w:rsidRPr="00BD2C42">
        <w:rPr>
          <w:rFonts w:ascii="Times New Roman"/>
          <w:position w:val="-12"/>
        </w:rPr>
        <w:object w:dxaOrig="560" w:dyaOrig="320" w14:anchorId="0C7DDC85">
          <v:shape id="_x0000_i1130" type="#_x0000_t75" style="width:27.9pt;height:15.8pt" o:ole="">
            <v:imagedata r:id="rId190" o:title=""/>
          </v:shape>
          <o:OLEObject Type="Embed" ProgID="Equation.DSMT4" ShapeID="_x0000_i1130" DrawAspect="Content" ObjectID="_1768030842" r:id="rId191"/>
        </w:object>
      </w:r>
      <w:r w:rsidR="00746461" w:rsidRPr="00BD2C42">
        <w:rPr>
          <w:rFonts w:ascii="Times New Roman"/>
        </w:rPr>
        <w:tab/>
        <w:t>——</w:t>
      </w:r>
      <w:r w:rsidRPr="00BD2C42">
        <w:rPr>
          <w:rFonts w:ascii="Times New Roman"/>
          <w:szCs w:val="21"/>
        </w:rPr>
        <w:t>第</w:t>
      </w:r>
      <w:r w:rsidRPr="00BD2C42">
        <w:rPr>
          <w:rFonts w:ascii="Times New Roman"/>
          <w:position w:val="-6"/>
        </w:rPr>
        <w:object w:dxaOrig="180" w:dyaOrig="200" w14:anchorId="05445DE6">
          <v:shape id="_x0000_i1131" type="#_x0000_t75" style="width:8.75pt;height:10pt" o:ole="">
            <v:imagedata r:id="rId152" o:title=""/>
          </v:shape>
          <o:OLEObject Type="Embed" ProgID="Equation.DSMT4" ShapeID="_x0000_i1131" DrawAspect="Content" ObjectID="_1768030843" r:id="rId192"/>
        </w:object>
      </w:r>
      <w:r w:rsidRPr="00BD2C42">
        <w:rPr>
          <w:rFonts w:ascii="Times New Roman"/>
        </w:rPr>
        <w:t>次分销运输期间的</w:t>
      </w:r>
      <w:r w:rsidR="00746461" w:rsidRPr="00BD2C42">
        <w:rPr>
          <w:rFonts w:ascii="Times New Roman"/>
        </w:rPr>
        <w:t>新能源货车的每公里实际电耗，单位为千瓦时每千米（</w:t>
      </w:r>
      <w:r w:rsidR="00746461" w:rsidRPr="00BD2C42">
        <w:rPr>
          <w:rFonts w:ascii="Times New Roman"/>
        </w:rPr>
        <w:t>kWh/km</w:t>
      </w:r>
      <w:r w:rsidR="00746461" w:rsidRPr="00BD2C42">
        <w:rPr>
          <w:rFonts w:ascii="Times New Roman"/>
        </w:rPr>
        <w:t>）</w:t>
      </w:r>
      <w:r w:rsidRPr="00BD2C42">
        <w:rPr>
          <w:rFonts w:ascii="Times New Roman"/>
        </w:rPr>
        <w:t>。</w:t>
      </w:r>
    </w:p>
    <w:p w14:paraId="1984B120" w14:textId="77777777" w:rsidR="00746461" w:rsidRPr="00BD2C42" w:rsidRDefault="00746461" w:rsidP="008B6B7C">
      <w:pPr>
        <w:pStyle w:val="a1"/>
        <w:numPr>
          <w:ilvl w:val="0"/>
          <w:numId w:val="40"/>
        </w:numPr>
        <w:rPr>
          <w:rFonts w:ascii="Times New Roman"/>
        </w:rPr>
      </w:pPr>
      <w:r w:rsidRPr="00BD2C42">
        <w:rPr>
          <w:rFonts w:ascii="Times New Roman"/>
        </w:rPr>
        <w:t>实际电耗可</w:t>
      </w:r>
      <w:r w:rsidRPr="00BD2C42">
        <w:rPr>
          <w:rFonts w:ascii="Times New Roman"/>
          <w:szCs w:val="21"/>
        </w:rPr>
        <w:t>通过查读新能源货车</w:t>
      </w:r>
      <w:r w:rsidRPr="00BD2C42">
        <w:rPr>
          <w:rFonts w:ascii="Times New Roman"/>
        </w:rPr>
        <w:t>自带的计量器具获得</w:t>
      </w:r>
      <w:r w:rsidRPr="00BD2C42">
        <w:rPr>
          <w:rFonts w:ascii="Times New Roman"/>
          <w:szCs w:val="21"/>
        </w:rPr>
        <w:t>。</w:t>
      </w:r>
    </w:p>
    <w:p w14:paraId="128BD9AA" w14:textId="4AE4AE04" w:rsidR="00746461" w:rsidRPr="00BD2C42" w:rsidRDefault="00746461" w:rsidP="00746461">
      <w:pPr>
        <w:pStyle w:val="a1"/>
        <w:rPr>
          <w:rFonts w:ascii="Times New Roman"/>
        </w:rPr>
      </w:pPr>
      <w:r w:rsidRPr="00BD2C42">
        <w:rPr>
          <w:rFonts w:ascii="Times New Roman"/>
        </w:rPr>
        <w:t>新能源货车的</w:t>
      </w:r>
      <w:r w:rsidRPr="00BD2C42">
        <w:rPr>
          <w:rFonts w:ascii="Times New Roman"/>
          <w:szCs w:val="21"/>
        </w:rPr>
        <w:t>电力排放因子</w:t>
      </w:r>
      <w:r w:rsidRPr="00BD2C42">
        <w:rPr>
          <w:rFonts w:ascii="Times New Roman"/>
        </w:rPr>
        <w:t>可采用货车充电当地省级部门最新发布的省级电网平均排放因子数据，或国家主管部门最新发布的全国电网平均排放因子数据，或采用推荐值见附录</w:t>
      </w:r>
      <w:r w:rsidRPr="00BD2C42">
        <w:rPr>
          <w:rFonts w:ascii="Times New Roman"/>
        </w:rPr>
        <w:t>A.2</w:t>
      </w:r>
      <w:r w:rsidRPr="00BD2C42">
        <w:rPr>
          <w:rFonts w:ascii="Times New Roman"/>
        </w:rPr>
        <w:t>。</w:t>
      </w:r>
    </w:p>
    <w:p w14:paraId="5D3B04E7" w14:textId="68668C4C" w:rsidR="00746461" w:rsidRPr="00BD2C42" w:rsidRDefault="00810B29" w:rsidP="00810B29">
      <w:pPr>
        <w:pStyle w:val="a7"/>
        <w:rPr>
          <w:rFonts w:ascii="Times New Roman"/>
        </w:rPr>
      </w:pPr>
      <w:bookmarkStart w:id="52" w:name="_Toc156745812"/>
      <w:r w:rsidRPr="00BD2C42">
        <w:rPr>
          <w:rFonts w:ascii="Times New Roman"/>
        </w:rPr>
        <w:t>仓储耗能碳足迹</w:t>
      </w:r>
      <w:bookmarkEnd w:id="52"/>
    </w:p>
    <w:p w14:paraId="319D1720" w14:textId="524291AC" w:rsidR="00810B29" w:rsidRPr="00BD2C42" w:rsidRDefault="00810B29" w:rsidP="00810B29">
      <w:pPr>
        <w:pStyle w:val="afffa"/>
        <w:ind w:firstLine="420"/>
        <w:rPr>
          <w:rFonts w:ascii="Times New Roman"/>
        </w:rPr>
      </w:pPr>
      <w:r w:rsidRPr="00BD2C42">
        <w:rPr>
          <w:rFonts w:ascii="Times New Roman"/>
        </w:rPr>
        <w:t>仓储耗能碳足迹是指绝缘油产品从生产线至电力设备装配现场期间各环节仓储</w:t>
      </w:r>
      <w:r w:rsidR="00D44E3C" w:rsidRPr="00BD2C42">
        <w:rPr>
          <w:rFonts w:ascii="Times New Roman"/>
        </w:rPr>
        <w:t>以及绝缘油产品注入电力设备期间</w:t>
      </w:r>
      <w:r w:rsidRPr="00BD2C42">
        <w:rPr>
          <w:rFonts w:ascii="Times New Roman"/>
        </w:rPr>
        <w:t>消耗电力产生的碳足迹。仓储耗能碳足迹按公式（</w:t>
      </w:r>
      <w:r w:rsidRPr="00BD2C42">
        <w:rPr>
          <w:rFonts w:ascii="Times New Roman"/>
        </w:rPr>
        <w:t>14</w:t>
      </w:r>
      <w:r w:rsidRPr="00BD2C42">
        <w:rPr>
          <w:rFonts w:ascii="Times New Roman"/>
        </w:rPr>
        <w:t>）计算。</w:t>
      </w:r>
    </w:p>
    <w:p w14:paraId="2F485592" w14:textId="04294BF3" w:rsidR="00810B29" w:rsidRPr="00BD2C42" w:rsidRDefault="00810B29" w:rsidP="00810B29">
      <w:pPr>
        <w:pStyle w:val="affffff8"/>
        <w:rPr>
          <w:rFonts w:ascii="Times New Roman"/>
        </w:rPr>
      </w:pPr>
      <w:r w:rsidRPr="00BD2C42">
        <w:rPr>
          <w:rFonts w:ascii="Times New Roman"/>
        </w:rPr>
        <w:tab/>
      </w:r>
      <w:r w:rsidRPr="00BD2C42">
        <w:rPr>
          <w:rFonts w:ascii="Times New Roman"/>
          <w:position w:val="-12"/>
        </w:rPr>
        <w:object w:dxaOrig="2320" w:dyaOrig="480" w14:anchorId="03F84A20">
          <v:shape id="_x0000_i1132" type="#_x0000_t75" style="width:116.1pt;height:23.7pt" o:ole="">
            <v:imagedata r:id="rId193" o:title=""/>
          </v:shape>
          <o:OLEObject Type="Embed" ProgID="Equation.DSMT4" ShapeID="_x0000_i1132" DrawAspect="Content" ObjectID="_1768030844" r:id="rId194"/>
        </w:object>
      </w:r>
      <w:r w:rsidRPr="00BD2C42">
        <w:rPr>
          <w:rFonts w:ascii="Times New Roman"/>
        </w:rPr>
        <w:tab/>
        <w:t>(</w:t>
      </w:r>
      <w:r w:rsidRPr="00BD2C42">
        <w:rPr>
          <w:rFonts w:ascii="Times New Roman"/>
        </w:rPr>
        <w:fldChar w:fldCharType="begin"/>
      </w:r>
      <w:r w:rsidRPr="00BD2C42">
        <w:rPr>
          <w:rFonts w:ascii="Times New Roman"/>
        </w:rPr>
        <w:instrText xml:space="preserve"> SEQ </w:instrText>
      </w:r>
      <w:r w:rsidRPr="00BD2C42">
        <w:rPr>
          <w:rFonts w:ascii="Times New Roman"/>
        </w:rPr>
        <w:instrText>自动公式编号</w:instrText>
      </w:r>
      <w:r w:rsidRPr="00BD2C42">
        <w:rPr>
          <w:rFonts w:ascii="Times New Roman"/>
        </w:rPr>
        <w:instrText xml:space="preserve"> \* ARABIC </w:instrText>
      </w:r>
      <w:r w:rsidRPr="00BD2C42">
        <w:rPr>
          <w:rFonts w:ascii="Times New Roman"/>
        </w:rPr>
        <w:fldChar w:fldCharType="separate"/>
      </w:r>
      <w:r w:rsidR="00131FCE">
        <w:rPr>
          <w:rFonts w:ascii="Times New Roman"/>
        </w:rPr>
        <w:t>14</w:t>
      </w:r>
      <w:r w:rsidRPr="00BD2C42">
        <w:rPr>
          <w:rFonts w:ascii="Times New Roman"/>
        </w:rPr>
        <w:fldChar w:fldCharType="end"/>
      </w:r>
      <w:r w:rsidRPr="00BD2C42">
        <w:rPr>
          <w:rFonts w:ascii="Times New Roman"/>
        </w:rPr>
        <w:t>)</w:t>
      </w:r>
    </w:p>
    <w:p w14:paraId="05078D0C" w14:textId="77777777" w:rsidR="00810B29" w:rsidRPr="00BD2C42" w:rsidRDefault="00810B29" w:rsidP="00810B29">
      <w:pPr>
        <w:pStyle w:val="afffa"/>
        <w:ind w:firstLine="420"/>
        <w:rPr>
          <w:rFonts w:ascii="Times New Roman"/>
        </w:rPr>
      </w:pPr>
      <w:r w:rsidRPr="00BD2C42">
        <w:rPr>
          <w:rFonts w:ascii="Times New Roman"/>
        </w:rPr>
        <w:t>式中：</w:t>
      </w:r>
    </w:p>
    <w:p w14:paraId="1346B307" w14:textId="5B94B838" w:rsidR="00810B29" w:rsidRPr="00BD2C42" w:rsidRDefault="00810B29" w:rsidP="00810B29">
      <w:pPr>
        <w:pStyle w:val="afffff8"/>
        <w:snapToGrid w:val="0"/>
        <w:ind w:left="420"/>
        <w:rPr>
          <w:rFonts w:ascii="Times New Roman"/>
        </w:rPr>
      </w:pPr>
      <w:r w:rsidRPr="00BD2C42">
        <w:rPr>
          <w:rFonts w:ascii="Times New Roman"/>
          <w:position w:val="-12"/>
        </w:rPr>
        <w:object w:dxaOrig="480" w:dyaOrig="320" w14:anchorId="206D118B">
          <v:shape id="_x0000_i1133" type="#_x0000_t75" style="width:24.15pt;height:15.8pt" o:ole="">
            <v:imagedata r:id="rId145" o:title=""/>
          </v:shape>
          <o:OLEObject Type="Embed" ProgID="Equation.DSMT4" ShapeID="_x0000_i1133" DrawAspect="Content" ObjectID="_1768030845" r:id="rId195"/>
        </w:object>
      </w:r>
      <w:r w:rsidRPr="00BD2C42">
        <w:rPr>
          <w:rFonts w:ascii="Times New Roman"/>
        </w:rPr>
        <w:tab/>
        <w:t>——</w:t>
      </w:r>
      <w:r w:rsidRPr="00BD2C42">
        <w:rPr>
          <w:rFonts w:ascii="Times New Roman"/>
        </w:rPr>
        <w:t>仓储耗能碳足迹，单位为千克二氧化碳当量（</w:t>
      </w:r>
      <w:r w:rsidRPr="00BD2C42">
        <w:rPr>
          <w:rFonts w:ascii="Times New Roman"/>
        </w:rPr>
        <w:t>kgCO</w:t>
      </w:r>
      <w:r w:rsidRPr="00BD2C42">
        <w:rPr>
          <w:rFonts w:ascii="Times New Roman"/>
          <w:vertAlign w:val="subscript"/>
        </w:rPr>
        <w:t>2</w:t>
      </w:r>
      <w:r w:rsidRPr="00BD2C42">
        <w:rPr>
          <w:rFonts w:ascii="Times New Roman"/>
        </w:rPr>
        <w:t>e</w:t>
      </w:r>
      <w:r w:rsidRPr="00BD2C42">
        <w:rPr>
          <w:rFonts w:ascii="Times New Roman"/>
        </w:rPr>
        <w:t>）；</w:t>
      </w:r>
    </w:p>
    <w:p w14:paraId="4E4C272F" w14:textId="1BE70F59" w:rsidR="00810B29" w:rsidRPr="00BD2C42" w:rsidRDefault="00810B29" w:rsidP="00810B29">
      <w:pPr>
        <w:pStyle w:val="afffa"/>
        <w:ind w:firstLine="420"/>
        <w:rPr>
          <w:rFonts w:ascii="Times New Roman"/>
        </w:rPr>
      </w:pPr>
      <w:r w:rsidRPr="00BD2C42">
        <w:rPr>
          <w:rFonts w:ascii="Times New Roman"/>
          <w:position w:val="-12"/>
        </w:rPr>
        <w:object w:dxaOrig="560" w:dyaOrig="320" w14:anchorId="4616E6F4">
          <v:shape id="_x0000_i1134" type="#_x0000_t75" style="width:27.9pt;height:15.8pt" o:ole="">
            <v:imagedata r:id="rId196" o:title=""/>
          </v:shape>
          <o:OLEObject Type="Embed" ProgID="Equation.DSMT4" ShapeID="_x0000_i1134" DrawAspect="Content" ObjectID="_1768030846" r:id="rId197"/>
        </w:object>
      </w:r>
      <w:r w:rsidRPr="00BD2C42">
        <w:rPr>
          <w:rFonts w:ascii="Times New Roman"/>
        </w:rPr>
        <w:tab/>
        <w:t>——</w:t>
      </w:r>
      <w:r w:rsidRPr="00BD2C42">
        <w:rPr>
          <w:rFonts w:ascii="Times New Roman"/>
        </w:rPr>
        <w:t>分销期间绝缘油产品第</w:t>
      </w:r>
      <w:r w:rsidRPr="00BD2C42">
        <w:rPr>
          <w:rFonts w:ascii="Times New Roman"/>
          <w:position w:val="-6"/>
        </w:rPr>
        <w:object w:dxaOrig="180" w:dyaOrig="260" w14:anchorId="34542F4F">
          <v:shape id="_x0000_i1135" type="#_x0000_t75" style="width:9.15pt;height:12.9pt" o:ole="">
            <v:imagedata r:id="rId198" o:title=""/>
          </v:shape>
          <o:OLEObject Type="Embed" ProgID="Equation.DSMT4" ShapeID="_x0000_i1135" DrawAspect="Content" ObjectID="_1768030847" r:id="rId199"/>
        </w:object>
      </w:r>
      <w:r w:rsidRPr="00BD2C42">
        <w:rPr>
          <w:rFonts w:ascii="Times New Roman"/>
        </w:rPr>
        <w:t>阶段仓储消耗的电</w:t>
      </w:r>
      <w:r w:rsidRPr="00BD2C42">
        <w:rPr>
          <w:rFonts w:ascii="Times New Roman"/>
          <w:szCs w:val="21"/>
        </w:rPr>
        <w:t>量</w:t>
      </w:r>
      <w:r w:rsidRPr="00BD2C42">
        <w:rPr>
          <w:rFonts w:ascii="Times New Roman"/>
        </w:rPr>
        <w:t>，单位为千瓦时（</w:t>
      </w:r>
      <w:r w:rsidRPr="00BD2C42">
        <w:rPr>
          <w:rFonts w:ascii="Times New Roman"/>
        </w:rPr>
        <w:t>kWh</w:t>
      </w:r>
      <w:r w:rsidRPr="00BD2C42">
        <w:rPr>
          <w:rFonts w:ascii="Times New Roman"/>
        </w:rPr>
        <w:t>）；</w:t>
      </w:r>
    </w:p>
    <w:p w14:paraId="5A8806D8" w14:textId="24E2626F" w:rsidR="00810B29" w:rsidRPr="00BD2C42" w:rsidRDefault="007D54C9" w:rsidP="00810B29">
      <w:pPr>
        <w:pStyle w:val="afffa"/>
        <w:snapToGrid w:val="0"/>
        <w:ind w:firstLine="420"/>
        <w:rPr>
          <w:rFonts w:ascii="Times New Roman"/>
          <w:szCs w:val="21"/>
        </w:rPr>
      </w:pPr>
      <w:r w:rsidRPr="00BD2C42">
        <w:rPr>
          <w:rFonts w:ascii="Times New Roman"/>
          <w:position w:val="-12"/>
        </w:rPr>
        <w:object w:dxaOrig="600" w:dyaOrig="320" w14:anchorId="23B33AD2">
          <v:shape id="_x0000_i1136" type="#_x0000_t75" style="width:29.95pt;height:15.8pt" o:ole="">
            <v:imagedata r:id="rId200" o:title=""/>
          </v:shape>
          <o:OLEObject Type="Embed" ProgID="Equation.DSMT4" ShapeID="_x0000_i1136" DrawAspect="Content" ObjectID="_1768030848" r:id="rId201"/>
        </w:object>
      </w:r>
      <w:r w:rsidR="00810B29" w:rsidRPr="00BD2C42">
        <w:rPr>
          <w:rFonts w:ascii="Times New Roman"/>
        </w:rPr>
        <w:tab/>
        <w:t>——</w:t>
      </w:r>
      <w:r w:rsidR="00810B29" w:rsidRPr="00BD2C42">
        <w:rPr>
          <w:rFonts w:ascii="Times New Roman"/>
        </w:rPr>
        <w:t>第</w:t>
      </w:r>
      <w:r w:rsidR="00810B29" w:rsidRPr="00BD2C42">
        <w:rPr>
          <w:rFonts w:ascii="Times New Roman"/>
          <w:position w:val="-6"/>
        </w:rPr>
        <w:object w:dxaOrig="180" w:dyaOrig="260" w14:anchorId="1A48F369">
          <v:shape id="_x0000_i1137" type="#_x0000_t75" style="width:9.15pt;height:12.9pt" o:ole="">
            <v:imagedata r:id="rId198" o:title=""/>
          </v:shape>
          <o:OLEObject Type="Embed" ProgID="Equation.DSMT4" ShapeID="_x0000_i1137" DrawAspect="Content" ObjectID="_1768030849" r:id="rId202"/>
        </w:object>
      </w:r>
      <w:r w:rsidR="00810B29" w:rsidRPr="00BD2C42">
        <w:rPr>
          <w:rFonts w:ascii="Times New Roman"/>
        </w:rPr>
        <w:t>阶段</w:t>
      </w:r>
      <w:bookmarkStart w:id="53" w:name="_Hlk156740134"/>
      <w:r w:rsidR="00810B29" w:rsidRPr="00BD2C42">
        <w:rPr>
          <w:rFonts w:ascii="Times New Roman"/>
        </w:rPr>
        <w:t>仓储</w:t>
      </w:r>
      <w:r w:rsidRPr="00BD2C42">
        <w:rPr>
          <w:rFonts w:ascii="Times New Roman"/>
        </w:rPr>
        <w:t>地</w:t>
      </w:r>
      <w:bookmarkEnd w:id="53"/>
      <w:r w:rsidRPr="00BD2C42">
        <w:rPr>
          <w:rFonts w:ascii="Times New Roman"/>
        </w:rPr>
        <w:t>的</w:t>
      </w:r>
      <w:r w:rsidR="00810B29" w:rsidRPr="00BD2C42">
        <w:rPr>
          <w:rFonts w:ascii="Times New Roman"/>
          <w:szCs w:val="21"/>
        </w:rPr>
        <w:t>电力排放因子</w:t>
      </w:r>
      <w:r w:rsidR="00810B29" w:rsidRPr="00BD2C42">
        <w:rPr>
          <w:rFonts w:ascii="Times New Roman"/>
        </w:rPr>
        <w:t>，单位为千克二氧化碳当量每千瓦时（</w:t>
      </w:r>
      <w:r w:rsidR="00810B29" w:rsidRPr="00BD2C42">
        <w:rPr>
          <w:rFonts w:ascii="Times New Roman"/>
        </w:rPr>
        <w:t>kgCO</w:t>
      </w:r>
      <w:r w:rsidR="00810B29" w:rsidRPr="00BD2C42">
        <w:rPr>
          <w:rFonts w:ascii="Times New Roman"/>
          <w:vertAlign w:val="subscript"/>
        </w:rPr>
        <w:t>2</w:t>
      </w:r>
      <w:r w:rsidR="00810B29" w:rsidRPr="00BD2C42">
        <w:rPr>
          <w:rFonts w:ascii="Times New Roman"/>
        </w:rPr>
        <w:t>e/kWh</w:t>
      </w:r>
      <w:r w:rsidR="00810B29" w:rsidRPr="00BD2C42">
        <w:rPr>
          <w:rFonts w:ascii="Times New Roman"/>
        </w:rPr>
        <w:t>）。</w:t>
      </w:r>
    </w:p>
    <w:p w14:paraId="2F7B8554" w14:textId="67C35019" w:rsidR="00810B29" w:rsidRPr="00BD2C42" w:rsidRDefault="00810B29" w:rsidP="00810B29">
      <w:pPr>
        <w:pStyle w:val="aff3"/>
        <w:rPr>
          <w:rFonts w:ascii="Times New Roman"/>
        </w:rPr>
      </w:pPr>
      <w:r w:rsidRPr="00BD2C42">
        <w:rPr>
          <w:rFonts w:ascii="Times New Roman"/>
          <w:szCs w:val="21"/>
        </w:rPr>
        <w:t>电力排放因子</w:t>
      </w:r>
      <w:r w:rsidRPr="00BD2C42">
        <w:rPr>
          <w:rFonts w:ascii="Times New Roman"/>
        </w:rPr>
        <w:t>可采用</w:t>
      </w:r>
      <w:r w:rsidR="007D54C9" w:rsidRPr="00BD2C42">
        <w:rPr>
          <w:rFonts w:ascii="Times New Roman"/>
        </w:rPr>
        <w:t>绝缘油产品仓储地</w:t>
      </w:r>
      <w:r w:rsidRPr="00BD2C42">
        <w:rPr>
          <w:rFonts w:ascii="Times New Roman"/>
        </w:rPr>
        <w:t>最新发布的省级电网平均排放因子数据，或国家主管部门最新发布的全国电网平均排放因子数据，或采用推荐值见附录</w:t>
      </w:r>
      <w:r w:rsidRPr="00BD2C42">
        <w:rPr>
          <w:rFonts w:ascii="Times New Roman"/>
        </w:rPr>
        <w:t>A.2</w:t>
      </w:r>
      <w:r w:rsidRPr="00BD2C42">
        <w:rPr>
          <w:rFonts w:ascii="Times New Roman"/>
        </w:rPr>
        <w:t>。</w:t>
      </w:r>
    </w:p>
    <w:p w14:paraId="30B6C0D5" w14:textId="44144058" w:rsidR="00810B29" w:rsidRPr="00BD2C42" w:rsidRDefault="00E459D9" w:rsidP="00810B29">
      <w:pPr>
        <w:pStyle w:val="afffa"/>
        <w:ind w:firstLine="420"/>
        <w:rPr>
          <w:rFonts w:ascii="Times New Roman"/>
        </w:rPr>
      </w:pPr>
      <w:r w:rsidRPr="00BD2C42">
        <w:rPr>
          <w:rFonts w:ascii="Times New Roman"/>
        </w:rPr>
        <w:t>分销仓储</w:t>
      </w:r>
      <w:r w:rsidR="00810B29" w:rsidRPr="00BD2C42">
        <w:rPr>
          <w:rFonts w:ascii="Times New Roman"/>
        </w:rPr>
        <w:t>期间投入的电</w:t>
      </w:r>
      <w:r w:rsidR="00810B29" w:rsidRPr="00BD2C42">
        <w:rPr>
          <w:rFonts w:ascii="Times New Roman"/>
          <w:szCs w:val="21"/>
        </w:rPr>
        <w:t>量宜通过查读企业安装的电力计量器具获得</w:t>
      </w:r>
      <w:r w:rsidR="00810B29" w:rsidRPr="00BD2C42">
        <w:rPr>
          <w:rFonts w:ascii="Times New Roman"/>
        </w:rPr>
        <w:t>。若企业使用可再生能源电力，且可精确计量时，该部分电量不应纳入电力消耗量。</w:t>
      </w:r>
    </w:p>
    <w:p w14:paraId="28CF9437" w14:textId="125B3327" w:rsidR="00967E6E" w:rsidRPr="00BD2C42" w:rsidRDefault="00D44E3C" w:rsidP="002B26D7">
      <w:pPr>
        <w:pStyle w:val="a6"/>
        <w:rPr>
          <w:rFonts w:ascii="Times New Roman"/>
        </w:rPr>
      </w:pPr>
      <w:bookmarkStart w:id="54" w:name="_Toc156745813"/>
      <w:r w:rsidRPr="00BD2C42">
        <w:rPr>
          <w:rFonts w:ascii="Times New Roman"/>
        </w:rPr>
        <w:t>产品使用碳足迹</w:t>
      </w:r>
      <w:r w:rsidR="005238F7" w:rsidRPr="00BD2C42">
        <w:rPr>
          <w:rFonts w:ascii="Times New Roman"/>
        </w:rPr>
        <w:t>核算</w:t>
      </w:r>
      <w:bookmarkEnd w:id="54"/>
    </w:p>
    <w:p w14:paraId="7EE9A6AC" w14:textId="5423C3C3" w:rsidR="00D44E3C" w:rsidRPr="00BD2C42" w:rsidRDefault="00D44E3C" w:rsidP="0040667B">
      <w:pPr>
        <w:pStyle w:val="afffa"/>
        <w:ind w:firstLine="420"/>
        <w:rPr>
          <w:rFonts w:ascii="Times New Roman"/>
        </w:rPr>
      </w:pPr>
      <w:bookmarkStart w:id="55" w:name="_Hlk156741063"/>
      <w:r w:rsidRPr="00BD2C42">
        <w:rPr>
          <w:rFonts w:ascii="Times New Roman"/>
        </w:rPr>
        <w:t>产品</w:t>
      </w:r>
      <w:r w:rsidR="00F44391" w:rsidRPr="00BD2C42">
        <w:rPr>
          <w:rFonts w:ascii="Times New Roman"/>
        </w:rPr>
        <w:t>使用碳足迹</w:t>
      </w:r>
      <w:bookmarkEnd w:id="55"/>
      <w:r w:rsidR="00F44391" w:rsidRPr="00BD2C42">
        <w:rPr>
          <w:rFonts w:ascii="Times New Roman"/>
        </w:rPr>
        <w:t>是指</w:t>
      </w:r>
      <w:r w:rsidRPr="00BD2C42">
        <w:rPr>
          <w:rFonts w:ascii="Times New Roman"/>
        </w:rPr>
        <w:t>绝缘油产品使用期间因老化分解等原因排放温室气体所产生的碳足迹。产品使用碳足迹按公式（</w:t>
      </w:r>
      <w:r w:rsidRPr="00BD2C42">
        <w:rPr>
          <w:rFonts w:ascii="Times New Roman"/>
        </w:rPr>
        <w:t>15</w:t>
      </w:r>
      <w:r w:rsidRPr="00BD2C42">
        <w:rPr>
          <w:rFonts w:ascii="Times New Roman"/>
        </w:rPr>
        <w:t>）计算。</w:t>
      </w:r>
    </w:p>
    <w:p w14:paraId="1775FC08" w14:textId="273272F3" w:rsidR="00F60BD9" w:rsidRPr="00BD2C42" w:rsidRDefault="00F60BD9" w:rsidP="00F60BD9">
      <w:pPr>
        <w:pStyle w:val="affffff8"/>
        <w:rPr>
          <w:rFonts w:ascii="Times New Roman"/>
        </w:rPr>
      </w:pPr>
      <w:r w:rsidRPr="00BD2C42">
        <w:rPr>
          <w:rFonts w:ascii="Times New Roman"/>
        </w:rPr>
        <w:tab/>
      </w:r>
      <w:r w:rsidR="00B02DFF" w:rsidRPr="00BD2C42">
        <w:rPr>
          <w:rFonts w:ascii="Times New Roman"/>
          <w:position w:val="-12"/>
        </w:rPr>
        <w:object w:dxaOrig="3840" w:dyaOrig="499" w14:anchorId="6E0133A3">
          <v:shape id="_x0000_i1138" type="#_x0000_t75" style="width:191.8pt;height:24.95pt" o:ole="">
            <v:imagedata r:id="rId203" o:title=""/>
          </v:shape>
          <o:OLEObject Type="Embed" ProgID="Equation.DSMT4" ShapeID="_x0000_i1138" DrawAspect="Content" ObjectID="_1768030850" r:id="rId204"/>
        </w:object>
      </w:r>
      <w:r w:rsidRPr="00BD2C42">
        <w:rPr>
          <w:rFonts w:ascii="Times New Roman"/>
        </w:rPr>
        <w:tab/>
        <w:t>(</w:t>
      </w:r>
      <w:r w:rsidRPr="00BD2C42">
        <w:rPr>
          <w:rFonts w:ascii="Times New Roman"/>
        </w:rPr>
        <w:fldChar w:fldCharType="begin"/>
      </w:r>
      <w:r w:rsidRPr="00BD2C42">
        <w:rPr>
          <w:rFonts w:ascii="Times New Roman"/>
        </w:rPr>
        <w:instrText xml:space="preserve"> SEQ </w:instrText>
      </w:r>
      <w:r w:rsidRPr="00BD2C42">
        <w:rPr>
          <w:rFonts w:ascii="Times New Roman"/>
        </w:rPr>
        <w:instrText>自动公式编号</w:instrText>
      </w:r>
      <w:r w:rsidRPr="00BD2C42">
        <w:rPr>
          <w:rFonts w:ascii="Times New Roman"/>
        </w:rPr>
        <w:instrText xml:space="preserve"> \* ARABIC </w:instrText>
      </w:r>
      <w:r w:rsidRPr="00BD2C42">
        <w:rPr>
          <w:rFonts w:ascii="Times New Roman"/>
        </w:rPr>
        <w:fldChar w:fldCharType="separate"/>
      </w:r>
      <w:r w:rsidR="00131FCE">
        <w:rPr>
          <w:rFonts w:ascii="Times New Roman"/>
        </w:rPr>
        <w:t>15</w:t>
      </w:r>
      <w:r w:rsidRPr="00BD2C42">
        <w:rPr>
          <w:rFonts w:ascii="Times New Roman"/>
        </w:rPr>
        <w:fldChar w:fldCharType="end"/>
      </w:r>
      <w:r w:rsidRPr="00BD2C42">
        <w:rPr>
          <w:rFonts w:ascii="Times New Roman"/>
        </w:rPr>
        <w:t>)</w:t>
      </w:r>
    </w:p>
    <w:p w14:paraId="245278AE" w14:textId="77777777" w:rsidR="00F60BD9" w:rsidRPr="00BD2C42" w:rsidRDefault="00F60BD9" w:rsidP="00F60BD9">
      <w:pPr>
        <w:pStyle w:val="afffff8"/>
        <w:ind w:left="420"/>
        <w:rPr>
          <w:rFonts w:ascii="Times New Roman"/>
        </w:rPr>
      </w:pPr>
      <w:r w:rsidRPr="00BD2C42">
        <w:rPr>
          <w:rFonts w:ascii="Times New Roman"/>
        </w:rPr>
        <w:t>式中：</w:t>
      </w:r>
    </w:p>
    <w:p w14:paraId="0AEC606A" w14:textId="739D60D5" w:rsidR="00F60BD9" w:rsidRPr="00BD2C42" w:rsidRDefault="00B02DFF" w:rsidP="00F60BD9">
      <w:pPr>
        <w:pStyle w:val="afffa"/>
        <w:snapToGrid w:val="0"/>
        <w:ind w:left="210" w:firstLineChars="0" w:firstLine="210"/>
        <w:rPr>
          <w:rFonts w:ascii="Times New Roman"/>
        </w:rPr>
      </w:pPr>
      <w:r w:rsidRPr="00BD2C42">
        <w:rPr>
          <w:rFonts w:ascii="Times New Roman"/>
          <w:position w:val="-10"/>
        </w:rPr>
        <w:object w:dxaOrig="360" w:dyaOrig="300" w14:anchorId="1552E4D4">
          <v:shape id="_x0000_i1139" type="#_x0000_t75" style="width:17.9pt;height:15pt" o:ole="">
            <v:imagedata r:id="rId205" o:title=""/>
          </v:shape>
          <o:OLEObject Type="Embed" ProgID="Equation.DSMT4" ShapeID="_x0000_i1139" DrawAspect="Content" ObjectID="_1768030851" r:id="rId206"/>
        </w:object>
      </w:r>
      <w:r w:rsidR="00F60BD9" w:rsidRPr="00BD2C42">
        <w:rPr>
          <w:rFonts w:ascii="Times New Roman"/>
        </w:rPr>
        <w:tab/>
      </w:r>
      <w:r w:rsidR="00F60BD9" w:rsidRPr="00BD2C42">
        <w:rPr>
          <w:rFonts w:ascii="Times New Roman"/>
        </w:rPr>
        <w:tab/>
        <w:t>——</w:t>
      </w:r>
      <w:r w:rsidRPr="00BD2C42">
        <w:rPr>
          <w:rFonts w:ascii="Times New Roman"/>
        </w:rPr>
        <w:t>产品使用碳足迹</w:t>
      </w:r>
      <w:r w:rsidR="00F60BD9" w:rsidRPr="00BD2C42">
        <w:rPr>
          <w:rFonts w:ascii="Times New Roman"/>
        </w:rPr>
        <w:t>，单位为千克二氧化碳当量（</w:t>
      </w:r>
      <w:r w:rsidR="00F60BD9" w:rsidRPr="00BD2C42">
        <w:rPr>
          <w:rFonts w:ascii="Times New Roman"/>
        </w:rPr>
        <w:t>kgCO</w:t>
      </w:r>
      <w:r w:rsidR="00F60BD9" w:rsidRPr="00BD2C42">
        <w:rPr>
          <w:rFonts w:ascii="Times New Roman"/>
          <w:vertAlign w:val="subscript"/>
        </w:rPr>
        <w:t>2</w:t>
      </w:r>
      <w:r w:rsidR="00F60BD9" w:rsidRPr="00BD2C42">
        <w:rPr>
          <w:rFonts w:ascii="Times New Roman"/>
        </w:rPr>
        <w:t>e</w:t>
      </w:r>
      <w:r w:rsidR="00F60BD9" w:rsidRPr="00BD2C42">
        <w:rPr>
          <w:rFonts w:ascii="Times New Roman"/>
        </w:rPr>
        <w:t>）；</w:t>
      </w:r>
    </w:p>
    <w:p w14:paraId="293B74A3" w14:textId="06149F7A" w:rsidR="00F60BD9" w:rsidRPr="00BD2C42" w:rsidRDefault="00B02DFF" w:rsidP="00F60BD9">
      <w:pPr>
        <w:pStyle w:val="afffa"/>
        <w:snapToGrid w:val="0"/>
        <w:ind w:firstLine="420"/>
        <w:rPr>
          <w:rFonts w:ascii="Times New Roman"/>
        </w:rPr>
      </w:pPr>
      <w:r w:rsidRPr="00BD2C42">
        <w:rPr>
          <w:rFonts w:ascii="Times New Roman"/>
          <w:position w:val="-10"/>
        </w:rPr>
        <w:object w:dxaOrig="499" w:dyaOrig="300" w14:anchorId="3492FD85">
          <v:shape id="_x0000_i1140" type="#_x0000_t75" style="width:24.95pt;height:15pt" o:ole="">
            <v:imagedata r:id="rId207" o:title=""/>
          </v:shape>
          <o:OLEObject Type="Embed" ProgID="Equation.DSMT4" ShapeID="_x0000_i1140" DrawAspect="Content" ObjectID="_1768030852" r:id="rId208"/>
        </w:object>
      </w:r>
      <w:r w:rsidR="00F60BD9" w:rsidRPr="00BD2C42">
        <w:rPr>
          <w:rFonts w:ascii="Times New Roman"/>
        </w:rPr>
        <w:tab/>
        <w:t>——</w:t>
      </w:r>
      <w:r w:rsidRPr="00BD2C42">
        <w:rPr>
          <w:rFonts w:ascii="Times New Roman"/>
        </w:rPr>
        <w:t>产品使用期间</w:t>
      </w:r>
      <w:r w:rsidR="00F60BD9" w:rsidRPr="00BD2C42">
        <w:rPr>
          <w:rFonts w:ascii="Times New Roman"/>
        </w:rPr>
        <w:t>废气排放量，单位为标准立方米（</w:t>
      </w:r>
      <w:r w:rsidR="00F60BD9" w:rsidRPr="00BD2C42">
        <w:rPr>
          <w:rFonts w:ascii="Times New Roman"/>
        </w:rPr>
        <w:t>Nm</w:t>
      </w:r>
      <w:r w:rsidR="00F60BD9" w:rsidRPr="00BD2C42">
        <w:rPr>
          <w:rFonts w:ascii="Times New Roman"/>
          <w:vertAlign w:val="superscript"/>
        </w:rPr>
        <w:t>3</w:t>
      </w:r>
      <w:r w:rsidR="00F60BD9" w:rsidRPr="00BD2C42">
        <w:rPr>
          <w:rFonts w:ascii="Times New Roman"/>
        </w:rPr>
        <w:t>）；</w:t>
      </w:r>
    </w:p>
    <w:p w14:paraId="68F6588B" w14:textId="5A3D0284" w:rsidR="00F60BD9" w:rsidRPr="00BD2C42" w:rsidRDefault="00B02DFF" w:rsidP="00F60BD9">
      <w:pPr>
        <w:pStyle w:val="afffa"/>
        <w:snapToGrid w:val="0"/>
        <w:ind w:firstLine="420"/>
        <w:rPr>
          <w:rFonts w:ascii="Times New Roman"/>
        </w:rPr>
      </w:pPr>
      <w:r w:rsidRPr="00BD2C42">
        <w:rPr>
          <w:rFonts w:ascii="Times New Roman"/>
          <w:position w:val="-12"/>
        </w:rPr>
        <w:object w:dxaOrig="460" w:dyaOrig="320" w14:anchorId="4F6D3E86">
          <v:shape id="_x0000_i1141" type="#_x0000_t75" style="width:22.9pt;height:15.8pt" o:ole="">
            <v:imagedata r:id="rId209" o:title=""/>
          </v:shape>
          <o:OLEObject Type="Embed" ProgID="Equation.DSMT4" ShapeID="_x0000_i1141" DrawAspect="Content" ObjectID="_1768030853" r:id="rId210"/>
        </w:object>
      </w:r>
      <w:r w:rsidR="00F60BD9" w:rsidRPr="00BD2C42">
        <w:rPr>
          <w:rFonts w:ascii="Times New Roman"/>
        </w:rPr>
        <w:tab/>
        <w:t>——</w:t>
      </w:r>
      <w:r w:rsidRPr="00BD2C42">
        <w:rPr>
          <w:rFonts w:ascii="Times New Roman"/>
        </w:rPr>
        <w:t>产品使用期间</w:t>
      </w:r>
      <w:r w:rsidR="00F60BD9" w:rsidRPr="00BD2C42">
        <w:rPr>
          <w:rFonts w:ascii="Times New Roman"/>
        </w:rPr>
        <w:t>排放的</w:t>
      </w:r>
      <w:r w:rsidRPr="00BD2C42">
        <w:rPr>
          <w:rFonts w:ascii="Times New Roman"/>
        </w:rPr>
        <w:t>第</w:t>
      </w:r>
      <w:r w:rsidRPr="00BD2C42">
        <w:rPr>
          <w:rFonts w:ascii="Times New Roman"/>
          <w:position w:val="-10"/>
        </w:rPr>
        <w:object w:dxaOrig="180" w:dyaOrig="240" w14:anchorId="31A907D5">
          <v:shape id="_x0000_i1142" type="#_x0000_t75" style="width:9.15pt;height:12.05pt" o:ole="">
            <v:imagedata r:id="rId211" o:title=""/>
          </v:shape>
          <o:OLEObject Type="Embed" ProgID="Equation.DSMT4" ShapeID="_x0000_i1142" DrawAspect="Content" ObjectID="_1768030854" r:id="rId212"/>
        </w:object>
      </w:r>
      <w:r w:rsidRPr="00BD2C42">
        <w:rPr>
          <w:rFonts w:ascii="Times New Roman"/>
        </w:rPr>
        <w:t>种温室气体</w:t>
      </w:r>
      <w:r w:rsidR="00F60BD9" w:rsidRPr="00BD2C42">
        <w:rPr>
          <w:rFonts w:ascii="Times New Roman"/>
        </w:rPr>
        <w:t>的密度，单位为千克每升（</w:t>
      </w:r>
      <w:r w:rsidR="00F60BD9" w:rsidRPr="00BD2C42">
        <w:rPr>
          <w:rFonts w:ascii="Times New Roman"/>
        </w:rPr>
        <w:t>kg/L</w:t>
      </w:r>
      <w:r w:rsidR="00F60BD9" w:rsidRPr="00BD2C42">
        <w:rPr>
          <w:rFonts w:ascii="Times New Roman"/>
        </w:rPr>
        <w:t>）；</w:t>
      </w:r>
    </w:p>
    <w:p w14:paraId="6BD9C5DF" w14:textId="719673EB" w:rsidR="00F60BD9" w:rsidRPr="00BD2C42" w:rsidRDefault="00B02DFF" w:rsidP="00F60BD9">
      <w:pPr>
        <w:pStyle w:val="afffa"/>
        <w:snapToGrid w:val="0"/>
        <w:ind w:firstLine="420"/>
        <w:rPr>
          <w:rFonts w:ascii="Times New Roman"/>
          <w:szCs w:val="21"/>
        </w:rPr>
      </w:pPr>
      <w:r w:rsidRPr="00BD2C42">
        <w:rPr>
          <w:rFonts w:ascii="Times New Roman"/>
          <w:position w:val="-12"/>
        </w:rPr>
        <w:object w:dxaOrig="440" w:dyaOrig="320" w14:anchorId="12F05BA3">
          <v:shape id="_x0000_i1143" type="#_x0000_t75" style="width:22.05pt;height:15.8pt" o:ole="">
            <v:imagedata r:id="rId213" o:title=""/>
          </v:shape>
          <o:OLEObject Type="Embed" ProgID="Equation.DSMT4" ShapeID="_x0000_i1143" DrawAspect="Content" ObjectID="_1768030855" r:id="rId214"/>
        </w:object>
      </w:r>
      <w:r w:rsidR="00F60BD9" w:rsidRPr="00BD2C42">
        <w:rPr>
          <w:rFonts w:ascii="Times New Roman"/>
        </w:rPr>
        <w:tab/>
      </w:r>
      <w:r w:rsidR="00F60BD9" w:rsidRPr="00BD2C42">
        <w:rPr>
          <w:rFonts w:ascii="Times New Roman"/>
        </w:rPr>
        <w:tab/>
        <w:t>——</w:t>
      </w:r>
      <w:r w:rsidRPr="00BD2C42">
        <w:rPr>
          <w:rFonts w:ascii="Times New Roman"/>
        </w:rPr>
        <w:t>产品使用期间排放的第</w:t>
      </w:r>
      <w:r w:rsidRPr="00BD2C42">
        <w:rPr>
          <w:rFonts w:ascii="Times New Roman"/>
          <w:position w:val="-10"/>
        </w:rPr>
        <w:object w:dxaOrig="180" w:dyaOrig="240" w14:anchorId="25EC4BE9">
          <v:shape id="_x0000_i1144" type="#_x0000_t75" style="width:9.15pt;height:12.05pt" o:ole="">
            <v:imagedata r:id="rId211" o:title=""/>
          </v:shape>
          <o:OLEObject Type="Embed" ProgID="Equation.DSMT4" ShapeID="_x0000_i1144" DrawAspect="Content" ObjectID="_1768030856" r:id="rId215"/>
        </w:object>
      </w:r>
      <w:r w:rsidRPr="00BD2C42">
        <w:rPr>
          <w:rFonts w:ascii="Times New Roman"/>
        </w:rPr>
        <w:t>种温室气体的</w:t>
      </w:r>
      <w:r w:rsidR="00F60BD9" w:rsidRPr="00BD2C42">
        <w:rPr>
          <w:rFonts w:ascii="Times New Roman"/>
        </w:rPr>
        <w:t>浓度，单位为升每升（</w:t>
      </w:r>
      <w:r w:rsidR="00F60BD9" w:rsidRPr="00BD2C42">
        <w:rPr>
          <w:rFonts w:ascii="Times New Roman"/>
        </w:rPr>
        <w:t>L/L</w:t>
      </w:r>
      <w:r w:rsidR="00F60BD9" w:rsidRPr="00BD2C42">
        <w:rPr>
          <w:rFonts w:ascii="Times New Roman"/>
        </w:rPr>
        <w:t>）；</w:t>
      </w:r>
    </w:p>
    <w:p w14:paraId="1C88E0CB" w14:textId="33E9E2C7" w:rsidR="00F60BD9" w:rsidRPr="00BD2C42" w:rsidRDefault="00B02DFF" w:rsidP="00F60BD9">
      <w:pPr>
        <w:pStyle w:val="afffa"/>
        <w:snapToGrid w:val="0"/>
        <w:ind w:firstLine="420"/>
        <w:rPr>
          <w:rFonts w:ascii="Times New Roman"/>
          <w:szCs w:val="21"/>
        </w:rPr>
      </w:pPr>
      <w:r w:rsidRPr="00BD2C42">
        <w:rPr>
          <w:rFonts w:ascii="Times New Roman"/>
          <w:position w:val="-12"/>
        </w:rPr>
        <w:object w:dxaOrig="720" w:dyaOrig="320" w14:anchorId="16C15790">
          <v:shape id="_x0000_i1145" type="#_x0000_t75" style="width:36.2pt;height:15.8pt" o:ole="">
            <v:imagedata r:id="rId216" o:title=""/>
          </v:shape>
          <o:OLEObject Type="Embed" ProgID="Equation.DSMT4" ShapeID="_x0000_i1145" DrawAspect="Content" ObjectID="_1768030857" r:id="rId217"/>
        </w:object>
      </w:r>
      <w:r w:rsidR="00F60BD9" w:rsidRPr="00BD2C42">
        <w:rPr>
          <w:rFonts w:ascii="Times New Roman"/>
        </w:rPr>
        <w:tab/>
        <w:t>——</w:t>
      </w:r>
      <w:bookmarkStart w:id="56" w:name="_Hlk156741350"/>
      <w:r w:rsidRPr="00BD2C42">
        <w:rPr>
          <w:rFonts w:ascii="Times New Roman"/>
        </w:rPr>
        <w:t>产品使用</w:t>
      </w:r>
      <w:bookmarkEnd w:id="56"/>
      <w:r w:rsidRPr="00BD2C42">
        <w:rPr>
          <w:rFonts w:ascii="Times New Roman"/>
        </w:rPr>
        <w:t>期间排放的第</w:t>
      </w:r>
      <w:r w:rsidRPr="00BD2C42">
        <w:rPr>
          <w:rFonts w:ascii="Times New Roman"/>
          <w:position w:val="-10"/>
        </w:rPr>
        <w:object w:dxaOrig="180" w:dyaOrig="240" w14:anchorId="3FE35682">
          <v:shape id="_x0000_i1146" type="#_x0000_t75" style="width:9.15pt;height:12.05pt" o:ole="">
            <v:imagedata r:id="rId211" o:title=""/>
          </v:shape>
          <o:OLEObject Type="Embed" ProgID="Equation.DSMT4" ShapeID="_x0000_i1146" DrawAspect="Content" ObjectID="_1768030858" r:id="rId218"/>
        </w:object>
      </w:r>
      <w:r w:rsidRPr="00BD2C42">
        <w:rPr>
          <w:rFonts w:ascii="Times New Roman"/>
        </w:rPr>
        <w:t>种温室气体的</w:t>
      </w:r>
      <w:r w:rsidR="00F60BD9" w:rsidRPr="00BD2C42">
        <w:rPr>
          <w:rFonts w:ascii="Times New Roman"/>
          <w:szCs w:val="21"/>
        </w:rPr>
        <w:t>百年时间尺度全球增温潜势值。</w:t>
      </w:r>
    </w:p>
    <w:p w14:paraId="00C191FB" w14:textId="4E3634C1" w:rsidR="00173601" w:rsidRPr="00BD2C42" w:rsidRDefault="00173601" w:rsidP="008B6B7C">
      <w:pPr>
        <w:pStyle w:val="a1"/>
        <w:numPr>
          <w:ilvl w:val="0"/>
          <w:numId w:val="41"/>
        </w:numPr>
        <w:rPr>
          <w:rFonts w:ascii="Times New Roman"/>
        </w:rPr>
      </w:pPr>
      <w:r w:rsidRPr="00BD2C42">
        <w:rPr>
          <w:rFonts w:ascii="Times New Roman"/>
        </w:rPr>
        <w:t>绝缘油产品使用过程排放的温室气体可依据</w:t>
      </w:r>
      <w:r w:rsidRPr="00BD2C42">
        <w:rPr>
          <w:rFonts w:ascii="Times New Roman"/>
        </w:rPr>
        <w:t>GB/T 17623—2017</w:t>
      </w:r>
      <w:r w:rsidRPr="00BD2C42">
        <w:rPr>
          <w:rFonts w:ascii="Times New Roman"/>
        </w:rPr>
        <w:t>规定的方法测定。</w:t>
      </w:r>
    </w:p>
    <w:p w14:paraId="76F7AAF1" w14:textId="2B32D979" w:rsidR="00F60BD9" w:rsidRPr="00BD2C42" w:rsidRDefault="00F60BD9" w:rsidP="008B6B7C">
      <w:pPr>
        <w:pStyle w:val="a1"/>
        <w:numPr>
          <w:ilvl w:val="0"/>
          <w:numId w:val="41"/>
        </w:numPr>
        <w:rPr>
          <w:rFonts w:ascii="Times New Roman"/>
        </w:rPr>
      </w:pPr>
      <w:r w:rsidRPr="00BD2C42">
        <w:rPr>
          <w:rFonts w:ascii="Times New Roman"/>
        </w:rPr>
        <w:t>温室气体的百年时间尺度全球增温潜势值（</w:t>
      </w:r>
      <w:r w:rsidRPr="00BD2C42">
        <w:rPr>
          <w:rFonts w:ascii="Times New Roman"/>
        </w:rPr>
        <w:t>GWP-100</w:t>
      </w:r>
      <w:r w:rsidRPr="00BD2C42">
        <w:rPr>
          <w:rFonts w:ascii="Times New Roman"/>
        </w:rPr>
        <w:t>）可从政府间气候变化专门委员会（</w:t>
      </w:r>
      <w:r w:rsidRPr="00BD2C42">
        <w:rPr>
          <w:rFonts w:ascii="Times New Roman"/>
        </w:rPr>
        <w:t>IPCC</w:t>
      </w:r>
      <w:r w:rsidRPr="00BD2C42">
        <w:rPr>
          <w:rFonts w:ascii="Times New Roman"/>
        </w:rPr>
        <w:t>）最新工作评估报告获得。</w:t>
      </w:r>
      <w:r w:rsidRPr="00BD2C42">
        <w:rPr>
          <w:rFonts w:ascii="Times New Roman"/>
        </w:rPr>
        <w:t>IPCC</w:t>
      </w:r>
      <w:r w:rsidRPr="00BD2C42">
        <w:rPr>
          <w:rFonts w:ascii="Times New Roman"/>
        </w:rPr>
        <w:t>第一工作组第六次评估报告公布的主要温室气体百年时间尺度全球增温潜势值</w:t>
      </w:r>
      <w:r w:rsidR="00501A8D">
        <w:rPr>
          <w:rFonts w:ascii="Times New Roman" w:hint="eastAsia"/>
        </w:rPr>
        <w:t>见附录</w:t>
      </w:r>
      <w:r w:rsidR="00501A8D" w:rsidRPr="00BD2C42">
        <w:rPr>
          <w:rFonts w:ascii="Times New Roman"/>
        </w:rPr>
        <w:t>A.3</w:t>
      </w:r>
      <w:r w:rsidRPr="00BD2C42">
        <w:rPr>
          <w:rFonts w:ascii="Times New Roman"/>
        </w:rPr>
        <w:t>。</w:t>
      </w:r>
    </w:p>
    <w:p w14:paraId="1665E05B" w14:textId="1CE1FD29" w:rsidR="00F60BD9" w:rsidRPr="00BD2C42" w:rsidRDefault="00F60BD9" w:rsidP="008B6B7C">
      <w:pPr>
        <w:pStyle w:val="a1"/>
        <w:numPr>
          <w:ilvl w:val="0"/>
          <w:numId w:val="37"/>
        </w:numPr>
        <w:rPr>
          <w:rFonts w:ascii="Times New Roman"/>
        </w:rPr>
      </w:pPr>
      <w:r w:rsidRPr="00BD2C42">
        <w:rPr>
          <w:rFonts w:ascii="Times New Roman"/>
        </w:rPr>
        <w:t>依据</w:t>
      </w:r>
      <w:r w:rsidRPr="00BD2C42">
        <w:rPr>
          <w:rFonts w:ascii="Times New Roman"/>
        </w:rPr>
        <w:t>PAS 2050:2011</w:t>
      </w:r>
      <w:r w:rsidRPr="00BD2C42">
        <w:rPr>
          <w:rFonts w:ascii="Times New Roman"/>
        </w:rPr>
        <w:t>规定，</w:t>
      </w:r>
      <w:r w:rsidR="00173601" w:rsidRPr="00BD2C42">
        <w:rPr>
          <w:rFonts w:ascii="Times New Roman"/>
        </w:rPr>
        <w:t>产品使用</w:t>
      </w:r>
      <w:r w:rsidRPr="00BD2C42">
        <w:rPr>
          <w:rFonts w:ascii="Times New Roman"/>
        </w:rPr>
        <w:t>碳足迹仅核算浓度大于</w:t>
      </w:r>
      <w:r w:rsidRPr="00BD2C42">
        <w:rPr>
          <w:rFonts w:ascii="Times New Roman"/>
        </w:rPr>
        <w:t>1% L/L</w:t>
      </w:r>
      <w:r w:rsidRPr="00BD2C42">
        <w:rPr>
          <w:rFonts w:ascii="Times New Roman"/>
        </w:rPr>
        <w:t>的温室气体排放。</w:t>
      </w:r>
    </w:p>
    <w:p w14:paraId="4B657925" w14:textId="3F8CD27E" w:rsidR="00121FD4" w:rsidRPr="00BD2C42" w:rsidRDefault="005238F7" w:rsidP="00121FD4">
      <w:pPr>
        <w:pStyle w:val="a6"/>
        <w:rPr>
          <w:rFonts w:ascii="Times New Roman"/>
        </w:rPr>
      </w:pPr>
      <w:bookmarkStart w:id="57" w:name="_Hlk153463489"/>
      <w:bookmarkStart w:id="58" w:name="_Toc156745814"/>
      <w:r w:rsidRPr="00BD2C42">
        <w:rPr>
          <w:rFonts w:ascii="Times New Roman"/>
        </w:rPr>
        <w:t>最终处置碳足迹</w:t>
      </w:r>
      <w:bookmarkEnd w:id="57"/>
      <w:r w:rsidRPr="00BD2C42">
        <w:rPr>
          <w:rFonts w:ascii="Times New Roman"/>
        </w:rPr>
        <w:t>核算</w:t>
      </w:r>
      <w:bookmarkEnd w:id="58"/>
    </w:p>
    <w:p w14:paraId="2004D5AF" w14:textId="352C6F12" w:rsidR="004D11BE" w:rsidRPr="00BD2C42" w:rsidRDefault="004D11BE" w:rsidP="004D11BE">
      <w:pPr>
        <w:pStyle w:val="a7"/>
        <w:rPr>
          <w:rFonts w:ascii="Times New Roman"/>
        </w:rPr>
      </w:pPr>
      <w:bookmarkStart w:id="59" w:name="_Toc156745815"/>
      <w:r w:rsidRPr="00BD2C42">
        <w:rPr>
          <w:rFonts w:ascii="Times New Roman"/>
        </w:rPr>
        <w:t>概述</w:t>
      </w:r>
      <w:bookmarkEnd w:id="59"/>
    </w:p>
    <w:p w14:paraId="1292D747" w14:textId="06B20130" w:rsidR="00DC4268" w:rsidRPr="00BD2C42" w:rsidRDefault="005238F7" w:rsidP="00907A50">
      <w:pPr>
        <w:pStyle w:val="afffa"/>
        <w:ind w:firstLine="420"/>
        <w:rPr>
          <w:rFonts w:ascii="Times New Roman"/>
        </w:rPr>
      </w:pPr>
      <w:r w:rsidRPr="00BD2C42">
        <w:rPr>
          <w:rFonts w:ascii="Times New Roman"/>
        </w:rPr>
        <w:t>最终</w:t>
      </w:r>
      <w:r w:rsidR="00A23319" w:rsidRPr="00BD2C42">
        <w:rPr>
          <w:rFonts w:ascii="Times New Roman"/>
        </w:rPr>
        <w:t>处置碳足迹是指绝缘油产品</w:t>
      </w:r>
      <w:r w:rsidR="004C7C03" w:rsidRPr="00BD2C42">
        <w:rPr>
          <w:rFonts w:ascii="Times New Roman"/>
        </w:rPr>
        <w:t>从电力设备抽出至再生处理或废弃降解期间</w:t>
      </w:r>
      <w:r w:rsidR="00A23319" w:rsidRPr="00BD2C42">
        <w:rPr>
          <w:rFonts w:ascii="Times New Roman"/>
        </w:rPr>
        <w:t>所产生的碳足迹</w:t>
      </w:r>
      <w:r w:rsidR="004C7C03" w:rsidRPr="00BD2C42">
        <w:rPr>
          <w:rFonts w:ascii="Times New Roman"/>
        </w:rPr>
        <w:t>，包括处置耗能碳足迹、处置运输碳足迹和处置排放碳足迹。处置碳足迹</w:t>
      </w:r>
      <w:r w:rsidR="00536B8B" w:rsidRPr="00BD2C42">
        <w:rPr>
          <w:rFonts w:ascii="Times New Roman"/>
        </w:rPr>
        <w:t>按公式（</w:t>
      </w:r>
      <w:r w:rsidR="00536B8B" w:rsidRPr="00BD2C42">
        <w:rPr>
          <w:rFonts w:ascii="Times New Roman"/>
        </w:rPr>
        <w:t>1</w:t>
      </w:r>
      <w:r w:rsidR="004C7C03" w:rsidRPr="00BD2C42">
        <w:rPr>
          <w:rFonts w:ascii="Times New Roman"/>
        </w:rPr>
        <w:t>6</w:t>
      </w:r>
      <w:r w:rsidR="00536B8B" w:rsidRPr="00BD2C42">
        <w:rPr>
          <w:rFonts w:ascii="Times New Roman"/>
        </w:rPr>
        <w:t>）计算。</w:t>
      </w:r>
    </w:p>
    <w:p w14:paraId="4A36C8C5" w14:textId="4EF0A177" w:rsidR="002753D0" w:rsidRPr="00BD2C42" w:rsidRDefault="002753D0" w:rsidP="002753D0">
      <w:pPr>
        <w:pStyle w:val="affffff8"/>
        <w:rPr>
          <w:rFonts w:ascii="Times New Roman"/>
        </w:rPr>
      </w:pPr>
      <w:r w:rsidRPr="00BD2C42">
        <w:rPr>
          <w:rFonts w:ascii="Times New Roman"/>
        </w:rPr>
        <w:tab/>
      </w:r>
      <w:r w:rsidRPr="00BD2C42">
        <w:rPr>
          <w:rFonts w:ascii="Times New Roman"/>
          <w:position w:val="-24"/>
        </w:rPr>
        <w:object w:dxaOrig="2280" w:dyaOrig="320" w14:anchorId="164047D7">
          <v:shape id="_x0000_i1147" type="#_x0000_t75" style="width:114pt;height:16.25pt" o:ole="">
            <v:imagedata r:id="rId219" o:title=""/>
          </v:shape>
          <o:OLEObject Type="Embed" ProgID="Equation.DSMT4" ShapeID="_x0000_i1147" DrawAspect="Content" ObjectID="_1768030859" r:id="rId220"/>
        </w:object>
      </w:r>
      <w:r w:rsidRPr="00BD2C42">
        <w:rPr>
          <w:rFonts w:ascii="Times New Roman"/>
        </w:rPr>
        <w:tab/>
        <w:t>(</w:t>
      </w:r>
      <w:r w:rsidRPr="00BD2C42">
        <w:rPr>
          <w:rFonts w:ascii="Times New Roman"/>
        </w:rPr>
        <w:fldChar w:fldCharType="begin"/>
      </w:r>
      <w:r w:rsidRPr="00BD2C42">
        <w:rPr>
          <w:rFonts w:ascii="Times New Roman"/>
        </w:rPr>
        <w:instrText xml:space="preserve"> SEQ </w:instrText>
      </w:r>
      <w:r w:rsidRPr="00BD2C42">
        <w:rPr>
          <w:rFonts w:ascii="Times New Roman"/>
        </w:rPr>
        <w:instrText>自动公式编号</w:instrText>
      </w:r>
      <w:r w:rsidRPr="00BD2C42">
        <w:rPr>
          <w:rFonts w:ascii="Times New Roman"/>
        </w:rPr>
        <w:instrText xml:space="preserve"> \* ARABIC </w:instrText>
      </w:r>
      <w:r w:rsidRPr="00BD2C42">
        <w:rPr>
          <w:rFonts w:ascii="Times New Roman"/>
        </w:rPr>
        <w:fldChar w:fldCharType="separate"/>
      </w:r>
      <w:r w:rsidR="00131FCE">
        <w:rPr>
          <w:rFonts w:ascii="Times New Roman"/>
        </w:rPr>
        <w:t>16</w:t>
      </w:r>
      <w:r w:rsidRPr="00BD2C42">
        <w:rPr>
          <w:rFonts w:ascii="Times New Roman"/>
        </w:rPr>
        <w:fldChar w:fldCharType="end"/>
      </w:r>
      <w:r w:rsidRPr="00BD2C42">
        <w:rPr>
          <w:rFonts w:ascii="Times New Roman"/>
        </w:rPr>
        <w:t>)</w:t>
      </w:r>
    </w:p>
    <w:p w14:paraId="32C0FC18" w14:textId="77777777" w:rsidR="002753D0" w:rsidRPr="00BD2C42" w:rsidRDefault="002753D0" w:rsidP="002753D0">
      <w:pPr>
        <w:pStyle w:val="afffa"/>
        <w:ind w:firstLine="420"/>
        <w:rPr>
          <w:rFonts w:ascii="Times New Roman"/>
        </w:rPr>
      </w:pPr>
      <w:r w:rsidRPr="00BD2C42">
        <w:rPr>
          <w:rFonts w:ascii="Times New Roman"/>
        </w:rPr>
        <w:t>式中：</w:t>
      </w:r>
    </w:p>
    <w:p w14:paraId="3093E5FC" w14:textId="36F90088" w:rsidR="002753D0" w:rsidRPr="00BD2C42" w:rsidRDefault="002753D0" w:rsidP="002753D0">
      <w:pPr>
        <w:pStyle w:val="afffa"/>
        <w:snapToGrid w:val="0"/>
        <w:ind w:firstLine="420"/>
        <w:rPr>
          <w:rFonts w:ascii="Times New Roman"/>
        </w:rPr>
      </w:pPr>
      <w:r w:rsidRPr="00BD2C42">
        <w:rPr>
          <w:rFonts w:ascii="Times New Roman"/>
          <w:position w:val="-10"/>
        </w:rPr>
        <w:object w:dxaOrig="360" w:dyaOrig="300" w14:anchorId="5EF34DB5">
          <v:shape id="_x0000_i1148" type="#_x0000_t75" style="width:17.9pt;height:15pt" o:ole="">
            <v:imagedata r:id="rId221" o:title=""/>
          </v:shape>
          <o:OLEObject Type="Embed" ProgID="Equation.DSMT4" ShapeID="_x0000_i1148" DrawAspect="Content" ObjectID="_1768030860" r:id="rId222"/>
        </w:object>
      </w:r>
      <w:r w:rsidRPr="00BD2C42">
        <w:rPr>
          <w:rFonts w:ascii="Times New Roman"/>
        </w:rPr>
        <w:tab/>
      </w:r>
      <w:r w:rsidRPr="00BD2C42">
        <w:rPr>
          <w:rFonts w:ascii="Times New Roman"/>
        </w:rPr>
        <w:tab/>
        <w:t>——</w:t>
      </w:r>
      <w:r w:rsidRPr="00BD2C42">
        <w:rPr>
          <w:rFonts w:ascii="Times New Roman"/>
        </w:rPr>
        <w:t>分销存储碳足迹，单位为千克二氧化碳当量（</w:t>
      </w:r>
      <w:r w:rsidRPr="00BD2C42">
        <w:rPr>
          <w:rFonts w:ascii="Times New Roman"/>
        </w:rPr>
        <w:t>kgCO</w:t>
      </w:r>
      <w:r w:rsidRPr="00BD2C42">
        <w:rPr>
          <w:rFonts w:ascii="Times New Roman"/>
          <w:vertAlign w:val="subscript"/>
        </w:rPr>
        <w:t>2</w:t>
      </w:r>
      <w:r w:rsidRPr="00BD2C42">
        <w:rPr>
          <w:rFonts w:ascii="Times New Roman"/>
        </w:rPr>
        <w:t>e</w:t>
      </w:r>
      <w:r w:rsidRPr="00BD2C42">
        <w:rPr>
          <w:rFonts w:ascii="Times New Roman"/>
        </w:rPr>
        <w:t>）；</w:t>
      </w:r>
    </w:p>
    <w:p w14:paraId="34EAB00A" w14:textId="73E9A7EB" w:rsidR="002753D0" w:rsidRPr="00BD2C42" w:rsidRDefault="002753D0" w:rsidP="002753D0">
      <w:pPr>
        <w:pStyle w:val="afffa"/>
        <w:snapToGrid w:val="0"/>
        <w:ind w:firstLine="420"/>
        <w:rPr>
          <w:rFonts w:ascii="Times New Roman"/>
        </w:rPr>
      </w:pPr>
      <w:r w:rsidRPr="00BD2C42">
        <w:rPr>
          <w:rFonts w:ascii="Times New Roman"/>
          <w:position w:val="-12"/>
        </w:rPr>
        <w:object w:dxaOrig="520" w:dyaOrig="320" w14:anchorId="372C1C17">
          <v:shape id="_x0000_i1149" type="#_x0000_t75" style="width:25.8pt;height:15.8pt" o:ole="">
            <v:imagedata r:id="rId223" o:title=""/>
          </v:shape>
          <o:OLEObject Type="Embed" ProgID="Equation.DSMT4" ShapeID="_x0000_i1149" DrawAspect="Content" ObjectID="_1768030861" r:id="rId224"/>
        </w:object>
      </w:r>
      <w:r w:rsidRPr="00BD2C42">
        <w:rPr>
          <w:rFonts w:ascii="Times New Roman"/>
        </w:rPr>
        <w:tab/>
        <w:t>——</w:t>
      </w:r>
      <w:r w:rsidRPr="00BD2C42">
        <w:rPr>
          <w:rFonts w:ascii="Times New Roman"/>
        </w:rPr>
        <w:t>处置耗能碳足迹，单位为千克二氧化碳当量（</w:t>
      </w:r>
      <w:r w:rsidRPr="00BD2C42">
        <w:rPr>
          <w:rFonts w:ascii="Times New Roman"/>
        </w:rPr>
        <w:t>kgCO</w:t>
      </w:r>
      <w:r w:rsidRPr="00BD2C42">
        <w:rPr>
          <w:rFonts w:ascii="Times New Roman"/>
          <w:vertAlign w:val="subscript"/>
        </w:rPr>
        <w:t>2</w:t>
      </w:r>
      <w:r w:rsidRPr="00BD2C42">
        <w:rPr>
          <w:rFonts w:ascii="Times New Roman"/>
        </w:rPr>
        <w:t>e</w:t>
      </w:r>
      <w:r w:rsidRPr="00BD2C42">
        <w:rPr>
          <w:rFonts w:ascii="Times New Roman"/>
        </w:rPr>
        <w:t>）；</w:t>
      </w:r>
    </w:p>
    <w:p w14:paraId="2A705204" w14:textId="5FCB6E5E" w:rsidR="002753D0" w:rsidRPr="00BD2C42" w:rsidRDefault="002753D0" w:rsidP="002753D0">
      <w:pPr>
        <w:pStyle w:val="afffff8"/>
        <w:snapToGrid w:val="0"/>
        <w:ind w:left="420"/>
        <w:rPr>
          <w:rFonts w:ascii="Times New Roman"/>
        </w:rPr>
      </w:pPr>
      <w:r w:rsidRPr="00BD2C42">
        <w:rPr>
          <w:rFonts w:ascii="Times New Roman"/>
          <w:position w:val="-12"/>
        </w:rPr>
        <w:object w:dxaOrig="480" w:dyaOrig="320" w14:anchorId="3D946564">
          <v:shape id="_x0000_i1150" type="#_x0000_t75" style="width:24.15pt;height:15.8pt" o:ole="">
            <v:imagedata r:id="rId225" o:title=""/>
          </v:shape>
          <o:OLEObject Type="Embed" ProgID="Equation.DSMT4" ShapeID="_x0000_i1150" DrawAspect="Content" ObjectID="_1768030862" r:id="rId226"/>
        </w:object>
      </w:r>
      <w:r w:rsidRPr="00BD2C42">
        <w:rPr>
          <w:rFonts w:ascii="Times New Roman"/>
        </w:rPr>
        <w:tab/>
        <w:t>——</w:t>
      </w:r>
      <w:bookmarkStart w:id="60" w:name="_Hlk156742219"/>
      <w:r w:rsidRPr="00BD2C42">
        <w:rPr>
          <w:rFonts w:ascii="Times New Roman"/>
        </w:rPr>
        <w:t>处置运输碳足迹</w:t>
      </w:r>
      <w:bookmarkEnd w:id="60"/>
      <w:r w:rsidRPr="00BD2C42">
        <w:rPr>
          <w:rFonts w:ascii="Times New Roman"/>
        </w:rPr>
        <w:t>，单位为千克二氧化碳当量（</w:t>
      </w:r>
      <w:r w:rsidRPr="00BD2C42">
        <w:rPr>
          <w:rFonts w:ascii="Times New Roman"/>
        </w:rPr>
        <w:t>kgCO</w:t>
      </w:r>
      <w:r w:rsidRPr="00BD2C42">
        <w:rPr>
          <w:rFonts w:ascii="Times New Roman"/>
          <w:vertAlign w:val="subscript"/>
        </w:rPr>
        <w:t>2</w:t>
      </w:r>
      <w:r w:rsidRPr="00BD2C42">
        <w:rPr>
          <w:rFonts w:ascii="Times New Roman"/>
        </w:rPr>
        <w:t>e</w:t>
      </w:r>
      <w:r w:rsidRPr="00BD2C42">
        <w:rPr>
          <w:rFonts w:ascii="Times New Roman"/>
        </w:rPr>
        <w:t>）；</w:t>
      </w:r>
    </w:p>
    <w:p w14:paraId="29C0C836" w14:textId="76CF5BAC" w:rsidR="002753D0" w:rsidRPr="00BD2C42" w:rsidRDefault="002753D0" w:rsidP="002753D0">
      <w:pPr>
        <w:pStyle w:val="afffff8"/>
        <w:snapToGrid w:val="0"/>
        <w:ind w:left="420"/>
        <w:rPr>
          <w:rFonts w:ascii="Times New Roman"/>
        </w:rPr>
      </w:pPr>
      <w:r w:rsidRPr="00BD2C42">
        <w:rPr>
          <w:rFonts w:ascii="Times New Roman"/>
          <w:position w:val="-12"/>
        </w:rPr>
        <w:object w:dxaOrig="520" w:dyaOrig="320" w14:anchorId="11DADE83">
          <v:shape id="_x0000_i1151" type="#_x0000_t75" style="width:25.8pt;height:15.8pt" o:ole="">
            <v:imagedata r:id="rId227" o:title=""/>
          </v:shape>
          <o:OLEObject Type="Embed" ProgID="Equation.DSMT4" ShapeID="_x0000_i1151" DrawAspect="Content" ObjectID="_1768030863" r:id="rId228"/>
        </w:object>
      </w:r>
      <w:r w:rsidRPr="00BD2C42">
        <w:rPr>
          <w:rFonts w:ascii="Times New Roman"/>
        </w:rPr>
        <w:tab/>
        <w:t>——</w:t>
      </w:r>
      <w:bookmarkStart w:id="61" w:name="_Hlk156742390"/>
      <w:r w:rsidRPr="00BD2C42">
        <w:rPr>
          <w:rFonts w:ascii="Times New Roman"/>
        </w:rPr>
        <w:t>处置排放碳足迹</w:t>
      </w:r>
      <w:bookmarkEnd w:id="61"/>
      <w:r w:rsidRPr="00BD2C42">
        <w:rPr>
          <w:rFonts w:ascii="Times New Roman"/>
        </w:rPr>
        <w:t>，单位为千克二氧化碳当量（</w:t>
      </w:r>
      <w:r w:rsidRPr="00BD2C42">
        <w:rPr>
          <w:rFonts w:ascii="Times New Roman"/>
        </w:rPr>
        <w:t>kgCO</w:t>
      </w:r>
      <w:r w:rsidRPr="00BD2C42">
        <w:rPr>
          <w:rFonts w:ascii="Times New Roman"/>
          <w:vertAlign w:val="subscript"/>
        </w:rPr>
        <w:t>2</w:t>
      </w:r>
      <w:r w:rsidRPr="00BD2C42">
        <w:rPr>
          <w:rFonts w:ascii="Times New Roman"/>
        </w:rPr>
        <w:t>e</w:t>
      </w:r>
      <w:r w:rsidRPr="00BD2C42">
        <w:rPr>
          <w:rFonts w:ascii="Times New Roman"/>
        </w:rPr>
        <w:t>）。</w:t>
      </w:r>
    </w:p>
    <w:p w14:paraId="13376832" w14:textId="29DAC46D" w:rsidR="00536B8B" w:rsidRPr="00BD2C42" w:rsidRDefault="004D11BE" w:rsidP="004D11BE">
      <w:pPr>
        <w:pStyle w:val="a7"/>
        <w:rPr>
          <w:rFonts w:ascii="Times New Roman"/>
        </w:rPr>
      </w:pPr>
      <w:bookmarkStart w:id="62" w:name="_Toc156745816"/>
      <w:r w:rsidRPr="00BD2C42">
        <w:rPr>
          <w:rFonts w:ascii="Times New Roman"/>
        </w:rPr>
        <w:t>处置耗能碳足迹</w:t>
      </w:r>
      <w:bookmarkEnd w:id="62"/>
    </w:p>
    <w:p w14:paraId="1D39FF98" w14:textId="0D201979" w:rsidR="004D11BE" w:rsidRPr="00BD2C42" w:rsidRDefault="004D11BE" w:rsidP="004D11BE">
      <w:pPr>
        <w:pStyle w:val="afffa"/>
        <w:ind w:firstLine="420"/>
        <w:rPr>
          <w:rFonts w:ascii="Times New Roman"/>
        </w:rPr>
      </w:pPr>
      <w:r w:rsidRPr="00BD2C42">
        <w:rPr>
          <w:rFonts w:ascii="Times New Roman"/>
        </w:rPr>
        <w:t>处置耗能碳足迹是指绝缘油产品从电力设备抽出至再生处理或废弃降解期间各环节消耗电力所产生的碳足迹。处置耗能碳足迹按公式（</w:t>
      </w:r>
      <w:r w:rsidRPr="00BD2C42">
        <w:rPr>
          <w:rFonts w:ascii="Times New Roman"/>
        </w:rPr>
        <w:t>17</w:t>
      </w:r>
      <w:r w:rsidRPr="00BD2C42">
        <w:rPr>
          <w:rFonts w:ascii="Times New Roman"/>
        </w:rPr>
        <w:t>）计算。</w:t>
      </w:r>
    </w:p>
    <w:p w14:paraId="5D6DA923" w14:textId="22B48F03" w:rsidR="00E3057C" w:rsidRPr="00BD2C42" w:rsidRDefault="00E3057C" w:rsidP="00E3057C">
      <w:pPr>
        <w:pStyle w:val="affffff8"/>
        <w:rPr>
          <w:rFonts w:ascii="Times New Roman"/>
        </w:rPr>
      </w:pPr>
      <w:r w:rsidRPr="00BD2C42">
        <w:rPr>
          <w:rFonts w:ascii="Times New Roman"/>
        </w:rPr>
        <w:tab/>
      </w:r>
      <w:r w:rsidRPr="00BD2C42">
        <w:rPr>
          <w:rFonts w:ascii="Times New Roman"/>
          <w:position w:val="-12"/>
        </w:rPr>
        <w:object w:dxaOrig="2420" w:dyaOrig="499" w14:anchorId="27BBA026">
          <v:shape id="_x0000_i1152" type="#_x0000_t75" style="width:121.1pt;height:24.95pt" o:ole="">
            <v:imagedata r:id="rId229" o:title=""/>
          </v:shape>
          <o:OLEObject Type="Embed" ProgID="Equation.DSMT4" ShapeID="_x0000_i1152" DrawAspect="Content" ObjectID="_1768030864" r:id="rId230"/>
        </w:object>
      </w:r>
      <w:r w:rsidRPr="00BD2C42">
        <w:rPr>
          <w:rFonts w:ascii="Times New Roman"/>
        </w:rPr>
        <w:tab/>
        <w:t>(</w:t>
      </w:r>
      <w:r w:rsidRPr="00BD2C42">
        <w:rPr>
          <w:rFonts w:ascii="Times New Roman"/>
        </w:rPr>
        <w:fldChar w:fldCharType="begin"/>
      </w:r>
      <w:r w:rsidRPr="00BD2C42">
        <w:rPr>
          <w:rFonts w:ascii="Times New Roman"/>
        </w:rPr>
        <w:instrText xml:space="preserve"> SEQ </w:instrText>
      </w:r>
      <w:r w:rsidRPr="00BD2C42">
        <w:rPr>
          <w:rFonts w:ascii="Times New Roman"/>
        </w:rPr>
        <w:instrText>自动公式编号</w:instrText>
      </w:r>
      <w:r w:rsidRPr="00BD2C42">
        <w:rPr>
          <w:rFonts w:ascii="Times New Roman"/>
        </w:rPr>
        <w:instrText xml:space="preserve"> \* ARABIC </w:instrText>
      </w:r>
      <w:r w:rsidRPr="00BD2C42">
        <w:rPr>
          <w:rFonts w:ascii="Times New Roman"/>
        </w:rPr>
        <w:fldChar w:fldCharType="separate"/>
      </w:r>
      <w:r w:rsidR="00131FCE">
        <w:rPr>
          <w:rFonts w:ascii="Times New Roman"/>
        </w:rPr>
        <w:t>17</w:t>
      </w:r>
      <w:r w:rsidRPr="00BD2C42">
        <w:rPr>
          <w:rFonts w:ascii="Times New Roman"/>
        </w:rPr>
        <w:fldChar w:fldCharType="end"/>
      </w:r>
      <w:r w:rsidRPr="00BD2C42">
        <w:rPr>
          <w:rFonts w:ascii="Times New Roman"/>
        </w:rPr>
        <w:t>)</w:t>
      </w:r>
    </w:p>
    <w:p w14:paraId="52FE8545" w14:textId="77777777" w:rsidR="00E3057C" w:rsidRPr="00BD2C42" w:rsidRDefault="00E3057C" w:rsidP="00E3057C">
      <w:pPr>
        <w:pStyle w:val="afffa"/>
        <w:ind w:firstLine="420"/>
        <w:rPr>
          <w:rFonts w:ascii="Times New Roman"/>
        </w:rPr>
      </w:pPr>
      <w:r w:rsidRPr="00BD2C42">
        <w:rPr>
          <w:rFonts w:ascii="Times New Roman"/>
        </w:rPr>
        <w:t>式中：</w:t>
      </w:r>
    </w:p>
    <w:p w14:paraId="094B94F1" w14:textId="25654646" w:rsidR="00E3057C" w:rsidRPr="00BD2C42" w:rsidRDefault="00E3057C" w:rsidP="00E3057C">
      <w:pPr>
        <w:pStyle w:val="afffff8"/>
        <w:snapToGrid w:val="0"/>
        <w:ind w:left="420"/>
        <w:rPr>
          <w:rFonts w:ascii="Times New Roman"/>
        </w:rPr>
      </w:pPr>
      <w:r w:rsidRPr="00BD2C42">
        <w:rPr>
          <w:rFonts w:ascii="Times New Roman"/>
          <w:position w:val="-12"/>
        </w:rPr>
        <w:object w:dxaOrig="520" w:dyaOrig="320" w14:anchorId="03C17540">
          <v:shape id="_x0000_i1153" type="#_x0000_t75" style="width:25.8pt;height:15.8pt" o:ole="">
            <v:imagedata r:id="rId231" o:title=""/>
          </v:shape>
          <o:OLEObject Type="Embed" ProgID="Equation.DSMT4" ShapeID="_x0000_i1153" DrawAspect="Content" ObjectID="_1768030865" r:id="rId232"/>
        </w:object>
      </w:r>
      <w:r w:rsidRPr="00BD2C42">
        <w:rPr>
          <w:rFonts w:ascii="Times New Roman"/>
        </w:rPr>
        <w:tab/>
        <w:t>——</w:t>
      </w:r>
      <w:r w:rsidRPr="00BD2C42">
        <w:rPr>
          <w:rFonts w:ascii="Times New Roman"/>
        </w:rPr>
        <w:t>处置耗能碳足迹，单位为千克二氧化碳当量（</w:t>
      </w:r>
      <w:r w:rsidRPr="00BD2C42">
        <w:rPr>
          <w:rFonts w:ascii="Times New Roman"/>
        </w:rPr>
        <w:t>kgCO</w:t>
      </w:r>
      <w:r w:rsidRPr="00BD2C42">
        <w:rPr>
          <w:rFonts w:ascii="Times New Roman"/>
          <w:vertAlign w:val="subscript"/>
        </w:rPr>
        <w:t>2</w:t>
      </w:r>
      <w:r w:rsidRPr="00BD2C42">
        <w:rPr>
          <w:rFonts w:ascii="Times New Roman"/>
        </w:rPr>
        <w:t>e</w:t>
      </w:r>
      <w:r w:rsidRPr="00BD2C42">
        <w:rPr>
          <w:rFonts w:ascii="Times New Roman"/>
        </w:rPr>
        <w:t>）；</w:t>
      </w:r>
    </w:p>
    <w:p w14:paraId="339D921B" w14:textId="56AED19F" w:rsidR="00E3057C" w:rsidRPr="00BD2C42" w:rsidRDefault="00E3057C" w:rsidP="00E3057C">
      <w:pPr>
        <w:pStyle w:val="afffa"/>
        <w:ind w:firstLine="420"/>
        <w:rPr>
          <w:rFonts w:ascii="Times New Roman"/>
        </w:rPr>
      </w:pPr>
      <w:r w:rsidRPr="00BD2C42">
        <w:rPr>
          <w:rFonts w:ascii="Times New Roman"/>
          <w:position w:val="-12"/>
        </w:rPr>
        <w:object w:dxaOrig="620" w:dyaOrig="320" w14:anchorId="3DF222BB">
          <v:shape id="_x0000_i1154" type="#_x0000_t75" style="width:30.8pt;height:15.8pt" o:ole="">
            <v:imagedata r:id="rId233" o:title=""/>
          </v:shape>
          <o:OLEObject Type="Embed" ProgID="Equation.DSMT4" ShapeID="_x0000_i1154" DrawAspect="Content" ObjectID="_1768030866" r:id="rId234"/>
        </w:object>
      </w:r>
      <w:r w:rsidRPr="00BD2C42">
        <w:rPr>
          <w:rFonts w:ascii="Times New Roman"/>
        </w:rPr>
        <w:tab/>
        <w:t>——</w:t>
      </w:r>
      <w:r w:rsidRPr="00BD2C42">
        <w:rPr>
          <w:rFonts w:ascii="Times New Roman"/>
        </w:rPr>
        <w:t>处置绝缘油产品期间第</w:t>
      </w:r>
      <w:r w:rsidRPr="00BD2C42">
        <w:rPr>
          <w:rFonts w:ascii="Times New Roman"/>
          <w:position w:val="-10"/>
        </w:rPr>
        <w:object w:dxaOrig="200" w:dyaOrig="240" w14:anchorId="53ECFC0F">
          <v:shape id="_x0000_i1155" type="#_x0000_t75" style="width:10pt;height:12.05pt" o:ole="">
            <v:imagedata r:id="rId235" o:title=""/>
          </v:shape>
          <o:OLEObject Type="Embed" ProgID="Equation.DSMT4" ShapeID="_x0000_i1155" DrawAspect="Content" ObjectID="_1768030867" r:id="rId236"/>
        </w:object>
      </w:r>
      <w:r w:rsidRPr="00BD2C42">
        <w:rPr>
          <w:rFonts w:ascii="Times New Roman"/>
        </w:rPr>
        <w:t>阶段消耗的电</w:t>
      </w:r>
      <w:r w:rsidRPr="00BD2C42">
        <w:rPr>
          <w:rFonts w:ascii="Times New Roman"/>
          <w:szCs w:val="21"/>
        </w:rPr>
        <w:t>量</w:t>
      </w:r>
      <w:r w:rsidRPr="00BD2C42">
        <w:rPr>
          <w:rFonts w:ascii="Times New Roman"/>
        </w:rPr>
        <w:t>，单位为千瓦时（</w:t>
      </w:r>
      <w:r w:rsidRPr="00BD2C42">
        <w:rPr>
          <w:rFonts w:ascii="Times New Roman"/>
        </w:rPr>
        <w:t>kWh</w:t>
      </w:r>
      <w:r w:rsidRPr="00BD2C42">
        <w:rPr>
          <w:rFonts w:ascii="Times New Roman"/>
        </w:rPr>
        <w:t>）；</w:t>
      </w:r>
    </w:p>
    <w:p w14:paraId="3EFAE442" w14:textId="6C9A6DEE" w:rsidR="00E3057C" w:rsidRPr="00BD2C42" w:rsidRDefault="00E3057C" w:rsidP="00E3057C">
      <w:pPr>
        <w:pStyle w:val="afffa"/>
        <w:snapToGrid w:val="0"/>
        <w:ind w:firstLine="420"/>
        <w:rPr>
          <w:rFonts w:ascii="Times New Roman"/>
          <w:szCs w:val="21"/>
        </w:rPr>
      </w:pPr>
      <w:r w:rsidRPr="00BD2C42">
        <w:rPr>
          <w:rFonts w:ascii="Times New Roman"/>
          <w:position w:val="-12"/>
        </w:rPr>
        <w:object w:dxaOrig="620" w:dyaOrig="320" w14:anchorId="1A6E6AA8">
          <v:shape id="_x0000_i1156" type="#_x0000_t75" style="width:30.8pt;height:15.8pt" o:ole="">
            <v:imagedata r:id="rId237" o:title=""/>
          </v:shape>
          <o:OLEObject Type="Embed" ProgID="Equation.DSMT4" ShapeID="_x0000_i1156" DrawAspect="Content" ObjectID="_1768030868" r:id="rId238"/>
        </w:object>
      </w:r>
      <w:r w:rsidRPr="00BD2C42">
        <w:rPr>
          <w:rFonts w:ascii="Times New Roman"/>
        </w:rPr>
        <w:tab/>
        <w:t>——</w:t>
      </w:r>
      <w:r w:rsidRPr="00BD2C42">
        <w:rPr>
          <w:rFonts w:ascii="Times New Roman"/>
        </w:rPr>
        <w:t>第</w:t>
      </w:r>
      <w:r w:rsidRPr="00BD2C42">
        <w:rPr>
          <w:rFonts w:ascii="Times New Roman"/>
          <w:position w:val="-10"/>
        </w:rPr>
        <w:object w:dxaOrig="200" w:dyaOrig="240" w14:anchorId="482FB40F">
          <v:shape id="_x0000_i1157" type="#_x0000_t75" style="width:10pt;height:12.05pt" o:ole="">
            <v:imagedata r:id="rId235" o:title=""/>
          </v:shape>
          <o:OLEObject Type="Embed" ProgID="Equation.DSMT4" ShapeID="_x0000_i1157" DrawAspect="Content" ObjectID="_1768030869" r:id="rId239"/>
        </w:object>
      </w:r>
      <w:r w:rsidRPr="00BD2C42">
        <w:rPr>
          <w:rFonts w:ascii="Times New Roman"/>
        </w:rPr>
        <w:t>阶段处置地的</w:t>
      </w:r>
      <w:r w:rsidRPr="00BD2C42">
        <w:rPr>
          <w:rFonts w:ascii="Times New Roman"/>
          <w:szCs w:val="21"/>
        </w:rPr>
        <w:t>电力排放因子</w:t>
      </w:r>
      <w:r w:rsidRPr="00BD2C42">
        <w:rPr>
          <w:rFonts w:ascii="Times New Roman"/>
        </w:rPr>
        <w:t>，单位为千克二氧化碳当量每千瓦时（</w:t>
      </w:r>
      <w:r w:rsidRPr="00BD2C42">
        <w:rPr>
          <w:rFonts w:ascii="Times New Roman"/>
        </w:rPr>
        <w:t>kgCO</w:t>
      </w:r>
      <w:r w:rsidRPr="00BD2C42">
        <w:rPr>
          <w:rFonts w:ascii="Times New Roman"/>
          <w:vertAlign w:val="subscript"/>
        </w:rPr>
        <w:t>2</w:t>
      </w:r>
      <w:r w:rsidRPr="00BD2C42">
        <w:rPr>
          <w:rFonts w:ascii="Times New Roman"/>
        </w:rPr>
        <w:t>e/kWh</w:t>
      </w:r>
      <w:r w:rsidRPr="00BD2C42">
        <w:rPr>
          <w:rFonts w:ascii="Times New Roman"/>
        </w:rPr>
        <w:t>）。</w:t>
      </w:r>
    </w:p>
    <w:p w14:paraId="3A1398A2" w14:textId="22A7B37B" w:rsidR="00E3057C" w:rsidRPr="00BD2C42" w:rsidRDefault="00E3057C" w:rsidP="00E3057C">
      <w:pPr>
        <w:pStyle w:val="aff3"/>
        <w:rPr>
          <w:rFonts w:ascii="Times New Roman"/>
        </w:rPr>
      </w:pPr>
      <w:r w:rsidRPr="00BD2C42">
        <w:rPr>
          <w:rFonts w:ascii="Times New Roman"/>
          <w:szCs w:val="21"/>
        </w:rPr>
        <w:t>电力排放因子</w:t>
      </w:r>
      <w:r w:rsidRPr="00BD2C42">
        <w:rPr>
          <w:rFonts w:ascii="Times New Roman"/>
        </w:rPr>
        <w:t>可采用绝缘油产品处置地最新发布的省级电网平均排放因子数据，或国家主管部门最新发布的全国电网平均排放因子数据，或采用推荐值见附录</w:t>
      </w:r>
      <w:r w:rsidRPr="00BD2C42">
        <w:rPr>
          <w:rFonts w:ascii="Times New Roman"/>
        </w:rPr>
        <w:t>A.2</w:t>
      </w:r>
      <w:r w:rsidRPr="00BD2C42">
        <w:rPr>
          <w:rFonts w:ascii="Times New Roman"/>
        </w:rPr>
        <w:t>。</w:t>
      </w:r>
    </w:p>
    <w:p w14:paraId="769210D6" w14:textId="23AFAF51" w:rsidR="00EE4E50" w:rsidRPr="00BD2C42" w:rsidRDefault="00E3057C" w:rsidP="00E3057C">
      <w:pPr>
        <w:pStyle w:val="a7"/>
        <w:rPr>
          <w:rFonts w:ascii="Times New Roman"/>
        </w:rPr>
      </w:pPr>
      <w:bookmarkStart w:id="63" w:name="_Toc156745817"/>
      <w:r w:rsidRPr="00BD2C42">
        <w:rPr>
          <w:rFonts w:ascii="Times New Roman"/>
        </w:rPr>
        <w:t>处置运输碳足迹</w:t>
      </w:r>
      <w:bookmarkEnd w:id="63"/>
    </w:p>
    <w:p w14:paraId="28FAD0B3" w14:textId="6F444E0A" w:rsidR="00E3057C" w:rsidRPr="00BD2C42" w:rsidRDefault="00E3057C" w:rsidP="00E3057C">
      <w:pPr>
        <w:pStyle w:val="afffa"/>
        <w:ind w:firstLine="420"/>
        <w:rPr>
          <w:rFonts w:ascii="Times New Roman"/>
        </w:rPr>
      </w:pPr>
      <w:r w:rsidRPr="00BD2C42">
        <w:rPr>
          <w:rFonts w:ascii="Times New Roman"/>
        </w:rPr>
        <w:t>处置运输碳足迹是指绝缘油产品从电力设备抽出至再生处理或废弃降解期间各环节运输产生的碳足迹。处置运输碳足迹按公式（</w:t>
      </w:r>
      <w:r w:rsidRPr="00BD2C42">
        <w:rPr>
          <w:rFonts w:ascii="Times New Roman"/>
        </w:rPr>
        <w:t>18</w:t>
      </w:r>
      <w:r w:rsidRPr="00BD2C42">
        <w:rPr>
          <w:rFonts w:ascii="Times New Roman"/>
        </w:rPr>
        <w:t>）计算。</w:t>
      </w:r>
    </w:p>
    <w:p w14:paraId="392537FF" w14:textId="1CF34ACF" w:rsidR="00E3057C" w:rsidRPr="00BD2C42" w:rsidRDefault="00E3057C" w:rsidP="00E3057C">
      <w:pPr>
        <w:pStyle w:val="affffff8"/>
        <w:rPr>
          <w:rFonts w:ascii="Times New Roman"/>
          <w:sz w:val="18"/>
          <w:szCs w:val="18"/>
        </w:rPr>
      </w:pPr>
      <w:r w:rsidRPr="00BD2C42">
        <w:rPr>
          <w:rFonts w:ascii="Times New Roman"/>
        </w:rPr>
        <w:tab/>
      </w:r>
      <w:r w:rsidRPr="00BD2C42">
        <w:rPr>
          <w:rFonts w:ascii="Times New Roman"/>
          <w:position w:val="-12"/>
        </w:rPr>
        <w:object w:dxaOrig="2860" w:dyaOrig="499" w14:anchorId="315E2F79">
          <v:shape id="_x0000_i1158" type="#_x0000_t75" style="width:143.15pt;height:24.95pt" o:ole="">
            <v:imagedata r:id="rId240" o:title=""/>
          </v:shape>
          <o:OLEObject Type="Embed" ProgID="Equation.DSMT4" ShapeID="_x0000_i1158" DrawAspect="Content" ObjectID="_1768030870" r:id="rId241"/>
        </w:object>
      </w:r>
      <w:r w:rsidRPr="00BD2C42">
        <w:rPr>
          <w:rFonts w:ascii="Times New Roman"/>
        </w:rPr>
        <w:tab/>
        <w:t>(</w:t>
      </w:r>
      <w:r w:rsidRPr="00BD2C42">
        <w:rPr>
          <w:rFonts w:ascii="Times New Roman"/>
        </w:rPr>
        <w:fldChar w:fldCharType="begin"/>
      </w:r>
      <w:r w:rsidRPr="00BD2C42">
        <w:rPr>
          <w:rFonts w:ascii="Times New Roman"/>
        </w:rPr>
        <w:instrText xml:space="preserve"> SEQ </w:instrText>
      </w:r>
      <w:r w:rsidRPr="00BD2C42">
        <w:rPr>
          <w:rFonts w:ascii="Times New Roman"/>
        </w:rPr>
        <w:instrText>自动公式编号</w:instrText>
      </w:r>
      <w:r w:rsidRPr="00BD2C42">
        <w:rPr>
          <w:rFonts w:ascii="Times New Roman"/>
        </w:rPr>
        <w:instrText xml:space="preserve"> \* ARABIC </w:instrText>
      </w:r>
      <w:r w:rsidRPr="00BD2C42">
        <w:rPr>
          <w:rFonts w:ascii="Times New Roman"/>
        </w:rPr>
        <w:fldChar w:fldCharType="separate"/>
      </w:r>
      <w:r w:rsidR="00131FCE">
        <w:rPr>
          <w:rFonts w:ascii="Times New Roman"/>
        </w:rPr>
        <w:t>18</w:t>
      </w:r>
      <w:r w:rsidRPr="00BD2C42">
        <w:rPr>
          <w:rFonts w:ascii="Times New Roman"/>
        </w:rPr>
        <w:fldChar w:fldCharType="end"/>
      </w:r>
      <w:r w:rsidRPr="00BD2C42">
        <w:rPr>
          <w:rFonts w:ascii="Times New Roman"/>
        </w:rPr>
        <w:t>)</w:t>
      </w:r>
    </w:p>
    <w:p w14:paraId="63E20AB9" w14:textId="77777777" w:rsidR="00E3057C" w:rsidRPr="00BD2C42" w:rsidRDefault="00E3057C" w:rsidP="00E3057C">
      <w:pPr>
        <w:pStyle w:val="afffff8"/>
        <w:ind w:left="420"/>
        <w:rPr>
          <w:rFonts w:ascii="Times New Roman"/>
        </w:rPr>
      </w:pPr>
      <w:r w:rsidRPr="00BD2C42">
        <w:rPr>
          <w:rFonts w:ascii="Times New Roman"/>
        </w:rPr>
        <w:t>式中：</w:t>
      </w:r>
    </w:p>
    <w:p w14:paraId="71C25A48" w14:textId="7EF04BBB" w:rsidR="00E3057C" w:rsidRPr="00BD2C42" w:rsidRDefault="00E3057C" w:rsidP="00E3057C">
      <w:pPr>
        <w:pStyle w:val="afffa"/>
        <w:snapToGrid w:val="0"/>
        <w:ind w:firstLine="420"/>
        <w:rPr>
          <w:rFonts w:ascii="Times New Roman"/>
        </w:rPr>
      </w:pPr>
      <w:r w:rsidRPr="00BD2C42">
        <w:rPr>
          <w:rFonts w:ascii="Times New Roman"/>
          <w:position w:val="-12"/>
        </w:rPr>
        <w:object w:dxaOrig="480" w:dyaOrig="320" w14:anchorId="214FCA5F">
          <v:shape id="_x0000_i1159" type="#_x0000_t75" style="width:24.15pt;height:15.8pt" o:ole="">
            <v:imagedata r:id="rId242" o:title=""/>
          </v:shape>
          <o:OLEObject Type="Embed" ProgID="Equation.DSMT4" ShapeID="_x0000_i1159" DrawAspect="Content" ObjectID="_1768030871" r:id="rId243"/>
        </w:object>
      </w:r>
      <w:r w:rsidRPr="00BD2C42">
        <w:rPr>
          <w:rFonts w:ascii="Times New Roman"/>
        </w:rPr>
        <w:tab/>
        <w:t>——</w:t>
      </w:r>
      <w:r w:rsidRPr="00BD2C42">
        <w:rPr>
          <w:rFonts w:ascii="Times New Roman"/>
        </w:rPr>
        <w:t>处置运输碳足迹，单位为千克二氧化碳当量（</w:t>
      </w:r>
      <w:r w:rsidRPr="00BD2C42">
        <w:rPr>
          <w:rFonts w:ascii="Times New Roman"/>
        </w:rPr>
        <w:t>kgCO</w:t>
      </w:r>
      <w:r w:rsidRPr="00BD2C42">
        <w:rPr>
          <w:rFonts w:ascii="Times New Roman"/>
          <w:vertAlign w:val="subscript"/>
        </w:rPr>
        <w:t>2</w:t>
      </w:r>
      <w:r w:rsidRPr="00BD2C42">
        <w:rPr>
          <w:rFonts w:ascii="Times New Roman"/>
        </w:rPr>
        <w:t>e</w:t>
      </w:r>
      <w:r w:rsidRPr="00BD2C42">
        <w:rPr>
          <w:rFonts w:ascii="Times New Roman"/>
        </w:rPr>
        <w:t>）；</w:t>
      </w:r>
    </w:p>
    <w:p w14:paraId="480E7EC2" w14:textId="6B3D3398" w:rsidR="00E3057C" w:rsidRPr="00BD2C42" w:rsidRDefault="00E3057C" w:rsidP="00E3057C">
      <w:pPr>
        <w:pStyle w:val="afffa"/>
        <w:snapToGrid w:val="0"/>
        <w:ind w:firstLine="420"/>
        <w:rPr>
          <w:rFonts w:ascii="Times New Roman"/>
          <w:szCs w:val="21"/>
        </w:rPr>
      </w:pPr>
      <w:r w:rsidRPr="00BD2C42">
        <w:rPr>
          <w:rFonts w:ascii="Times New Roman"/>
          <w:position w:val="-12"/>
        </w:rPr>
        <w:object w:dxaOrig="540" w:dyaOrig="320" w14:anchorId="4E32C2BB">
          <v:shape id="_x0000_i1160" type="#_x0000_t75" style="width:27.05pt;height:15.8pt" o:ole="">
            <v:imagedata r:id="rId244" o:title=""/>
          </v:shape>
          <o:OLEObject Type="Embed" ProgID="Equation.DSMT4" ShapeID="_x0000_i1160" DrawAspect="Content" ObjectID="_1768030872" r:id="rId245"/>
        </w:object>
      </w:r>
      <w:r w:rsidRPr="00BD2C42">
        <w:rPr>
          <w:rFonts w:ascii="Times New Roman"/>
        </w:rPr>
        <w:tab/>
        <w:t>——</w:t>
      </w:r>
      <w:r w:rsidRPr="00BD2C42">
        <w:rPr>
          <w:rFonts w:ascii="Times New Roman"/>
        </w:rPr>
        <w:t>处置绝缘油产品期间第</w:t>
      </w:r>
      <w:r w:rsidRPr="00BD2C42">
        <w:rPr>
          <w:rFonts w:ascii="Times New Roman"/>
          <w:position w:val="-10"/>
        </w:rPr>
        <w:object w:dxaOrig="200" w:dyaOrig="240" w14:anchorId="0A25E7E0">
          <v:shape id="_x0000_i1161" type="#_x0000_t75" style="width:10pt;height:12.05pt" o:ole="">
            <v:imagedata r:id="rId235" o:title=""/>
          </v:shape>
          <o:OLEObject Type="Embed" ProgID="Equation.DSMT4" ShapeID="_x0000_i1161" DrawAspect="Content" ObjectID="_1768030873" r:id="rId246"/>
        </w:object>
      </w:r>
      <w:r w:rsidRPr="00BD2C42">
        <w:rPr>
          <w:rFonts w:ascii="Times New Roman"/>
        </w:rPr>
        <w:t>阶段所使用的货车的实际行驶里程，单位为千米（</w:t>
      </w:r>
      <w:r w:rsidRPr="00BD2C42">
        <w:rPr>
          <w:rFonts w:ascii="Times New Roman"/>
        </w:rPr>
        <w:t>km</w:t>
      </w:r>
      <w:r w:rsidRPr="00BD2C42">
        <w:rPr>
          <w:rFonts w:ascii="Times New Roman"/>
        </w:rPr>
        <w:t>）；</w:t>
      </w:r>
    </w:p>
    <w:p w14:paraId="6F21A307" w14:textId="09484BE7" w:rsidR="00E3057C" w:rsidRPr="00BD2C42" w:rsidRDefault="00E3057C" w:rsidP="00E3057C">
      <w:pPr>
        <w:pStyle w:val="afffa"/>
        <w:snapToGrid w:val="0"/>
        <w:ind w:firstLine="420"/>
        <w:rPr>
          <w:rFonts w:ascii="Times New Roman"/>
          <w:szCs w:val="21"/>
        </w:rPr>
      </w:pPr>
      <w:r w:rsidRPr="00BD2C42">
        <w:rPr>
          <w:rFonts w:ascii="Times New Roman"/>
          <w:position w:val="-12"/>
        </w:rPr>
        <w:object w:dxaOrig="560" w:dyaOrig="320" w14:anchorId="506D399E">
          <v:shape id="_x0000_i1162" type="#_x0000_t75" style="width:27.9pt;height:15.8pt" o:ole="">
            <v:imagedata r:id="rId247" o:title=""/>
          </v:shape>
          <o:OLEObject Type="Embed" ProgID="Equation.DSMT4" ShapeID="_x0000_i1162" DrawAspect="Content" ObjectID="_1768030874" r:id="rId248"/>
        </w:object>
      </w:r>
      <w:r w:rsidRPr="00BD2C42">
        <w:rPr>
          <w:rFonts w:ascii="Times New Roman"/>
        </w:rPr>
        <w:tab/>
        <w:t>——</w:t>
      </w:r>
      <w:r w:rsidRPr="00BD2C42">
        <w:rPr>
          <w:rFonts w:ascii="Times New Roman"/>
        </w:rPr>
        <w:t>处置绝缘油产品期间第</w:t>
      </w:r>
      <w:r w:rsidRPr="00BD2C42">
        <w:rPr>
          <w:rFonts w:ascii="Times New Roman"/>
          <w:position w:val="-10"/>
        </w:rPr>
        <w:object w:dxaOrig="200" w:dyaOrig="240" w14:anchorId="5C39D1A2">
          <v:shape id="_x0000_i1163" type="#_x0000_t75" style="width:10pt;height:12.05pt" o:ole="">
            <v:imagedata r:id="rId235" o:title=""/>
          </v:shape>
          <o:OLEObject Type="Embed" ProgID="Equation.DSMT4" ShapeID="_x0000_i1163" DrawAspect="Content" ObjectID="_1768030875" r:id="rId249"/>
        </w:object>
      </w:r>
      <w:r w:rsidRPr="00BD2C42">
        <w:rPr>
          <w:rFonts w:ascii="Times New Roman"/>
        </w:rPr>
        <w:t>阶段所使用的货车的单位里程碳排放量，单位为千克二氧化碳当量每千米（</w:t>
      </w:r>
      <w:r w:rsidRPr="00BD2C42">
        <w:rPr>
          <w:rFonts w:ascii="Times New Roman"/>
        </w:rPr>
        <w:t>kgCO</w:t>
      </w:r>
      <w:r w:rsidRPr="00BD2C42">
        <w:rPr>
          <w:rFonts w:ascii="Times New Roman"/>
          <w:vertAlign w:val="subscript"/>
        </w:rPr>
        <w:t>2</w:t>
      </w:r>
      <w:r w:rsidRPr="00BD2C42">
        <w:rPr>
          <w:rFonts w:ascii="Times New Roman"/>
        </w:rPr>
        <w:t>e/km</w:t>
      </w:r>
      <w:r w:rsidRPr="00BD2C42">
        <w:rPr>
          <w:rFonts w:ascii="Times New Roman"/>
        </w:rPr>
        <w:t>）</w:t>
      </w:r>
      <w:r w:rsidRPr="00BD2C42">
        <w:rPr>
          <w:rFonts w:ascii="Times New Roman"/>
          <w:szCs w:val="21"/>
        </w:rPr>
        <w:t>；</w:t>
      </w:r>
    </w:p>
    <w:p w14:paraId="7878397A" w14:textId="6419F83D" w:rsidR="00E3057C" w:rsidRPr="00BD2C42" w:rsidRDefault="00E3057C" w:rsidP="00E3057C">
      <w:pPr>
        <w:pStyle w:val="afffa"/>
        <w:snapToGrid w:val="0"/>
        <w:ind w:firstLine="420"/>
        <w:rPr>
          <w:rFonts w:ascii="Times New Roman"/>
        </w:rPr>
      </w:pPr>
      <w:r w:rsidRPr="00BD2C42">
        <w:rPr>
          <w:rFonts w:ascii="Times New Roman"/>
          <w:position w:val="-10"/>
        </w:rPr>
        <w:object w:dxaOrig="240" w:dyaOrig="300" w14:anchorId="7FB43E33">
          <v:shape id="_x0000_i1164" type="#_x0000_t75" style="width:12.05pt;height:15pt" o:ole="">
            <v:imagedata r:id="rId157" o:title=""/>
          </v:shape>
          <o:OLEObject Type="Embed" ProgID="Equation.DSMT4" ShapeID="_x0000_i1164" DrawAspect="Content" ObjectID="_1768030876" r:id="rId250"/>
        </w:object>
      </w:r>
      <w:r w:rsidRPr="00BD2C42">
        <w:rPr>
          <w:rFonts w:ascii="Times New Roman"/>
        </w:rPr>
        <w:tab/>
      </w:r>
      <w:r w:rsidRPr="00BD2C42">
        <w:rPr>
          <w:rFonts w:ascii="Times New Roman"/>
        </w:rPr>
        <w:tab/>
        <w:t>——</w:t>
      </w:r>
      <w:r w:rsidRPr="00BD2C42">
        <w:rPr>
          <w:rFonts w:ascii="Times New Roman"/>
        </w:rPr>
        <w:t>处置绝缘油产品期间第</w:t>
      </w:r>
      <w:r w:rsidRPr="00BD2C42">
        <w:rPr>
          <w:rFonts w:ascii="Times New Roman"/>
          <w:position w:val="-10"/>
        </w:rPr>
        <w:object w:dxaOrig="200" w:dyaOrig="240" w14:anchorId="142ED7D0">
          <v:shape id="_x0000_i1165" type="#_x0000_t75" style="width:10pt;height:12.05pt" o:ole="">
            <v:imagedata r:id="rId235" o:title=""/>
          </v:shape>
          <o:OLEObject Type="Embed" ProgID="Equation.DSMT4" ShapeID="_x0000_i1165" DrawAspect="Content" ObjectID="_1768030877" r:id="rId251"/>
        </w:object>
      </w:r>
      <w:r w:rsidRPr="00BD2C42">
        <w:rPr>
          <w:rFonts w:ascii="Times New Roman"/>
        </w:rPr>
        <w:t>阶段，绝缘油产品与货车总载重之比，单位为吨每吨（</w:t>
      </w:r>
      <w:r w:rsidRPr="00BD2C42">
        <w:rPr>
          <w:rFonts w:ascii="Times New Roman"/>
        </w:rPr>
        <w:t>t/t</w:t>
      </w:r>
      <w:r w:rsidRPr="00BD2C42">
        <w:rPr>
          <w:rFonts w:ascii="Times New Roman"/>
        </w:rPr>
        <w:t>）。</w:t>
      </w:r>
    </w:p>
    <w:p w14:paraId="080B0475" w14:textId="4C8CF7F1" w:rsidR="00EE4E50" w:rsidRPr="00BD2C42" w:rsidRDefault="00F2639C" w:rsidP="00F2639C">
      <w:pPr>
        <w:pStyle w:val="a7"/>
        <w:rPr>
          <w:rFonts w:ascii="Times New Roman"/>
        </w:rPr>
      </w:pPr>
      <w:bookmarkStart w:id="64" w:name="_Toc156745818"/>
      <w:r w:rsidRPr="00BD2C42">
        <w:rPr>
          <w:rFonts w:ascii="Times New Roman"/>
        </w:rPr>
        <w:t>处置排放碳足迹</w:t>
      </w:r>
      <w:bookmarkEnd w:id="64"/>
    </w:p>
    <w:p w14:paraId="6E6FC554" w14:textId="127DB56E" w:rsidR="00E3057C" w:rsidRPr="00BD2C42" w:rsidRDefault="00714251" w:rsidP="004D11BE">
      <w:pPr>
        <w:pStyle w:val="afffa"/>
        <w:ind w:firstLine="420"/>
        <w:rPr>
          <w:rFonts w:ascii="Times New Roman"/>
        </w:rPr>
      </w:pPr>
      <w:r w:rsidRPr="00BD2C42">
        <w:rPr>
          <w:rFonts w:ascii="Times New Roman"/>
        </w:rPr>
        <w:t>处置排放碳足迹</w:t>
      </w:r>
      <w:r w:rsidR="00C274F1" w:rsidRPr="00BD2C42">
        <w:rPr>
          <w:rFonts w:ascii="Times New Roman"/>
        </w:rPr>
        <w:t>是指通过再生处理或</w:t>
      </w:r>
      <w:r w:rsidR="007D78E5" w:rsidRPr="00BD2C42">
        <w:rPr>
          <w:rFonts w:ascii="Times New Roman"/>
        </w:rPr>
        <w:t>焚烧</w:t>
      </w:r>
      <w:r w:rsidR="00C274F1" w:rsidRPr="00BD2C42">
        <w:rPr>
          <w:rFonts w:ascii="Times New Roman"/>
        </w:rPr>
        <w:t>等方式处置绝缘油产品所产生的碳足迹。</w:t>
      </w:r>
    </w:p>
    <w:p w14:paraId="558CF6B4" w14:textId="2CF69637" w:rsidR="00C274F1" w:rsidRPr="00BD2C42" w:rsidRDefault="00C274F1" w:rsidP="004D11BE">
      <w:pPr>
        <w:pStyle w:val="afffa"/>
        <w:ind w:firstLine="420"/>
        <w:rPr>
          <w:rFonts w:ascii="Times New Roman"/>
        </w:rPr>
      </w:pPr>
      <w:bookmarkStart w:id="65" w:name="_Hlk156743788"/>
      <w:r w:rsidRPr="00BD2C42">
        <w:rPr>
          <w:rFonts w:ascii="Times New Roman"/>
        </w:rPr>
        <w:t>对于采用再生处理方式处置绝缘油产品，处置排放碳足迹按公式（</w:t>
      </w:r>
      <w:r w:rsidRPr="00BD2C42">
        <w:rPr>
          <w:rFonts w:ascii="Times New Roman"/>
        </w:rPr>
        <w:t>19</w:t>
      </w:r>
      <w:r w:rsidRPr="00BD2C42">
        <w:rPr>
          <w:rFonts w:ascii="Times New Roman"/>
        </w:rPr>
        <w:t>）计算。</w:t>
      </w:r>
    </w:p>
    <w:bookmarkEnd w:id="65"/>
    <w:p w14:paraId="5ED313D3" w14:textId="3B2ECA3C" w:rsidR="007D78E5" w:rsidRPr="00BD2C42" w:rsidRDefault="007D78E5" w:rsidP="007D78E5">
      <w:pPr>
        <w:pStyle w:val="affffff8"/>
        <w:rPr>
          <w:rFonts w:ascii="Times New Roman"/>
          <w:sz w:val="18"/>
          <w:szCs w:val="18"/>
        </w:rPr>
      </w:pPr>
      <w:r w:rsidRPr="00BD2C42">
        <w:rPr>
          <w:rFonts w:ascii="Times New Roman"/>
        </w:rPr>
        <w:tab/>
      </w:r>
      <w:r w:rsidRPr="00BD2C42">
        <w:rPr>
          <w:rFonts w:ascii="Times New Roman"/>
          <w:position w:val="-12"/>
        </w:rPr>
        <w:object w:dxaOrig="7740" w:dyaOrig="499" w14:anchorId="718D8FD0">
          <v:shape id="_x0000_i1166" type="#_x0000_t75" style="width:387.75pt;height:24.95pt" o:ole="">
            <v:imagedata r:id="rId252" o:title=""/>
          </v:shape>
          <o:OLEObject Type="Embed" ProgID="Equation.DSMT4" ShapeID="_x0000_i1166" DrawAspect="Content" ObjectID="_1768030878" r:id="rId253"/>
        </w:object>
      </w:r>
      <w:r w:rsidRPr="00BD2C42">
        <w:rPr>
          <w:rFonts w:ascii="Times New Roman"/>
        </w:rPr>
        <w:tab/>
        <w:t>(</w:t>
      </w:r>
      <w:r w:rsidRPr="00BD2C42">
        <w:rPr>
          <w:rFonts w:ascii="Times New Roman"/>
        </w:rPr>
        <w:fldChar w:fldCharType="begin"/>
      </w:r>
      <w:r w:rsidRPr="00BD2C42">
        <w:rPr>
          <w:rFonts w:ascii="Times New Roman"/>
        </w:rPr>
        <w:instrText xml:space="preserve"> SEQ </w:instrText>
      </w:r>
      <w:r w:rsidRPr="00BD2C42">
        <w:rPr>
          <w:rFonts w:ascii="Times New Roman"/>
        </w:rPr>
        <w:instrText>自动公式编号</w:instrText>
      </w:r>
      <w:r w:rsidRPr="00BD2C42">
        <w:rPr>
          <w:rFonts w:ascii="Times New Roman"/>
        </w:rPr>
        <w:instrText xml:space="preserve"> \* ARABIC </w:instrText>
      </w:r>
      <w:r w:rsidRPr="00BD2C42">
        <w:rPr>
          <w:rFonts w:ascii="Times New Roman"/>
        </w:rPr>
        <w:fldChar w:fldCharType="separate"/>
      </w:r>
      <w:r w:rsidR="00131FCE">
        <w:rPr>
          <w:rFonts w:ascii="Times New Roman"/>
        </w:rPr>
        <w:t>19</w:t>
      </w:r>
      <w:r w:rsidRPr="00BD2C42">
        <w:rPr>
          <w:rFonts w:ascii="Times New Roman"/>
        </w:rPr>
        <w:fldChar w:fldCharType="end"/>
      </w:r>
      <w:r w:rsidRPr="00BD2C42">
        <w:rPr>
          <w:rFonts w:ascii="Times New Roman"/>
        </w:rPr>
        <w:t>)</w:t>
      </w:r>
    </w:p>
    <w:p w14:paraId="6F4906ED" w14:textId="77777777" w:rsidR="007D78E5" w:rsidRPr="00BD2C42" w:rsidRDefault="007D78E5" w:rsidP="007D78E5">
      <w:pPr>
        <w:pStyle w:val="afffff8"/>
        <w:ind w:left="420"/>
        <w:rPr>
          <w:rFonts w:ascii="Times New Roman"/>
        </w:rPr>
      </w:pPr>
      <w:r w:rsidRPr="00BD2C42">
        <w:rPr>
          <w:rFonts w:ascii="Times New Roman"/>
        </w:rPr>
        <w:t>式中：</w:t>
      </w:r>
    </w:p>
    <w:p w14:paraId="5F9BAC87" w14:textId="5537A61B" w:rsidR="007D78E5" w:rsidRPr="00BD2C42" w:rsidRDefault="007D78E5" w:rsidP="007D78E5">
      <w:pPr>
        <w:pStyle w:val="afffa"/>
        <w:snapToGrid w:val="0"/>
        <w:ind w:firstLine="420"/>
        <w:rPr>
          <w:rFonts w:ascii="Times New Roman"/>
        </w:rPr>
      </w:pPr>
      <w:r w:rsidRPr="00BD2C42">
        <w:rPr>
          <w:rFonts w:ascii="Times New Roman"/>
          <w:position w:val="-12"/>
        </w:rPr>
        <w:object w:dxaOrig="520" w:dyaOrig="320" w14:anchorId="621E3EE4">
          <v:shape id="_x0000_i1167" type="#_x0000_t75" style="width:25.8pt;height:15.8pt" o:ole="">
            <v:imagedata r:id="rId254" o:title=""/>
          </v:shape>
          <o:OLEObject Type="Embed" ProgID="Equation.DSMT4" ShapeID="_x0000_i1167" DrawAspect="Content" ObjectID="_1768030879" r:id="rId255"/>
        </w:object>
      </w:r>
      <w:r w:rsidRPr="00BD2C42">
        <w:rPr>
          <w:rFonts w:ascii="Times New Roman"/>
        </w:rPr>
        <w:tab/>
        <w:t>——</w:t>
      </w:r>
      <w:r w:rsidRPr="00BD2C42">
        <w:rPr>
          <w:rFonts w:ascii="Times New Roman"/>
        </w:rPr>
        <w:t>处置排放碳足迹，单位为千克二氧化碳当量（</w:t>
      </w:r>
      <w:r w:rsidRPr="00BD2C42">
        <w:rPr>
          <w:rFonts w:ascii="Times New Roman"/>
        </w:rPr>
        <w:t>kgCO</w:t>
      </w:r>
      <w:r w:rsidRPr="00BD2C42">
        <w:rPr>
          <w:rFonts w:ascii="Times New Roman"/>
          <w:vertAlign w:val="subscript"/>
        </w:rPr>
        <w:t>2</w:t>
      </w:r>
      <w:r w:rsidRPr="00BD2C42">
        <w:rPr>
          <w:rFonts w:ascii="Times New Roman"/>
        </w:rPr>
        <w:t>e</w:t>
      </w:r>
      <w:r w:rsidRPr="00BD2C42">
        <w:rPr>
          <w:rFonts w:ascii="Times New Roman"/>
        </w:rPr>
        <w:t>）；</w:t>
      </w:r>
    </w:p>
    <w:p w14:paraId="7236AFC0" w14:textId="78367ED5" w:rsidR="007D78E5" w:rsidRPr="00BD2C42" w:rsidRDefault="007D78E5" w:rsidP="007D78E5">
      <w:pPr>
        <w:pStyle w:val="afffa"/>
        <w:snapToGrid w:val="0"/>
        <w:ind w:firstLine="420"/>
        <w:rPr>
          <w:rFonts w:ascii="Times New Roman"/>
          <w:szCs w:val="21"/>
        </w:rPr>
      </w:pPr>
      <w:r w:rsidRPr="00BD2C42">
        <w:rPr>
          <w:rFonts w:ascii="Times New Roman"/>
          <w:position w:val="-12"/>
        </w:rPr>
        <w:object w:dxaOrig="460" w:dyaOrig="320" w14:anchorId="0ED8E96F">
          <v:shape id="_x0000_i1168" type="#_x0000_t75" style="width:22.9pt;height:15.8pt" o:ole="">
            <v:imagedata r:id="rId256" o:title=""/>
          </v:shape>
          <o:OLEObject Type="Embed" ProgID="Equation.DSMT4" ShapeID="_x0000_i1168" DrawAspect="Content" ObjectID="_1768030880" r:id="rId257"/>
        </w:object>
      </w:r>
      <w:r w:rsidRPr="00BD2C42">
        <w:rPr>
          <w:rFonts w:ascii="Times New Roman"/>
        </w:rPr>
        <w:tab/>
        <w:t>——</w:t>
      </w:r>
      <w:r w:rsidRPr="00BD2C42">
        <w:rPr>
          <w:rFonts w:ascii="Times New Roman"/>
        </w:rPr>
        <w:t>再生处理绝缘油产品期间第</w:t>
      </w:r>
      <w:r w:rsidRPr="00BD2C42">
        <w:rPr>
          <w:rFonts w:ascii="Times New Roman"/>
          <w:position w:val="-6"/>
        </w:rPr>
        <w:object w:dxaOrig="180" w:dyaOrig="200" w14:anchorId="1C77A535">
          <v:shape id="_x0000_i1169" type="#_x0000_t75" style="width:9.15pt;height:10pt" o:ole="">
            <v:imagedata r:id="rId258" o:title=""/>
          </v:shape>
          <o:OLEObject Type="Embed" ProgID="Equation.DSMT4" ShapeID="_x0000_i1169" DrawAspect="Content" ObjectID="_1768030881" r:id="rId259"/>
        </w:object>
      </w:r>
      <w:r w:rsidRPr="00BD2C42">
        <w:rPr>
          <w:rFonts w:ascii="Times New Roman"/>
        </w:rPr>
        <w:t>种添加剂的投入量，单位为千克（</w:t>
      </w:r>
      <w:r w:rsidRPr="00BD2C42">
        <w:rPr>
          <w:rFonts w:ascii="Times New Roman"/>
        </w:rPr>
        <w:t>kg</w:t>
      </w:r>
      <w:r w:rsidRPr="00BD2C42">
        <w:rPr>
          <w:rFonts w:ascii="Times New Roman"/>
        </w:rPr>
        <w:t>）；</w:t>
      </w:r>
    </w:p>
    <w:p w14:paraId="37014A7E" w14:textId="6E28C75C" w:rsidR="007D78E5" w:rsidRPr="00BD2C42" w:rsidRDefault="007D78E5" w:rsidP="007D78E5">
      <w:pPr>
        <w:pStyle w:val="afffa"/>
        <w:snapToGrid w:val="0"/>
        <w:ind w:firstLine="420"/>
        <w:rPr>
          <w:rFonts w:ascii="Times New Roman"/>
          <w:szCs w:val="21"/>
        </w:rPr>
      </w:pPr>
      <w:r w:rsidRPr="00BD2C42">
        <w:rPr>
          <w:rFonts w:ascii="Times New Roman"/>
          <w:position w:val="-12"/>
        </w:rPr>
        <w:object w:dxaOrig="540" w:dyaOrig="320" w14:anchorId="31511165">
          <v:shape id="_x0000_i1170" type="#_x0000_t75" style="width:27.05pt;height:15.8pt" o:ole="">
            <v:imagedata r:id="rId260" o:title=""/>
          </v:shape>
          <o:OLEObject Type="Embed" ProgID="Equation.DSMT4" ShapeID="_x0000_i1170" DrawAspect="Content" ObjectID="_1768030882" r:id="rId261"/>
        </w:object>
      </w:r>
      <w:r w:rsidRPr="00BD2C42">
        <w:rPr>
          <w:rFonts w:ascii="Times New Roman"/>
        </w:rPr>
        <w:tab/>
        <w:t>——</w:t>
      </w:r>
      <w:r w:rsidRPr="00BD2C42">
        <w:rPr>
          <w:rFonts w:ascii="Times New Roman"/>
        </w:rPr>
        <w:t>再生处理绝缘油产品期间第</w:t>
      </w:r>
      <w:r w:rsidRPr="00BD2C42">
        <w:rPr>
          <w:rFonts w:ascii="Times New Roman"/>
          <w:position w:val="-6"/>
        </w:rPr>
        <w:object w:dxaOrig="180" w:dyaOrig="200" w14:anchorId="0C04D695">
          <v:shape id="_x0000_i1171" type="#_x0000_t75" style="width:9.15pt;height:10pt" o:ole="">
            <v:imagedata r:id="rId258" o:title=""/>
          </v:shape>
          <o:OLEObject Type="Embed" ProgID="Equation.DSMT4" ShapeID="_x0000_i1171" DrawAspect="Content" ObjectID="_1768030883" r:id="rId262"/>
        </w:object>
      </w:r>
      <w:r w:rsidRPr="00BD2C42">
        <w:rPr>
          <w:rFonts w:ascii="Times New Roman"/>
        </w:rPr>
        <w:t>种添加剂的排放因子，单位为千克二氧化碳当量每千克（</w:t>
      </w:r>
      <w:r w:rsidRPr="00BD2C42">
        <w:rPr>
          <w:rFonts w:ascii="Times New Roman"/>
        </w:rPr>
        <w:t>kgCO</w:t>
      </w:r>
      <w:r w:rsidRPr="00BD2C42">
        <w:rPr>
          <w:rFonts w:ascii="Times New Roman"/>
          <w:vertAlign w:val="subscript"/>
        </w:rPr>
        <w:t>2</w:t>
      </w:r>
      <w:r w:rsidRPr="00BD2C42">
        <w:rPr>
          <w:rFonts w:ascii="Times New Roman"/>
        </w:rPr>
        <w:t>e/kg</w:t>
      </w:r>
      <w:r w:rsidRPr="00BD2C42">
        <w:rPr>
          <w:rFonts w:ascii="Times New Roman"/>
        </w:rPr>
        <w:t>）</w:t>
      </w:r>
      <w:r w:rsidRPr="00BD2C42">
        <w:rPr>
          <w:rFonts w:ascii="Times New Roman"/>
          <w:szCs w:val="21"/>
        </w:rPr>
        <w:t>；</w:t>
      </w:r>
    </w:p>
    <w:p w14:paraId="3F185656" w14:textId="10998F4A" w:rsidR="007678B2" w:rsidRPr="00BD2C42" w:rsidRDefault="007678B2" w:rsidP="007678B2">
      <w:pPr>
        <w:pStyle w:val="afffa"/>
        <w:snapToGrid w:val="0"/>
        <w:ind w:firstLine="420"/>
        <w:rPr>
          <w:rFonts w:ascii="Times New Roman"/>
        </w:rPr>
      </w:pPr>
      <w:r w:rsidRPr="00BD2C42">
        <w:rPr>
          <w:rFonts w:ascii="Times New Roman"/>
          <w:position w:val="-12"/>
        </w:rPr>
        <w:object w:dxaOrig="740" w:dyaOrig="320" w14:anchorId="5F742EE2">
          <v:shape id="_x0000_i1172" type="#_x0000_t75" style="width:37.05pt;height:15.8pt" o:ole="">
            <v:imagedata r:id="rId263" o:title=""/>
          </v:shape>
          <o:OLEObject Type="Embed" ProgID="Equation.DSMT4" ShapeID="_x0000_i1172" DrawAspect="Content" ObjectID="_1768030884" r:id="rId264"/>
        </w:object>
      </w:r>
      <w:r w:rsidR="005238F7" w:rsidRPr="00BD2C42">
        <w:rPr>
          <w:rFonts w:ascii="Times New Roman"/>
        </w:rPr>
        <w:tab/>
      </w:r>
      <w:r w:rsidRPr="00BD2C42">
        <w:rPr>
          <w:rFonts w:ascii="Times New Roman"/>
        </w:rPr>
        <w:t>——</w:t>
      </w:r>
      <w:r w:rsidRPr="00BD2C42">
        <w:rPr>
          <w:rFonts w:ascii="Times New Roman"/>
        </w:rPr>
        <w:t>再生处理绝缘油产品期间废气排放流量，单位为标准立方米每小时（</w:t>
      </w:r>
      <w:r w:rsidRPr="00BD2C42">
        <w:rPr>
          <w:rFonts w:ascii="Times New Roman"/>
        </w:rPr>
        <w:t>Nm</w:t>
      </w:r>
      <w:r w:rsidRPr="00BD2C42">
        <w:rPr>
          <w:rFonts w:ascii="Times New Roman"/>
          <w:vertAlign w:val="superscript"/>
        </w:rPr>
        <w:t>3</w:t>
      </w:r>
      <w:r w:rsidRPr="00BD2C42">
        <w:rPr>
          <w:rFonts w:ascii="Times New Roman"/>
        </w:rPr>
        <w:t>/h</w:t>
      </w:r>
      <w:r w:rsidRPr="00BD2C42">
        <w:rPr>
          <w:rFonts w:ascii="Times New Roman"/>
        </w:rPr>
        <w:t>）；</w:t>
      </w:r>
    </w:p>
    <w:p w14:paraId="23B4F8B0" w14:textId="391C3F3A" w:rsidR="007678B2" w:rsidRPr="00BD2C42" w:rsidRDefault="007678B2" w:rsidP="007678B2">
      <w:pPr>
        <w:pStyle w:val="afffa"/>
        <w:snapToGrid w:val="0"/>
        <w:ind w:firstLine="420"/>
        <w:rPr>
          <w:rFonts w:ascii="Times New Roman"/>
        </w:rPr>
      </w:pPr>
      <w:r w:rsidRPr="00BD2C42">
        <w:rPr>
          <w:rFonts w:ascii="Times New Roman"/>
          <w:position w:val="-12"/>
        </w:rPr>
        <w:object w:dxaOrig="580" w:dyaOrig="320" w14:anchorId="07377DD4">
          <v:shape id="_x0000_i1173" type="#_x0000_t75" style="width:29.15pt;height:15.8pt" o:ole="">
            <v:imagedata r:id="rId265" o:title=""/>
          </v:shape>
          <o:OLEObject Type="Embed" ProgID="Equation.DSMT4" ShapeID="_x0000_i1173" DrawAspect="Content" ObjectID="_1768030885" r:id="rId266"/>
        </w:object>
      </w:r>
      <w:r w:rsidRPr="00BD2C42">
        <w:rPr>
          <w:rFonts w:ascii="Times New Roman"/>
        </w:rPr>
        <w:tab/>
      </w:r>
      <w:r w:rsidRPr="00BD2C42">
        <w:rPr>
          <w:rFonts w:ascii="Times New Roman"/>
        </w:rPr>
        <w:tab/>
        <w:t>——</w:t>
      </w:r>
      <w:r w:rsidRPr="00BD2C42">
        <w:rPr>
          <w:rFonts w:ascii="Times New Roman"/>
        </w:rPr>
        <w:t>再生处理绝缘油产品期间排放的废气的密度，单位为千克每升（</w:t>
      </w:r>
      <w:r w:rsidRPr="00BD2C42">
        <w:rPr>
          <w:rFonts w:ascii="Times New Roman"/>
        </w:rPr>
        <w:t>kg/L</w:t>
      </w:r>
      <w:r w:rsidRPr="00BD2C42">
        <w:rPr>
          <w:rFonts w:ascii="Times New Roman"/>
        </w:rPr>
        <w:t>）；</w:t>
      </w:r>
    </w:p>
    <w:p w14:paraId="70B52A70" w14:textId="162BA202" w:rsidR="007678B2" w:rsidRPr="00BD2C42" w:rsidRDefault="007678B2" w:rsidP="007678B2">
      <w:pPr>
        <w:pStyle w:val="afffa"/>
        <w:snapToGrid w:val="0"/>
        <w:ind w:firstLine="420"/>
        <w:rPr>
          <w:rFonts w:ascii="Times New Roman"/>
        </w:rPr>
      </w:pPr>
      <w:r w:rsidRPr="00BD2C42">
        <w:rPr>
          <w:rFonts w:ascii="Times New Roman"/>
          <w:position w:val="-12"/>
        </w:rPr>
        <w:object w:dxaOrig="499" w:dyaOrig="320" w14:anchorId="76E2ECCD">
          <v:shape id="_x0000_i1174" type="#_x0000_t75" style="width:24.95pt;height:15.8pt" o:ole="">
            <v:imagedata r:id="rId267" o:title=""/>
          </v:shape>
          <o:OLEObject Type="Embed" ProgID="Equation.DSMT4" ShapeID="_x0000_i1174" DrawAspect="Content" ObjectID="_1768030886" r:id="rId268"/>
        </w:object>
      </w:r>
      <w:r w:rsidRPr="00BD2C42">
        <w:rPr>
          <w:rFonts w:ascii="Times New Roman"/>
        </w:rPr>
        <w:tab/>
      </w:r>
      <w:r w:rsidRPr="00BD2C42">
        <w:rPr>
          <w:rFonts w:ascii="Times New Roman"/>
        </w:rPr>
        <w:tab/>
        <w:t>——</w:t>
      </w:r>
      <w:r w:rsidRPr="00BD2C42">
        <w:rPr>
          <w:rFonts w:ascii="Times New Roman"/>
        </w:rPr>
        <w:t>再生处理绝缘油产品期间所消耗的时间，单位为小时（</w:t>
      </w:r>
      <w:r w:rsidRPr="00BD2C42">
        <w:rPr>
          <w:rFonts w:ascii="Times New Roman"/>
        </w:rPr>
        <w:t>h</w:t>
      </w:r>
      <w:r w:rsidRPr="00BD2C42">
        <w:rPr>
          <w:rFonts w:ascii="Times New Roman"/>
        </w:rPr>
        <w:t>）；</w:t>
      </w:r>
    </w:p>
    <w:p w14:paraId="7129F4DC" w14:textId="1BAF235D" w:rsidR="007678B2" w:rsidRPr="00BD2C42" w:rsidRDefault="007678B2" w:rsidP="007678B2">
      <w:pPr>
        <w:pStyle w:val="afffa"/>
        <w:snapToGrid w:val="0"/>
        <w:ind w:firstLine="420"/>
        <w:rPr>
          <w:rFonts w:ascii="Times New Roman"/>
          <w:szCs w:val="21"/>
        </w:rPr>
      </w:pPr>
      <w:r w:rsidRPr="00BD2C42">
        <w:rPr>
          <w:rFonts w:ascii="Times New Roman"/>
          <w:position w:val="-12"/>
        </w:rPr>
        <w:object w:dxaOrig="240" w:dyaOrig="320" w14:anchorId="7AA37CEA">
          <v:shape id="_x0000_i1175" type="#_x0000_t75" style="width:12.05pt;height:15.8pt" o:ole="">
            <v:imagedata r:id="rId269" o:title=""/>
          </v:shape>
          <o:OLEObject Type="Embed" ProgID="Equation.DSMT4" ShapeID="_x0000_i1175" DrawAspect="Content" ObjectID="_1768030887" r:id="rId270"/>
        </w:object>
      </w:r>
      <w:r w:rsidRPr="00BD2C42">
        <w:rPr>
          <w:rFonts w:ascii="Times New Roman"/>
        </w:rPr>
        <w:tab/>
      </w:r>
      <w:r w:rsidRPr="00BD2C42">
        <w:rPr>
          <w:rFonts w:ascii="Times New Roman"/>
        </w:rPr>
        <w:tab/>
      </w:r>
      <w:r w:rsidRPr="00BD2C42">
        <w:rPr>
          <w:rFonts w:ascii="Times New Roman"/>
        </w:rPr>
        <w:tab/>
        <w:t>——</w:t>
      </w:r>
      <w:r w:rsidRPr="00BD2C42">
        <w:rPr>
          <w:rFonts w:ascii="Times New Roman"/>
        </w:rPr>
        <w:t>再生处理排放的废气中</w:t>
      </w:r>
      <w:r w:rsidRPr="00BD2C42">
        <w:rPr>
          <w:rFonts w:ascii="Times New Roman"/>
          <w:szCs w:val="21"/>
        </w:rPr>
        <w:t>第</w:t>
      </w:r>
      <w:r w:rsidRPr="00BD2C42">
        <w:rPr>
          <w:rFonts w:ascii="Times New Roman"/>
          <w:position w:val="-10"/>
        </w:rPr>
        <w:object w:dxaOrig="200" w:dyaOrig="240" w14:anchorId="6CFC145E">
          <v:shape id="_x0000_i1176" type="#_x0000_t75" style="width:10pt;height:12.05pt" o:ole="">
            <v:imagedata r:id="rId271" o:title=""/>
          </v:shape>
          <o:OLEObject Type="Embed" ProgID="Equation.DSMT4" ShapeID="_x0000_i1176" DrawAspect="Content" ObjectID="_1768030888" r:id="rId272"/>
        </w:object>
      </w:r>
      <w:r w:rsidRPr="00BD2C42">
        <w:rPr>
          <w:rFonts w:ascii="Times New Roman"/>
        </w:rPr>
        <w:t>种温室气体的浓度，单位为升每升（</w:t>
      </w:r>
      <w:r w:rsidRPr="00BD2C42">
        <w:rPr>
          <w:rFonts w:ascii="Times New Roman"/>
        </w:rPr>
        <w:t>L/L</w:t>
      </w:r>
      <w:r w:rsidRPr="00BD2C42">
        <w:rPr>
          <w:rFonts w:ascii="Times New Roman"/>
        </w:rPr>
        <w:t>）；</w:t>
      </w:r>
    </w:p>
    <w:p w14:paraId="732BB90D" w14:textId="64184CD5" w:rsidR="007678B2" w:rsidRPr="00BD2C42" w:rsidRDefault="007678B2" w:rsidP="007D78E5">
      <w:pPr>
        <w:pStyle w:val="afffa"/>
        <w:snapToGrid w:val="0"/>
        <w:ind w:firstLine="420"/>
        <w:rPr>
          <w:rFonts w:ascii="Times New Roman"/>
          <w:szCs w:val="21"/>
        </w:rPr>
      </w:pPr>
      <w:r w:rsidRPr="00BD2C42">
        <w:rPr>
          <w:rFonts w:ascii="Times New Roman"/>
          <w:position w:val="-10"/>
        </w:rPr>
        <w:object w:dxaOrig="560" w:dyaOrig="300" w14:anchorId="1DA641A0">
          <v:shape id="_x0000_i1177" type="#_x0000_t75" style="width:27.9pt;height:15pt" o:ole="">
            <v:imagedata r:id="rId136" o:title=""/>
          </v:shape>
          <o:OLEObject Type="Embed" ProgID="Equation.DSMT4" ShapeID="_x0000_i1177" DrawAspect="Content" ObjectID="_1768030889" r:id="rId273"/>
        </w:object>
      </w:r>
      <w:r w:rsidRPr="00BD2C42">
        <w:rPr>
          <w:rFonts w:ascii="Times New Roman"/>
        </w:rPr>
        <w:tab/>
      </w:r>
      <w:r w:rsidRPr="00BD2C42">
        <w:rPr>
          <w:rFonts w:ascii="Times New Roman"/>
        </w:rPr>
        <w:tab/>
        <w:t>——</w:t>
      </w:r>
      <w:r w:rsidRPr="00BD2C42">
        <w:rPr>
          <w:rFonts w:ascii="Times New Roman"/>
        </w:rPr>
        <w:t>再生处理排放的废气中</w:t>
      </w:r>
      <w:r w:rsidRPr="00BD2C42">
        <w:rPr>
          <w:rFonts w:ascii="Times New Roman"/>
          <w:szCs w:val="21"/>
        </w:rPr>
        <w:t>第</w:t>
      </w:r>
      <w:r w:rsidRPr="00BD2C42">
        <w:rPr>
          <w:rFonts w:ascii="Times New Roman"/>
          <w:position w:val="-10"/>
        </w:rPr>
        <w:object w:dxaOrig="200" w:dyaOrig="240" w14:anchorId="7DC0D013">
          <v:shape id="_x0000_i1178" type="#_x0000_t75" style="width:10pt;height:12.05pt" o:ole="">
            <v:imagedata r:id="rId271" o:title=""/>
          </v:shape>
          <o:OLEObject Type="Embed" ProgID="Equation.DSMT4" ShapeID="_x0000_i1178" DrawAspect="Content" ObjectID="_1768030890" r:id="rId274"/>
        </w:object>
      </w:r>
      <w:r w:rsidRPr="00BD2C42">
        <w:rPr>
          <w:rFonts w:ascii="Times New Roman"/>
        </w:rPr>
        <w:t>种温室气体</w:t>
      </w:r>
      <w:r w:rsidRPr="00BD2C42">
        <w:rPr>
          <w:rFonts w:ascii="Times New Roman"/>
          <w:szCs w:val="21"/>
        </w:rPr>
        <w:t>的百年时间尺度全球增温潜势值；</w:t>
      </w:r>
    </w:p>
    <w:p w14:paraId="4793936C" w14:textId="092D3DC0" w:rsidR="007D78E5" w:rsidRPr="00BD2C42" w:rsidRDefault="007D78E5" w:rsidP="007D78E5">
      <w:pPr>
        <w:pStyle w:val="afffa"/>
        <w:snapToGrid w:val="0"/>
        <w:ind w:firstLine="420"/>
        <w:rPr>
          <w:rFonts w:ascii="Times New Roman"/>
        </w:rPr>
      </w:pPr>
      <w:r w:rsidRPr="00BD2C42">
        <w:rPr>
          <w:rFonts w:ascii="Times New Roman"/>
          <w:position w:val="-10"/>
        </w:rPr>
        <w:object w:dxaOrig="480" w:dyaOrig="300" w14:anchorId="00677F28">
          <v:shape id="_x0000_i1179" type="#_x0000_t75" style="width:24.15pt;height:15pt" o:ole="">
            <v:imagedata r:id="rId275" o:title=""/>
          </v:shape>
          <o:OLEObject Type="Embed" ProgID="Equation.DSMT4" ShapeID="_x0000_i1179" DrawAspect="Content" ObjectID="_1768030891" r:id="rId276"/>
        </w:object>
      </w:r>
      <w:r w:rsidRPr="00BD2C42">
        <w:rPr>
          <w:rFonts w:ascii="Times New Roman"/>
        </w:rPr>
        <w:tab/>
      </w:r>
      <w:r w:rsidRPr="00BD2C42">
        <w:rPr>
          <w:rFonts w:ascii="Times New Roman"/>
        </w:rPr>
        <w:tab/>
        <w:t>——</w:t>
      </w:r>
      <w:r w:rsidR="007678B2" w:rsidRPr="00BD2C42">
        <w:rPr>
          <w:rFonts w:ascii="Times New Roman"/>
        </w:rPr>
        <w:t>绝缘油产品再生处理量</w:t>
      </w:r>
      <w:r w:rsidRPr="00BD2C42">
        <w:rPr>
          <w:rFonts w:ascii="Times New Roman"/>
        </w:rPr>
        <w:t>，单位为</w:t>
      </w:r>
      <w:r w:rsidR="007678B2" w:rsidRPr="00BD2C42">
        <w:rPr>
          <w:rFonts w:ascii="Times New Roman"/>
        </w:rPr>
        <w:t>千克</w:t>
      </w:r>
      <w:r w:rsidRPr="00BD2C42">
        <w:rPr>
          <w:rFonts w:ascii="Times New Roman"/>
        </w:rPr>
        <w:t>（</w:t>
      </w:r>
      <w:r w:rsidR="007678B2" w:rsidRPr="00BD2C42">
        <w:rPr>
          <w:rFonts w:ascii="Times New Roman"/>
        </w:rPr>
        <w:t>kg</w:t>
      </w:r>
      <w:r w:rsidRPr="00BD2C42">
        <w:rPr>
          <w:rFonts w:ascii="Times New Roman"/>
        </w:rPr>
        <w:t>）</w:t>
      </w:r>
      <w:r w:rsidR="007678B2" w:rsidRPr="00BD2C42">
        <w:rPr>
          <w:rFonts w:ascii="Times New Roman"/>
        </w:rPr>
        <w:t>；</w:t>
      </w:r>
    </w:p>
    <w:p w14:paraId="5E7BD458" w14:textId="6E1AC5F9" w:rsidR="007678B2" w:rsidRPr="00BD2C42" w:rsidRDefault="007678B2" w:rsidP="007678B2">
      <w:pPr>
        <w:pStyle w:val="afffa"/>
        <w:snapToGrid w:val="0"/>
        <w:ind w:firstLine="420"/>
        <w:rPr>
          <w:rFonts w:ascii="Times New Roman"/>
        </w:rPr>
      </w:pPr>
      <w:r w:rsidRPr="00BD2C42">
        <w:rPr>
          <w:rFonts w:ascii="Times New Roman"/>
          <w:position w:val="-10"/>
        </w:rPr>
        <w:object w:dxaOrig="300" w:dyaOrig="300" w14:anchorId="78D35549">
          <v:shape id="_x0000_i1180" type="#_x0000_t75" style="width:15.4pt;height:15pt" o:ole="">
            <v:imagedata r:id="rId22" o:title=""/>
          </v:shape>
          <o:OLEObject Type="Embed" ProgID="Equation.DSMT4" ShapeID="_x0000_i1180" DrawAspect="Content" ObjectID="_1768030892" r:id="rId277"/>
        </w:object>
      </w:r>
      <w:r w:rsidRPr="00BD2C42">
        <w:rPr>
          <w:rFonts w:ascii="Times New Roman"/>
        </w:rPr>
        <w:tab/>
      </w:r>
      <w:r w:rsidRPr="00BD2C42">
        <w:rPr>
          <w:rFonts w:ascii="Times New Roman"/>
        </w:rPr>
        <w:tab/>
      </w:r>
      <w:r w:rsidR="005238F7" w:rsidRPr="00BD2C42">
        <w:rPr>
          <w:rFonts w:ascii="Times New Roman"/>
        </w:rPr>
        <w:tab/>
      </w:r>
      <w:r w:rsidRPr="00BD2C42">
        <w:rPr>
          <w:rFonts w:ascii="Times New Roman"/>
        </w:rPr>
        <w:t>——</w:t>
      </w:r>
      <w:r w:rsidRPr="00BD2C42">
        <w:rPr>
          <w:rFonts w:ascii="Times New Roman"/>
        </w:rPr>
        <w:t>原辅料碳足迹，单位为千克二氧化碳当量（</w:t>
      </w:r>
      <w:r w:rsidRPr="00BD2C42">
        <w:rPr>
          <w:rFonts w:ascii="Times New Roman"/>
        </w:rPr>
        <w:t>kgCO</w:t>
      </w:r>
      <w:r w:rsidRPr="00BD2C42">
        <w:rPr>
          <w:rFonts w:ascii="Times New Roman"/>
          <w:vertAlign w:val="subscript"/>
        </w:rPr>
        <w:t>2</w:t>
      </w:r>
      <w:r w:rsidRPr="00BD2C42">
        <w:rPr>
          <w:rFonts w:ascii="Times New Roman"/>
        </w:rPr>
        <w:t>e</w:t>
      </w:r>
      <w:r w:rsidRPr="00BD2C42">
        <w:rPr>
          <w:rFonts w:ascii="Times New Roman"/>
        </w:rPr>
        <w:t>）；</w:t>
      </w:r>
    </w:p>
    <w:p w14:paraId="3204DC3B" w14:textId="1429D539" w:rsidR="007678B2" w:rsidRPr="00BD2C42" w:rsidRDefault="007678B2" w:rsidP="007678B2">
      <w:pPr>
        <w:pStyle w:val="afffa"/>
        <w:snapToGrid w:val="0"/>
        <w:ind w:firstLine="420"/>
        <w:rPr>
          <w:rFonts w:ascii="Times New Roman"/>
        </w:rPr>
      </w:pPr>
      <w:r w:rsidRPr="00BD2C42">
        <w:rPr>
          <w:rFonts w:ascii="Times New Roman"/>
          <w:position w:val="-12"/>
        </w:rPr>
        <w:object w:dxaOrig="279" w:dyaOrig="320" w14:anchorId="0EBE3506">
          <v:shape id="_x0000_i1181" type="#_x0000_t75" style="width:14.15pt;height:15.8pt" o:ole="">
            <v:imagedata r:id="rId83" o:title=""/>
          </v:shape>
          <o:OLEObject Type="Embed" ProgID="Equation.DSMT4" ShapeID="_x0000_i1181" DrawAspect="Content" ObjectID="_1768030893" r:id="rId278"/>
        </w:object>
      </w:r>
      <w:r w:rsidRPr="00BD2C42">
        <w:rPr>
          <w:rFonts w:ascii="Times New Roman"/>
        </w:rPr>
        <w:tab/>
      </w:r>
      <w:r w:rsidRPr="00BD2C42">
        <w:rPr>
          <w:rFonts w:ascii="Times New Roman"/>
        </w:rPr>
        <w:tab/>
      </w:r>
      <w:r w:rsidR="005238F7" w:rsidRPr="00BD2C42">
        <w:rPr>
          <w:rFonts w:ascii="Times New Roman"/>
        </w:rPr>
        <w:tab/>
      </w:r>
      <w:r w:rsidRPr="00BD2C42">
        <w:rPr>
          <w:rFonts w:ascii="Times New Roman"/>
        </w:rPr>
        <w:t>——</w:t>
      </w:r>
      <w:r w:rsidRPr="00BD2C42">
        <w:rPr>
          <w:rFonts w:ascii="Times New Roman"/>
        </w:rPr>
        <w:t>生产加工碳足迹，单位为千克二氧化碳当量（</w:t>
      </w:r>
      <w:r w:rsidRPr="00BD2C42">
        <w:rPr>
          <w:rFonts w:ascii="Times New Roman"/>
        </w:rPr>
        <w:t>kgCO</w:t>
      </w:r>
      <w:r w:rsidRPr="00BD2C42">
        <w:rPr>
          <w:rFonts w:ascii="Times New Roman"/>
          <w:vertAlign w:val="subscript"/>
        </w:rPr>
        <w:t>2</w:t>
      </w:r>
      <w:r w:rsidRPr="00BD2C42">
        <w:rPr>
          <w:rFonts w:ascii="Times New Roman"/>
        </w:rPr>
        <w:t>e</w:t>
      </w:r>
      <w:r w:rsidRPr="00BD2C42">
        <w:rPr>
          <w:rFonts w:ascii="Times New Roman"/>
        </w:rPr>
        <w:t>）。</w:t>
      </w:r>
    </w:p>
    <w:p w14:paraId="6F02080D" w14:textId="2B684035" w:rsidR="007678B2" w:rsidRPr="00BD2C42" w:rsidRDefault="007678B2" w:rsidP="008B6B7C">
      <w:pPr>
        <w:pStyle w:val="a1"/>
        <w:numPr>
          <w:ilvl w:val="0"/>
          <w:numId w:val="42"/>
        </w:numPr>
        <w:rPr>
          <w:rFonts w:ascii="Times New Roman"/>
        </w:rPr>
      </w:pPr>
      <w:r w:rsidRPr="00BD2C42">
        <w:rPr>
          <w:rFonts w:ascii="Times New Roman"/>
        </w:rPr>
        <w:t>当添加剂投入量小于绝缘油产品再生处理量的</w:t>
      </w:r>
      <w:r w:rsidRPr="00BD2C42">
        <w:rPr>
          <w:rFonts w:ascii="Times New Roman"/>
        </w:rPr>
        <w:t>1%</w:t>
      </w:r>
      <w:r w:rsidRPr="00BD2C42">
        <w:rPr>
          <w:rFonts w:ascii="Times New Roman"/>
        </w:rPr>
        <w:t>时，可忽略</w:t>
      </w:r>
      <w:r w:rsidR="00B30971" w:rsidRPr="00BD2C42">
        <w:rPr>
          <w:rFonts w:ascii="Times New Roman"/>
        </w:rPr>
        <w:t>添加剂的</w:t>
      </w:r>
      <w:r w:rsidRPr="00BD2C42">
        <w:rPr>
          <w:rFonts w:ascii="Times New Roman"/>
        </w:rPr>
        <w:t>碳足迹。</w:t>
      </w:r>
    </w:p>
    <w:p w14:paraId="1D49C3B4" w14:textId="42888711" w:rsidR="00B30971" w:rsidRPr="00BD2C42" w:rsidRDefault="00B30971" w:rsidP="008B6B7C">
      <w:pPr>
        <w:pStyle w:val="a1"/>
        <w:numPr>
          <w:ilvl w:val="0"/>
          <w:numId w:val="42"/>
        </w:numPr>
        <w:rPr>
          <w:rFonts w:ascii="Times New Roman"/>
        </w:rPr>
      </w:pPr>
      <w:r w:rsidRPr="00BD2C42">
        <w:rPr>
          <w:rFonts w:ascii="Times New Roman"/>
        </w:rPr>
        <w:t>再生处理废气排放流量、成分与浓度可通过企业安装的污染物排放自动监控设备（如二氧化碳排放连续监测系统</w:t>
      </w:r>
      <w:r w:rsidRPr="00BD2C42">
        <w:rPr>
          <w:rFonts w:ascii="Times New Roman"/>
        </w:rPr>
        <w:t>CEMS</w:t>
      </w:r>
      <w:r w:rsidRPr="00BD2C42">
        <w:rPr>
          <w:rFonts w:ascii="Times New Roman"/>
        </w:rPr>
        <w:t>），并依据</w:t>
      </w:r>
      <w:r w:rsidRPr="00BD2C42">
        <w:rPr>
          <w:rFonts w:ascii="Times New Roman"/>
        </w:rPr>
        <w:t>GB/T 16157—1996</w:t>
      </w:r>
      <w:r w:rsidRPr="00BD2C42">
        <w:rPr>
          <w:rFonts w:ascii="Times New Roman"/>
        </w:rPr>
        <w:t>、</w:t>
      </w:r>
      <w:r w:rsidRPr="00BD2C42">
        <w:rPr>
          <w:rFonts w:ascii="Times New Roman"/>
        </w:rPr>
        <w:t>GB 31571—2015</w:t>
      </w:r>
      <w:r w:rsidRPr="00BD2C42">
        <w:rPr>
          <w:rFonts w:ascii="Times New Roman"/>
        </w:rPr>
        <w:t>、</w:t>
      </w:r>
      <w:r w:rsidRPr="00BD2C42">
        <w:rPr>
          <w:rFonts w:ascii="Times New Roman"/>
        </w:rPr>
        <w:t>HJ/T 184—2006</w:t>
      </w:r>
      <w:r w:rsidRPr="00BD2C42">
        <w:rPr>
          <w:rFonts w:ascii="Times New Roman"/>
        </w:rPr>
        <w:t>、</w:t>
      </w:r>
      <w:r w:rsidRPr="00BD2C42">
        <w:rPr>
          <w:rFonts w:ascii="Times New Roman"/>
        </w:rPr>
        <w:t>T/CIECCPA 010-2022</w:t>
      </w:r>
      <w:r w:rsidRPr="00BD2C42">
        <w:rPr>
          <w:rFonts w:ascii="Times New Roman"/>
        </w:rPr>
        <w:t>规定方法计算获得。</w:t>
      </w:r>
    </w:p>
    <w:p w14:paraId="31E5A117" w14:textId="752DC397" w:rsidR="00B30971" w:rsidRPr="00BD2C42" w:rsidRDefault="00B30971" w:rsidP="008B6B7C">
      <w:pPr>
        <w:pStyle w:val="a1"/>
        <w:numPr>
          <w:ilvl w:val="0"/>
          <w:numId w:val="42"/>
        </w:numPr>
        <w:rPr>
          <w:rFonts w:ascii="Times New Roman"/>
        </w:rPr>
      </w:pPr>
      <w:r w:rsidRPr="00BD2C42">
        <w:rPr>
          <w:rFonts w:ascii="Times New Roman"/>
        </w:rPr>
        <w:t>温室气体的百年时间尺度全球增温潜势值（</w:t>
      </w:r>
      <w:r w:rsidRPr="00BD2C42">
        <w:rPr>
          <w:rFonts w:ascii="Times New Roman"/>
        </w:rPr>
        <w:t>GWP-100</w:t>
      </w:r>
      <w:r w:rsidRPr="00BD2C42">
        <w:rPr>
          <w:rFonts w:ascii="Times New Roman"/>
        </w:rPr>
        <w:t>）可从政府间气候变化专门委员会（</w:t>
      </w:r>
      <w:r w:rsidRPr="00BD2C42">
        <w:rPr>
          <w:rFonts w:ascii="Times New Roman"/>
        </w:rPr>
        <w:t>IPCC</w:t>
      </w:r>
      <w:r w:rsidRPr="00BD2C42">
        <w:rPr>
          <w:rFonts w:ascii="Times New Roman"/>
        </w:rPr>
        <w:t>）最新工作评估报告获得。</w:t>
      </w:r>
      <w:r w:rsidRPr="00BD2C42">
        <w:rPr>
          <w:rFonts w:ascii="Times New Roman"/>
        </w:rPr>
        <w:t>IPCC</w:t>
      </w:r>
      <w:r w:rsidRPr="00BD2C42">
        <w:rPr>
          <w:rFonts w:ascii="Times New Roman"/>
        </w:rPr>
        <w:t>第一工作组第六次评估报告公布的主要温室气体百年时间尺度全球增温潜势值</w:t>
      </w:r>
      <w:r w:rsidR="00501A8D">
        <w:rPr>
          <w:rFonts w:ascii="Times New Roman" w:hint="eastAsia"/>
        </w:rPr>
        <w:t>见附录</w:t>
      </w:r>
      <w:r w:rsidR="00501A8D" w:rsidRPr="00BD2C42">
        <w:rPr>
          <w:rFonts w:ascii="Times New Roman"/>
        </w:rPr>
        <w:t>A.3</w:t>
      </w:r>
      <w:r w:rsidRPr="00BD2C42">
        <w:rPr>
          <w:rFonts w:ascii="Times New Roman"/>
        </w:rPr>
        <w:t>。</w:t>
      </w:r>
    </w:p>
    <w:p w14:paraId="5161BAE2" w14:textId="7CB1A096" w:rsidR="00B30971" w:rsidRPr="00BD2C42" w:rsidRDefault="00B30971" w:rsidP="008B6B7C">
      <w:pPr>
        <w:pStyle w:val="a1"/>
        <w:numPr>
          <w:ilvl w:val="0"/>
          <w:numId w:val="42"/>
        </w:numPr>
        <w:rPr>
          <w:rFonts w:ascii="Times New Roman"/>
        </w:rPr>
      </w:pPr>
      <w:r w:rsidRPr="00BD2C42">
        <w:rPr>
          <w:rFonts w:ascii="Times New Roman"/>
        </w:rPr>
        <w:t>依据</w:t>
      </w:r>
      <w:r w:rsidRPr="00BD2C42">
        <w:rPr>
          <w:rFonts w:ascii="Times New Roman"/>
        </w:rPr>
        <w:t>PAS 2050:2011</w:t>
      </w:r>
      <w:r w:rsidRPr="00BD2C42">
        <w:rPr>
          <w:rFonts w:ascii="Times New Roman"/>
        </w:rPr>
        <w:t>规定，再生处理碳足迹仅核算浓度大于</w:t>
      </w:r>
      <w:r w:rsidRPr="00BD2C42">
        <w:rPr>
          <w:rFonts w:ascii="Times New Roman"/>
        </w:rPr>
        <w:t>1% L/L</w:t>
      </w:r>
      <w:r w:rsidRPr="00BD2C42">
        <w:rPr>
          <w:rFonts w:ascii="Times New Roman"/>
        </w:rPr>
        <w:t>的温室气体排放。</w:t>
      </w:r>
    </w:p>
    <w:p w14:paraId="70F6BD1C" w14:textId="74152DE0" w:rsidR="00E3057C" w:rsidRPr="00BD2C42" w:rsidRDefault="00F136F2" w:rsidP="004D11BE">
      <w:pPr>
        <w:pStyle w:val="afffa"/>
        <w:ind w:firstLine="420"/>
        <w:rPr>
          <w:rFonts w:ascii="Times New Roman"/>
        </w:rPr>
      </w:pPr>
      <w:r w:rsidRPr="00BD2C42">
        <w:rPr>
          <w:rFonts w:ascii="Times New Roman"/>
        </w:rPr>
        <w:t>对于采用焚烧方式处置绝缘油产品，处置排放碳足迹按公式（</w:t>
      </w:r>
      <w:r w:rsidRPr="00BD2C42">
        <w:rPr>
          <w:rFonts w:ascii="Times New Roman"/>
        </w:rPr>
        <w:t>20</w:t>
      </w:r>
      <w:r w:rsidRPr="00BD2C42">
        <w:rPr>
          <w:rFonts w:ascii="Times New Roman"/>
        </w:rPr>
        <w:t>）计算。</w:t>
      </w:r>
    </w:p>
    <w:p w14:paraId="51C3C72B" w14:textId="698007FC" w:rsidR="00F136F2" w:rsidRPr="00BD2C42" w:rsidRDefault="00F136F2" w:rsidP="00F136F2">
      <w:pPr>
        <w:pStyle w:val="affffff8"/>
        <w:rPr>
          <w:rFonts w:ascii="Times New Roman"/>
          <w:sz w:val="18"/>
          <w:szCs w:val="18"/>
        </w:rPr>
      </w:pPr>
      <w:r w:rsidRPr="00BD2C42">
        <w:rPr>
          <w:rFonts w:ascii="Times New Roman"/>
        </w:rPr>
        <w:tab/>
      </w:r>
      <w:r w:rsidRPr="00BD2C42">
        <w:rPr>
          <w:rFonts w:ascii="Times New Roman"/>
          <w:position w:val="-12"/>
        </w:rPr>
        <w:object w:dxaOrig="2020" w:dyaOrig="380" w14:anchorId="476D9396">
          <v:shape id="_x0000_i1182" type="#_x0000_t75" style="width:101.1pt;height:19.15pt" o:ole="">
            <v:imagedata r:id="rId279" o:title=""/>
          </v:shape>
          <o:OLEObject Type="Embed" ProgID="Equation.DSMT4" ShapeID="_x0000_i1182" DrawAspect="Content" ObjectID="_1768030894" r:id="rId280"/>
        </w:object>
      </w:r>
      <w:r w:rsidRPr="00BD2C42">
        <w:rPr>
          <w:rFonts w:ascii="Times New Roman"/>
        </w:rPr>
        <w:tab/>
        <w:t>(</w:t>
      </w:r>
      <w:r w:rsidRPr="00BD2C42">
        <w:rPr>
          <w:rFonts w:ascii="Times New Roman"/>
        </w:rPr>
        <w:fldChar w:fldCharType="begin"/>
      </w:r>
      <w:r w:rsidRPr="00BD2C42">
        <w:rPr>
          <w:rFonts w:ascii="Times New Roman"/>
        </w:rPr>
        <w:instrText xml:space="preserve"> SEQ </w:instrText>
      </w:r>
      <w:r w:rsidRPr="00BD2C42">
        <w:rPr>
          <w:rFonts w:ascii="Times New Roman"/>
        </w:rPr>
        <w:instrText>自动公式编号</w:instrText>
      </w:r>
      <w:r w:rsidRPr="00BD2C42">
        <w:rPr>
          <w:rFonts w:ascii="Times New Roman"/>
        </w:rPr>
        <w:instrText xml:space="preserve"> \* ARABIC </w:instrText>
      </w:r>
      <w:r w:rsidRPr="00BD2C42">
        <w:rPr>
          <w:rFonts w:ascii="Times New Roman"/>
        </w:rPr>
        <w:fldChar w:fldCharType="separate"/>
      </w:r>
      <w:r w:rsidR="00131FCE">
        <w:rPr>
          <w:rFonts w:ascii="Times New Roman"/>
        </w:rPr>
        <w:t>20</w:t>
      </w:r>
      <w:r w:rsidRPr="00BD2C42">
        <w:rPr>
          <w:rFonts w:ascii="Times New Roman"/>
        </w:rPr>
        <w:fldChar w:fldCharType="end"/>
      </w:r>
      <w:r w:rsidRPr="00BD2C42">
        <w:rPr>
          <w:rFonts w:ascii="Times New Roman"/>
        </w:rPr>
        <w:t>)</w:t>
      </w:r>
    </w:p>
    <w:p w14:paraId="58A1CAF8" w14:textId="77777777" w:rsidR="00F136F2" w:rsidRPr="00BD2C42" w:rsidRDefault="00F136F2" w:rsidP="00F136F2">
      <w:pPr>
        <w:pStyle w:val="afffff8"/>
        <w:ind w:left="420"/>
        <w:rPr>
          <w:rFonts w:ascii="Times New Roman"/>
        </w:rPr>
      </w:pPr>
      <w:r w:rsidRPr="00BD2C42">
        <w:rPr>
          <w:rFonts w:ascii="Times New Roman"/>
        </w:rPr>
        <w:t>式中：</w:t>
      </w:r>
    </w:p>
    <w:p w14:paraId="51F48481" w14:textId="77777777" w:rsidR="00F136F2" w:rsidRPr="00BD2C42" w:rsidRDefault="00F136F2" w:rsidP="00F136F2">
      <w:pPr>
        <w:pStyle w:val="afffa"/>
        <w:snapToGrid w:val="0"/>
        <w:ind w:firstLine="420"/>
        <w:rPr>
          <w:rFonts w:ascii="Times New Roman"/>
        </w:rPr>
      </w:pPr>
      <w:r w:rsidRPr="00BD2C42">
        <w:rPr>
          <w:rFonts w:ascii="Times New Roman"/>
          <w:position w:val="-12"/>
        </w:rPr>
        <w:object w:dxaOrig="520" w:dyaOrig="320" w14:anchorId="2868D435">
          <v:shape id="_x0000_i1183" type="#_x0000_t75" style="width:25.8pt;height:15.8pt" o:ole="">
            <v:imagedata r:id="rId254" o:title=""/>
          </v:shape>
          <o:OLEObject Type="Embed" ProgID="Equation.DSMT4" ShapeID="_x0000_i1183" DrawAspect="Content" ObjectID="_1768030895" r:id="rId281"/>
        </w:object>
      </w:r>
      <w:r w:rsidRPr="00BD2C42">
        <w:rPr>
          <w:rFonts w:ascii="Times New Roman"/>
        </w:rPr>
        <w:tab/>
        <w:t>——</w:t>
      </w:r>
      <w:r w:rsidRPr="00BD2C42">
        <w:rPr>
          <w:rFonts w:ascii="Times New Roman"/>
        </w:rPr>
        <w:t>处置排放碳足迹，单位为千克二氧化碳当量（</w:t>
      </w:r>
      <w:r w:rsidRPr="00BD2C42">
        <w:rPr>
          <w:rFonts w:ascii="Times New Roman"/>
        </w:rPr>
        <w:t>kgCO</w:t>
      </w:r>
      <w:r w:rsidRPr="00BD2C42">
        <w:rPr>
          <w:rFonts w:ascii="Times New Roman"/>
          <w:vertAlign w:val="subscript"/>
        </w:rPr>
        <w:t>2</w:t>
      </w:r>
      <w:r w:rsidRPr="00BD2C42">
        <w:rPr>
          <w:rFonts w:ascii="Times New Roman"/>
        </w:rPr>
        <w:t>e</w:t>
      </w:r>
      <w:r w:rsidRPr="00BD2C42">
        <w:rPr>
          <w:rFonts w:ascii="Times New Roman"/>
        </w:rPr>
        <w:t>）；</w:t>
      </w:r>
    </w:p>
    <w:p w14:paraId="0B95EE5F" w14:textId="33B49F85" w:rsidR="00F136F2" w:rsidRPr="00BD2C42" w:rsidRDefault="00F136F2" w:rsidP="00F136F2">
      <w:pPr>
        <w:pStyle w:val="afffa"/>
        <w:snapToGrid w:val="0"/>
        <w:ind w:firstLine="420"/>
        <w:rPr>
          <w:rFonts w:ascii="Times New Roman"/>
        </w:rPr>
      </w:pPr>
      <w:r w:rsidRPr="00BD2C42">
        <w:rPr>
          <w:rFonts w:ascii="Times New Roman"/>
          <w:position w:val="-10"/>
        </w:rPr>
        <w:object w:dxaOrig="380" w:dyaOrig="300" w14:anchorId="54EBDE58">
          <v:shape id="_x0000_i1184" type="#_x0000_t75" style="width:19.15pt;height:15pt" o:ole="">
            <v:imagedata r:id="rId282" o:title=""/>
          </v:shape>
          <o:OLEObject Type="Embed" ProgID="Equation.DSMT4" ShapeID="_x0000_i1184" DrawAspect="Content" ObjectID="_1768030896" r:id="rId283"/>
        </w:object>
      </w:r>
      <w:r w:rsidRPr="00BD2C42">
        <w:rPr>
          <w:rFonts w:ascii="Times New Roman"/>
        </w:rPr>
        <w:tab/>
      </w:r>
      <w:r w:rsidR="005238F7" w:rsidRPr="00BD2C42">
        <w:rPr>
          <w:rFonts w:ascii="Times New Roman"/>
        </w:rPr>
        <w:tab/>
      </w:r>
      <w:r w:rsidRPr="00BD2C42">
        <w:rPr>
          <w:rFonts w:ascii="Times New Roman"/>
        </w:rPr>
        <w:t>——</w:t>
      </w:r>
      <w:r w:rsidR="00647872" w:rsidRPr="00BD2C42">
        <w:rPr>
          <w:rFonts w:ascii="Times New Roman"/>
        </w:rPr>
        <w:t>绝缘油产品</w:t>
      </w:r>
      <w:r w:rsidRPr="00BD2C42">
        <w:rPr>
          <w:rFonts w:ascii="Times New Roman"/>
        </w:rPr>
        <w:t>处置</w:t>
      </w:r>
      <w:r w:rsidR="00647872" w:rsidRPr="00BD2C42">
        <w:rPr>
          <w:rFonts w:ascii="Times New Roman"/>
        </w:rPr>
        <w:t>量，单位为千克（</w:t>
      </w:r>
      <w:r w:rsidR="00647872" w:rsidRPr="00BD2C42">
        <w:rPr>
          <w:rFonts w:ascii="Times New Roman"/>
        </w:rPr>
        <w:t>kg</w:t>
      </w:r>
      <w:r w:rsidR="00647872" w:rsidRPr="00BD2C42">
        <w:rPr>
          <w:rFonts w:ascii="Times New Roman"/>
        </w:rPr>
        <w:t>）</w:t>
      </w:r>
      <w:r w:rsidRPr="00BD2C42">
        <w:rPr>
          <w:rFonts w:ascii="Times New Roman"/>
        </w:rPr>
        <w:t>；</w:t>
      </w:r>
    </w:p>
    <w:p w14:paraId="25CB96C2" w14:textId="77777777" w:rsidR="00647872" w:rsidRPr="00BD2C42" w:rsidRDefault="00647872" w:rsidP="00647872">
      <w:pPr>
        <w:pStyle w:val="afffa"/>
        <w:snapToGrid w:val="0"/>
        <w:ind w:firstLine="420"/>
        <w:rPr>
          <w:rFonts w:ascii="Times New Roman"/>
        </w:rPr>
      </w:pPr>
      <w:r w:rsidRPr="00BD2C42">
        <w:rPr>
          <w:rFonts w:ascii="Times New Roman"/>
          <w:position w:val="-10"/>
        </w:rPr>
        <w:object w:dxaOrig="300" w:dyaOrig="300" w14:anchorId="72632256">
          <v:shape id="_x0000_i1185" type="#_x0000_t75" style="width:15.4pt;height:15pt" o:ole="">
            <v:imagedata r:id="rId22" o:title=""/>
          </v:shape>
          <o:OLEObject Type="Embed" ProgID="Equation.DSMT4" ShapeID="_x0000_i1185" DrawAspect="Content" ObjectID="_1768030897" r:id="rId284"/>
        </w:object>
      </w:r>
      <w:r w:rsidRPr="00BD2C42">
        <w:rPr>
          <w:rFonts w:ascii="Times New Roman"/>
        </w:rPr>
        <w:tab/>
      </w:r>
      <w:r w:rsidRPr="00BD2C42">
        <w:rPr>
          <w:rFonts w:ascii="Times New Roman"/>
        </w:rPr>
        <w:tab/>
        <w:t>——</w:t>
      </w:r>
      <w:r w:rsidRPr="00BD2C42">
        <w:rPr>
          <w:rFonts w:ascii="Times New Roman"/>
        </w:rPr>
        <w:t>原辅料碳足迹，单位为千克二氧化碳当量（</w:t>
      </w:r>
      <w:r w:rsidRPr="00BD2C42">
        <w:rPr>
          <w:rFonts w:ascii="Times New Roman"/>
        </w:rPr>
        <w:t>kgCO</w:t>
      </w:r>
      <w:r w:rsidRPr="00BD2C42">
        <w:rPr>
          <w:rFonts w:ascii="Times New Roman"/>
          <w:vertAlign w:val="subscript"/>
        </w:rPr>
        <w:t>2</w:t>
      </w:r>
      <w:r w:rsidRPr="00BD2C42">
        <w:rPr>
          <w:rFonts w:ascii="Times New Roman"/>
        </w:rPr>
        <w:t>e</w:t>
      </w:r>
      <w:r w:rsidRPr="00BD2C42">
        <w:rPr>
          <w:rFonts w:ascii="Times New Roman"/>
        </w:rPr>
        <w:t>）；</w:t>
      </w:r>
    </w:p>
    <w:p w14:paraId="3F6245A9" w14:textId="11D0D234" w:rsidR="00647872" w:rsidRPr="00BD2C42" w:rsidRDefault="00647872" w:rsidP="00647872">
      <w:pPr>
        <w:pStyle w:val="afffa"/>
        <w:snapToGrid w:val="0"/>
        <w:ind w:firstLine="420"/>
        <w:rPr>
          <w:rFonts w:ascii="Times New Roman"/>
        </w:rPr>
      </w:pPr>
      <w:r w:rsidRPr="00BD2C42">
        <w:rPr>
          <w:rFonts w:ascii="Times New Roman"/>
          <w:position w:val="-12"/>
        </w:rPr>
        <w:object w:dxaOrig="279" w:dyaOrig="320" w14:anchorId="6029270A">
          <v:shape id="_x0000_i1186" type="#_x0000_t75" style="width:14.15pt;height:15.8pt" o:ole="">
            <v:imagedata r:id="rId83" o:title=""/>
          </v:shape>
          <o:OLEObject Type="Embed" ProgID="Equation.DSMT4" ShapeID="_x0000_i1186" DrawAspect="Content" ObjectID="_1768030898" r:id="rId285"/>
        </w:object>
      </w:r>
      <w:r w:rsidRPr="00BD2C42">
        <w:rPr>
          <w:rFonts w:ascii="Times New Roman"/>
        </w:rPr>
        <w:tab/>
      </w:r>
      <w:r w:rsidRPr="00BD2C42">
        <w:rPr>
          <w:rFonts w:ascii="Times New Roman"/>
        </w:rPr>
        <w:tab/>
        <w:t>——</w:t>
      </w:r>
      <w:r w:rsidRPr="00BD2C42">
        <w:rPr>
          <w:rFonts w:ascii="Times New Roman"/>
        </w:rPr>
        <w:t>生产加工碳足迹，单位为千克二氧化碳当量（</w:t>
      </w:r>
      <w:r w:rsidRPr="00BD2C42">
        <w:rPr>
          <w:rFonts w:ascii="Times New Roman"/>
        </w:rPr>
        <w:t>kgCO</w:t>
      </w:r>
      <w:r w:rsidRPr="00BD2C42">
        <w:rPr>
          <w:rFonts w:ascii="Times New Roman"/>
          <w:vertAlign w:val="subscript"/>
        </w:rPr>
        <w:t>2</w:t>
      </w:r>
      <w:r w:rsidRPr="00BD2C42">
        <w:rPr>
          <w:rFonts w:ascii="Times New Roman"/>
        </w:rPr>
        <w:t>e</w:t>
      </w:r>
      <w:r w:rsidRPr="00BD2C42">
        <w:rPr>
          <w:rFonts w:ascii="Times New Roman"/>
        </w:rPr>
        <w:t>）。</w:t>
      </w:r>
    </w:p>
    <w:p w14:paraId="5C69345A" w14:textId="77777777" w:rsidR="00C47211" w:rsidRPr="00BD2C42" w:rsidRDefault="00C47211" w:rsidP="00C47211">
      <w:pPr>
        <w:pStyle w:val="a6"/>
        <w:rPr>
          <w:rFonts w:ascii="Times New Roman"/>
        </w:rPr>
      </w:pPr>
      <w:bookmarkStart w:id="66" w:name="_Toc156745819"/>
      <w:r w:rsidRPr="00BD2C42">
        <w:rPr>
          <w:rFonts w:ascii="Times New Roman"/>
        </w:rPr>
        <w:t>总碳足迹核算</w:t>
      </w:r>
      <w:bookmarkEnd w:id="66"/>
    </w:p>
    <w:p w14:paraId="0394A2CA" w14:textId="50DE9C34" w:rsidR="00C17324" w:rsidRPr="00BD2C42" w:rsidRDefault="00C17324" w:rsidP="00C17324">
      <w:pPr>
        <w:pStyle w:val="a7"/>
        <w:rPr>
          <w:rFonts w:ascii="Times New Roman"/>
        </w:rPr>
      </w:pPr>
      <w:bookmarkStart w:id="67" w:name="_Toc156745820"/>
      <w:r w:rsidRPr="00BD2C42">
        <w:rPr>
          <w:rFonts w:ascii="Times New Roman"/>
        </w:rPr>
        <w:t>部分生命周期碳足迹</w:t>
      </w:r>
      <w:bookmarkEnd w:id="67"/>
    </w:p>
    <w:p w14:paraId="2E2ADAD0" w14:textId="59A097D4" w:rsidR="00C17324" w:rsidRPr="00BD2C42" w:rsidRDefault="00C17324" w:rsidP="005238F7">
      <w:pPr>
        <w:pStyle w:val="afffa"/>
        <w:ind w:firstLine="420"/>
        <w:rPr>
          <w:rFonts w:ascii="Times New Roman"/>
        </w:rPr>
      </w:pPr>
      <w:r w:rsidRPr="00BD2C42">
        <w:rPr>
          <w:rFonts w:ascii="Times New Roman"/>
        </w:rPr>
        <w:lastRenderedPageBreak/>
        <w:t>绝缘油产品的部分生命</w:t>
      </w:r>
      <w:r w:rsidR="005238F7" w:rsidRPr="00BD2C42">
        <w:rPr>
          <w:rFonts w:ascii="Times New Roman"/>
        </w:rPr>
        <w:t>周期是指从生物油料、石油、油品添加剂等原辅料投入至绝缘油产品下线期间所产生的碳足迹，包括原辅料碳足迹和生产加工碳足迹。</w:t>
      </w:r>
      <w:r w:rsidRPr="00BD2C42">
        <w:rPr>
          <w:rFonts w:ascii="Times New Roman"/>
        </w:rPr>
        <w:t>绝缘油产品的部分生命周期碳足迹按公式（</w:t>
      </w:r>
      <w:r w:rsidR="005238F7" w:rsidRPr="00BD2C42">
        <w:rPr>
          <w:rFonts w:ascii="Times New Roman"/>
        </w:rPr>
        <w:t>21</w:t>
      </w:r>
      <w:r w:rsidRPr="00BD2C42">
        <w:rPr>
          <w:rFonts w:ascii="Times New Roman"/>
        </w:rPr>
        <w:t>）计算。</w:t>
      </w:r>
    </w:p>
    <w:p w14:paraId="2DC004DF" w14:textId="546F0D21" w:rsidR="00C17324" w:rsidRPr="00BD2C42" w:rsidRDefault="00C17324" w:rsidP="00C17324">
      <w:pPr>
        <w:pStyle w:val="affffff8"/>
        <w:rPr>
          <w:rFonts w:ascii="Times New Roman"/>
        </w:rPr>
      </w:pPr>
      <w:r w:rsidRPr="00BD2C42">
        <w:rPr>
          <w:rFonts w:ascii="Times New Roman"/>
        </w:rPr>
        <w:tab/>
      </w:r>
      <w:r w:rsidR="005238F7" w:rsidRPr="00BD2C42">
        <w:rPr>
          <w:rFonts w:ascii="Times New Roman"/>
          <w:position w:val="-10"/>
        </w:rPr>
        <w:object w:dxaOrig="1400" w:dyaOrig="320" w14:anchorId="3F573A36">
          <v:shape id="_x0000_i1187" type="#_x0000_t75" style="width:69.95pt;height:16.25pt" o:ole="">
            <v:imagedata r:id="rId286" o:title=""/>
          </v:shape>
          <o:OLEObject Type="Embed" ProgID="Equation.DSMT4" ShapeID="_x0000_i1187" DrawAspect="Content" ObjectID="_1768030899" r:id="rId287"/>
        </w:object>
      </w:r>
      <w:r w:rsidRPr="00BD2C42">
        <w:rPr>
          <w:rFonts w:ascii="Times New Roman"/>
        </w:rPr>
        <w:tab/>
        <w:t>(</w:t>
      </w:r>
      <w:r w:rsidRPr="00BD2C42">
        <w:rPr>
          <w:rFonts w:ascii="Times New Roman"/>
        </w:rPr>
        <w:fldChar w:fldCharType="begin"/>
      </w:r>
      <w:r w:rsidRPr="00BD2C42">
        <w:rPr>
          <w:rFonts w:ascii="Times New Roman"/>
        </w:rPr>
        <w:instrText xml:space="preserve"> SEQ </w:instrText>
      </w:r>
      <w:r w:rsidRPr="00BD2C42">
        <w:rPr>
          <w:rFonts w:ascii="Times New Roman"/>
        </w:rPr>
        <w:instrText>自动公式编号</w:instrText>
      </w:r>
      <w:r w:rsidRPr="00BD2C42">
        <w:rPr>
          <w:rFonts w:ascii="Times New Roman"/>
        </w:rPr>
        <w:instrText xml:space="preserve"> \* ARABIC </w:instrText>
      </w:r>
      <w:r w:rsidRPr="00BD2C42">
        <w:rPr>
          <w:rFonts w:ascii="Times New Roman"/>
        </w:rPr>
        <w:fldChar w:fldCharType="separate"/>
      </w:r>
      <w:r w:rsidR="00131FCE">
        <w:rPr>
          <w:rFonts w:ascii="Times New Roman"/>
        </w:rPr>
        <w:t>21</w:t>
      </w:r>
      <w:r w:rsidRPr="00BD2C42">
        <w:rPr>
          <w:rFonts w:ascii="Times New Roman"/>
        </w:rPr>
        <w:fldChar w:fldCharType="end"/>
      </w:r>
      <w:r w:rsidRPr="00BD2C42">
        <w:rPr>
          <w:rFonts w:ascii="Times New Roman"/>
        </w:rPr>
        <w:t>)</w:t>
      </w:r>
    </w:p>
    <w:p w14:paraId="3E14C7F6" w14:textId="77777777" w:rsidR="00C17324" w:rsidRPr="00BD2C42" w:rsidRDefault="00C17324" w:rsidP="00C17324">
      <w:pPr>
        <w:pStyle w:val="afffff8"/>
        <w:ind w:left="420"/>
        <w:rPr>
          <w:rFonts w:ascii="Times New Roman"/>
        </w:rPr>
      </w:pPr>
      <w:r w:rsidRPr="00BD2C42">
        <w:rPr>
          <w:rFonts w:ascii="Times New Roman"/>
        </w:rPr>
        <w:t>式中：</w:t>
      </w:r>
    </w:p>
    <w:p w14:paraId="3E47EEA6" w14:textId="4541D8E3" w:rsidR="00C17324" w:rsidRPr="00BD2C42" w:rsidRDefault="005238F7" w:rsidP="005238F7">
      <w:pPr>
        <w:pStyle w:val="afffa"/>
        <w:snapToGrid w:val="0"/>
        <w:ind w:firstLine="420"/>
        <w:rPr>
          <w:rFonts w:ascii="Times New Roman"/>
        </w:rPr>
      </w:pPr>
      <w:r w:rsidRPr="00BD2C42">
        <w:rPr>
          <w:rFonts w:ascii="Times New Roman"/>
          <w:position w:val="-12"/>
        </w:rPr>
        <w:object w:dxaOrig="540" w:dyaOrig="320" w14:anchorId="648B611A">
          <v:shape id="_x0000_i1188" type="#_x0000_t75" style="width:27.05pt;height:15.8pt" o:ole="">
            <v:imagedata r:id="rId288" o:title=""/>
          </v:shape>
          <o:OLEObject Type="Embed" ProgID="Equation.DSMT4" ShapeID="_x0000_i1188" DrawAspect="Content" ObjectID="_1768030900" r:id="rId289"/>
        </w:object>
      </w:r>
      <w:r w:rsidR="00C17324" w:rsidRPr="00BD2C42">
        <w:rPr>
          <w:rFonts w:ascii="Times New Roman"/>
        </w:rPr>
        <w:tab/>
        <w:t>——</w:t>
      </w:r>
      <w:r w:rsidR="00C17324" w:rsidRPr="00BD2C42">
        <w:rPr>
          <w:rFonts w:ascii="Times New Roman"/>
        </w:rPr>
        <w:t>绝缘油产品</w:t>
      </w:r>
      <w:r w:rsidRPr="00BD2C42">
        <w:rPr>
          <w:rFonts w:ascii="Times New Roman"/>
        </w:rPr>
        <w:t>的</w:t>
      </w:r>
      <w:r w:rsidR="00C17324" w:rsidRPr="00BD2C42">
        <w:rPr>
          <w:rFonts w:ascii="Times New Roman"/>
        </w:rPr>
        <w:t>部分生命周期碳足迹，单位为千克二氧化碳当量（</w:t>
      </w:r>
      <w:r w:rsidR="00C17324" w:rsidRPr="00BD2C42">
        <w:rPr>
          <w:rFonts w:ascii="Times New Roman"/>
        </w:rPr>
        <w:t>kgCO</w:t>
      </w:r>
      <w:r w:rsidR="00C17324" w:rsidRPr="00BD2C42">
        <w:rPr>
          <w:rFonts w:ascii="Times New Roman"/>
          <w:vertAlign w:val="subscript"/>
        </w:rPr>
        <w:t>2</w:t>
      </w:r>
      <w:r w:rsidR="00C17324" w:rsidRPr="00BD2C42">
        <w:rPr>
          <w:rFonts w:ascii="Times New Roman"/>
        </w:rPr>
        <w:t>e</w:t>
      </w:r>
      <w:r w:rsidR="00C17324" w:rsidRPr="00BD2C42">
        <w:rPr>
          <w:rFonts w:ascii="Times New Roman"/>
        </w:rPr>
        <w:t>）；</w:t>
      </w:r>
    </w:p>
    <w:p w14:paraId="15325A7F" w14:textId="77777777" w:rsidR="005238F7" w:rsidRPr="00BD2C42" w:rsidRDefault="005238F7" w:rsidP="005238F7">
      <w:pPr>
        <w:pStyle w:val="afffa"/>
        <w:snapToGrid w:val="0"/>
        <w:ind w:firstLine="420"/>
        <w:rPr>
          <w:rFonts w:ascii="Times New Roman"/>
        </w:rPr>
      </w:pPr>
      <w:r w:rsidRPr="00BD2C42">
        <w:rPr>
          <w:rFonts w:ascii="Times New Roman"/>
          <w:position w:val="-10"/>
        </w:rPr>
        <w:object w:dxaOrig="300" w:dyaOrig="300" w14:anchorId="3060670B">
          <v:shape id="_x0000_i1189" type="#_x0000_t75" style="width:15.4pt;height:15pt" o:ole="">
            <v:imagedata r:id="rId22" o:title=""/>
          </v:shape>
          <o:OLEObject Type="Embed" ProgID="Equation.DSMT4" ShapeID="_x0000_i1189" DrawAspect="Content" ObjectID="_1768030901" r:id="rId290"/>
        </w:object>
      </w:r>
      <w:r w:rsidRPr="00BD2C42">
        <w:rPr>
          <w:rFonts w:ascii="Times New Roman"/>
        </w:rPr>
        <w:tab/>
      </w:r>
      <w:r w:rsidRPr="00BD2C42">
        <w:rPr>
          <w:rFonts w:ascii="Times New Roman"/>
        </w:rPr>
        <w:tab/>
        <w:t>——</w:t>
      </w:r>
      <w:r w:rsidRPr="00BD2C42">
        <w:rPr>
          <w:rFonts w:ascii="Times New Roman"/>
        </w:rPr>
        <w:t>原辅料碳足迹，单位为千克二氧化碳当量（</w:t>
      </w:r>
      <w:r w:rsidRPr="00BD2C42">
        <w:rPr>
          <w:rFonts w:ascii="Times New Roman"/>
        </w:rPr>
        <w:t>kgCO</w:t>
      </w:r>
      <w:r w:rsidRPr="00BD2C42">
        <w:rPr>
          <w:rFonts w:ascii="Times New Roman"/>
          <w:vertAlign w:val="subscript"/>
        </w:rPr>
        <w:t>2</w:t>
      </w:r>
      <w:r w:rsidRPr="00BD2C42">
        <w:rPr>
          <w:rFonts w:ascii="Times New Roman"/>
        </w:rPr>
        <w:t>e</w:t>
      </w:r>
      <w:r w:rsidRPr="00BD2C42">
        <w:rPr>
          <w:rFonts w:ascii="Times New Roman"/>
        </w:rPr>
        <w:t>）；</w:t>
      </w:r>
    </w:p>
    <w:p w14:paraId="15B7345C" w14:textId="2547D09A" w:rsidR="005238F7" w:rsidRPr="00BD2C42" w:rsidRDefault="005238F7" w:rsidP="005238F7">
      <w:pPr>
        <w:pStyle w:val="afffa"/>
        <w:snapToGrid w:val="0"/>
        <w:ind w:firstLine="420"/>
        <w:rPr>
          <w:rFonts w:ascii="Times New Roman"/>
        </w:rPr>
      </w:pPr>
      <w:r w:rsidRPr="00BD2C42">
        <w:rPr>
          <w:rFonts w:ascii="Times New Roman"/>
          <w:position w:val="-12"/>
        </w:rPr>
        <w:object w:dxaOrig="279" w:dyaOrig="320" w14:anchorId="7D5DDE9E">
          <v:shape id="_x0000_i1190" type="#_x0000_t75" style="width:14.15pt;height:15.8pt" o:ole="">
            <v:imagedata r:id="rId83" o:title=""/>
          </v:shape>
          <o:OLEObject Type="Embed" ProgID="Equation.DSMT4" ShapeID="_x0000_i1190" DrawAspect="Content" ObjectID="_1768030902" r:id="rId291"/>
        </w:object>
      </w:r>
      <w:r w:rsidRPr="00BD2C42">
        <w:rPr>
          <w:rFonts w:ascii="Times New Roman"/>
        </w:rPr>
        <w:tab/>
      </w:r>
      <w:r w:rsidRPr="00BD2C42">
        <w:rPr>
          <w:rFonts w:ascii="Times New Roman"/>
        </w:rPr>
        <w:tab/>
        <w:t>——</w:t>
      </w:r>
      <w:r w:rsidRPr="00BD2C42">
        <w:rPr>
          <w:rFonts w:ascii="Times New Roman"/>
        </w:rPr>
        <w:t>生产加工碳足迹，单位为千克二氧化碳当量（</w:t>
      </w:r>
      <w:r w:rsidRPr="00BD2C42">
        <w:rPr>
          <w:rFonts w:ascii="Times New Roman"/>
        </w:rPr>
        <w:t>kgCO</w:t>
      </w:r>
      <w:r w:rsidRPr="00BD2C42">
        <w:rPr>
          <w:rFonts w:ascii="Times New Roman"/>
          <w:vertAlign w:val="subscript"/>
        </w:rPr>
        <w:t>2</w:t>
      </w:r>
      <w:r w:rsidRPr="00BD2C42">
        <w:rPr>
          <w:rFonts w:ascii="Times New Roman"/>
        </w:rPr>
        <w:t>e</w:t>
      </w:r>
      <w:r w:rsidRPr="00BD2C42">
        <w:rPr>
          <w:rFonts w:ascii="Times New Roman"/>
        </w:rPr>
        <w:t>）。</w:t>
      </w:r>
    </w:p>
    <w:p w14:paraId="7DEBC338" w14:textId="1E1AFCDD" w:rsidR="00C17324" w:rsidRPr="00BD2C42" w:rsidRDefault="00C17324" w:rsidP="00C17324">
      <w:pPr>
        <w:pStyle w:val="a7"/>
        <w:rPr>
          <w:rFonts w:ascii="Times New Roman"/>
        </w:rPr>
      </w:pPr>
      <w:bookmarkStart w:id="68" w:name="_Toc156745821"/>
      <w:r w:rsidRPr="00BD2C42">
        <w:rPr>
          <w:rFonts w:ascii="Times New Roman"/>
        </w:rPr>
        <w:t>全生命周期碳足迹</w:t>
      </w:r>
      <w:bookmarkEnd w:id="68"/>
    </w:p>
    <w:p w14:paraId="4B0A4686" w14:textId="3630F004" w:rsidR="00C47211" w:rsidRPr="00BD2C42" w:rsidRDefault="00C47211" w:rsidP="005238F7">
      <w:pPr>
        <w:pStyle w:val="afffa"/>
        <w:ind w:firstLine="420"/>
        <w:rPr>
          <w:rFonts w:ascii="Times New Roman"/>
        </w:rPr>
      </w:pPr>
      <w:r w:rsidRPr="00BD2C42">
        <w:rPr>
          <w:rFonts w:ascii="Times New Roman"/>
        </w:rPr>
        <w:t>绝缘油产品</w:t>
      </w:r>
      <w:r w:rsidR="005238F7" w:rsidRPr="00BD2C42">
        <w:rPr>
          <w:rFonts w:ascii="Times New Roman"/>
        </w:rPr>
        <w:t>的</w:t>
      </w:r>
      <w:r w:rsidR="00C17324" w:rsidRPr="00BD2C42">
        <w:rPr>
          <w:rFonts w:ascii="Times New Roman"/>
        </w:rPr>
        <w:t>全生命周期</w:t>
      </w:r>
      <w:r w:rsidR="005238F7" w:rsidRPr="00BD2C42">
        <w:rPr>
          <w:rFonts w:ascii="Times New Roman"/>
        </w:rPr>
        <w:t>碳足迹是指从生物油料、石油、油品添加剂等原辅料投入至绝缘油产品再生处理或焚烧处置期间所产生的碳足迹，包括原辅料碳足迹、生产加工碳足迹、分销存储碳足迹、产品使用碳足迹和最终处置碳足迹</w:t>
      </w:r>
      <w:r w:rsidR="00C17324" w:rsidRPr="00BD2C42">
        <w:rPr>
          <w:rFonts w:ascii="Times New Roman"/>
        </w:rPr>
        <w:t>。绝缘油产品的全</w:t>
      </w:r>
      <w:r w:rsidRPr="00BD2C42">
        <w:rPr>
          <w:rFonts w:ascii="Times New Roman"/>
        </w:rPr>
        <w:t>生命周期碳足迹按公式（</w:t>
      </w:r>
      <w:r w:rsidR="005238F7" w:rsidRPr="00BD2C42">
        <w:rPr>
          <w:rFonts w:ascii="Times New Roman"/>
        </w:rPr>
        <w:t>22</w:t>
      </w:r>
      <w:r w:rsidRPr="00BD2C42">
        <w:rPr>
          <w:rFonts w:ascii="Times New Roman"/>
        </w:rPr>
        <w:t>）计算。</w:t>
      </w:r>
    </w:p>
    <w:p w14:paraId="2300246C" w14:textId="586D9A99" w:rsidR="00C17324" w:rsidRPr="00BD2C42" w:rsidRDefault="00C17324" w:rsidP="00C17324">
      <w:pPr>
        <w:pStyle w:val="affffff8"/>
        <w:rPr>
          <w:rFonts w:ascii="Times New Roman"/>
        </w:rPr>
      </w:pPr>
      <w:r w:rsidRPr="00BD2C42">
        <w:rPr>
          <w:rFonts w:ascii="Times New Roman"/>
        </w:rPr>
        <w:tab/>
      </w:r>
      <w:r w:rsidR="00571EEC" w:rsidRPr="00BD2C42">
        <w:rPr>
          <w:rFonts w:ascii="Times New Roman"/>
          <w:position w:val="-10"/>
        </w:rPr>
        <w:object w:dxaOrig="2680" w:dyaOrig="320" w14:anchorId="30FE770E">
          <v:shape id="_x0000_i1191" type="#_x0000_t75" style="width:134.4pt;height:16.25pt" o:ole="">
            <v:imagedata r:id="rId292" o:title=""/>
          </v:shape>
          <o:OLEObject Type="Embed" ProgID="Equation.DSMT4" ShapeID="_x0000_i1191" DrawAspect="Content" ObjectID="_1768030903" r:id="rId293"/>
        </w:object>
      </w:r>
      <w:r w:rsidRPr="00BD2C42">
        <w:rPr>
          <w:rFonts w:ascii="Times New Roman"/>
        </w:rPr>
        <w:tab/>
        <w:t>(</w:t>
      </w:r>
      <w:r w:rsidRPr="00BD2C42">
        <w:rPr>
          <w:rFonts w:ascii="Times New Roman"/>
        </w:rPr>
        <w:fldChar w:fldCharType="begin"/>
      </w:r>
      <w:r w:rsidRPr="00BD2C42">
        <w:rPr>
          <w:rFonts w:ascii="Times New Roman"/>
        </w:rPr>
        <w:instrText xml:space="preserve"> SEQ </w:instrText>
      </w:r>
      <w:r w:rsidRPr="00BD2C42">
        <w:rPr>
          <w:rFonts w:ascii="Times New Roman"/>
        </w:rPr>
        <w:instrText>自动公式编号</w:instrText>
      </w:r>
      <w:r w:rsidRPr="00BD2C42">
        <w:rPr>
          <w:rFonts w:ascii="Times New Roman"/>
        </w:rPr>
        <w:instrText xml:space="preserve"> \* ARABIC </w:instrText>
      </w:r>
      <w:r w:rsidRPr="00BD2C42">
        <w:rPr>
          <w:rFonts w:ascii="Times New Roman"/>
        </w:rPr>
        <w:fldChar w:fldCharType="separate"/>
      </w:r>
      <w:r w:rsidR="00131FCE">
        <w:rPr>
          <w:rFonts w:ascii="Times New Roman"/>
        </w:rPr>
        <w:t>22</w:t>
      </w:r>
      <w:r w:rsidRPr="00BD2C42">
        <w:rPr>
          <w:rFonts w:ascii="Times New Roman"/>
        </w:rPr>
        <w:fldChar w:fldCharType="end"/>
      </w:r>
      <w:r w:rsidRPr="00BD2C42">
        <w:rPr>
          <w:rFonts w:ascii="Times New Roman"/>
        </w:rPr>
        <w:t>)</w:t>
      </w:r>
    </w:p>
    <w:p w14:paraId="134CD5F3" w14:textId="77777777" w:rsidR="00C47211" w:rsidRPr="00BD2C42" w:rsidRDefault="00C47211" w:rsidP="00C47211">
      <w:pPr>
        <w:pStyle w:val="afffff8"/>
        <w:ind w:left="420"/>
        <w:rPr>
          <w:rFonts w:ascii="Times New Roman"/>
        </w:rPr>
      </w:pPr>
      <w:r w:rsidRPr="00BD2C42">
        <w:rPr>
          <w:rFonts w:ascii="Times New Roman"/>
        </w:rPr>
        <w:t>式中：</w:t>
      </w:r>
    </w:p>
    <w:p w14:paraId="64CB63BE" w14:textId="14990C18" w:rsidR="00571EEC" w:rsidRPr="00BD2C42" w:rsidRDefault="00571EEC" w:rsidP="00571EEC">
      <w:pPr>
        <w:pStyle w:val="afffa"/>
        <w:snapToGrid w:val="0"/>
        <w:ind w:firstLine="420"/>
        <w:rPr>
          <w:rFonts w:ascii="Times New Roman"/>
        </w:rPr>
      </w:pPr>
      <w:r w:rsidRPr="00BD2C42">
        <w:rPr>
          <w:rFonts w:ascii="Times New Roman"/>
          <w:position w:val="-12"/>
        </w:rPr>
        <w:object w:dxaOrig="400" w:dyaOrig="320" w14:anchorId="2B793CD8">
          <v:shape id="_x0000_i1192" type="#_x0000_t75" style="width:20pt;height:15.8pt" o:ole="">
            <v:imagedata r:id="rId294" o:title=""/>
          </v:shape>
          <o:OLEObject Type="Embed" ProgID="Equation.DSMT4" ShapeID="_x0000_i1192" DrawAspect="Content" ObjectID="_1768030904" r:id="rId295"/>
        </w:object>
      </w:r>
      <w:r w:rsidRPr="00BD2C42">
        <w:rPr>
          <w:rFonts w:ascii="Times New Roman"/>
        </w:rPr>
        <w:tab/>
      </w:r>
      <w:r w:rsidRPr="00BD2C42">
        <w:rPr>
          <w:rFonts w:ascii="Times New Roman"/>
        </w:rPr>
        <w:tab/>
        <w:t>——</w:t>
      </w:r>
      <w:r w:rsidRPr="00BD2C42">
        <w:rPr>
          <w:rFonts w:ascii="Times New Roman"/>
        </w:rPr>
        <w:t>绝缘油产品的全生命周期碳足迹，单位为千克二氧化碳当量（</w:t>
      </w:r>
      <w:r w:rsidRPr="00BD2C42">
        <w:rPr>
          <w:rFonts w:ascii="Times New Roman"/>
        </w:rPr>
        <w:t>kgCO</w:t>
      </w:r>
      <w:r w:rsidRPr="00BD2C42">
        <w:rPr>
          <w:rFonts w:ascii="Times New Roman"/>
          <w:vertAlign w:val="subscript"/>
        </w:rPr>
        <w:t>2</w:t>
      </w:r>
      <w:r w:rsidRPr="00BD2C42">
        <w:rPr>
          <w:rFonts w:ascii="Times New Roman"/>
        </w:rPr>
        <w:t>e</w:t>
      </w:r>
      <w:r w:rsidRPr="00BD2C42">
        <w:rPr>
          <w:rFonts w:ascii="Times New Roman"/>
        </w:rPr>
        <w:t>）；</w:t>
      </w:r>
    </w:p>
    <w:p w14:paraId="69BE67D5" w14:textId="77777777" w:rsidR="00571EEC" w:rsidRPr="00BD2C42" w:rsidRDefault="00571EEC" w:rsidP="00571EEC">
      <w:pPr>
        <w:pStyle w:val="afffa"/>
        <w:snapToGrid w:val="0"/>
        <w:ind w:firstLine="420"/>
        <w:rPr>
          <w:rFonts w:ascii="Times New Roman"/>
        </w:rPr>
      </w:pPr>
      <w:r w:rsidRPr="00BD2C42">
        <w:rPr>
          <w:rFonts w:ascii="Times New Roman"/>
          <w:position w:val="-10"/>
        </w:rPr>
        <w:object w:dxaOrig="300" w:dyaOrig="300" w14:anchorId="651FE642">
          <v:shape id="_x0000_i1193" type="#_x0000_t75" style="width:15.4pt;height:15pt" o:ole="">
            <v:imagedata r:id="rId22" o:title=""/>
          </v:shape>
          <o:OLEObject Type="Embed" ProgID="Equation.DSMT4" ShapeID="_x0000_i1193" DrawAspect="Content" ObjectID="_1768030905" r:id="rId296"/>
        </w:object>
      </w:r>
      <w:r w:rsidRPr="00BD2C42">
        <w:rPr>
          <w:rFonts w:ascii="Times New Roman"/>
        </w:rPr>
        <w:tab/>
      </w:r>
      <w:r w:rsidRPr="00BD2C42">
        <w:rPr>
          <w:rFonts w:ascii="Times New Roman"/>
        </w:rPr>
        <w:tab/>
        <w:t>——</w:t>
      </w:r>
      <w:r w:rsidRPr="00BD2C42">
        <w:rPr>
          <w:rFonts w:ascii="Times New Roman"/>
        </w:rPr>
        <w:t>原辅料碳足迹，单位为千克二氧化碳当量（</w:t>
      </w:r>
      <w:r w:rsidRPr="00BD2C42">
        <w:rPr>
          <w:rFonts w:ascii="Times New Roman"/>
        </w:rPr>
        <w:t>kgCO</w:t>
      </w:r>
      <w:r w:rsidRPr="00BD2C42">
        <w:rPr>
          <w:rFonts w:ascii="Times New Roman"/>
          <w:vertAlign w:val="subscript"/>
        </w:rPr>
        <w:t>2</w:t>
      </w:r>
      <w:r w:rsidRPr="00BD2C42">
        <w:rPr>
          <w:rFonts w:ascii="Times New Roman"/>
        </w:rPr>
        <w:t>e</w:t>
      </w:r>
      <w:r w:rsidRPr="00BD2C42">
        <w:rPr>
          <w:rFonts w:ascii="Times New Roman"/>
        </w:rPr>
        <w:t>）；</w:t>
      </w:r>
    </w:p>
    <w:p w14:paraId="48A2413A" w14:textId="77F5675A" w:rsidR="00571EEC" w:rsidRPr="00BD2C42" w:rsidRDefault="00571EEC" w:rsidP="00571EEC">
      <w:pPr>
        <w:pStyle w:val="afffa"/>
        <w:snapToGrid w:val="0"/>
        <w:ind w:firstLine="420"/>
        <w:rPr>
          <w:rFonts w:ascii="Times New Roman"/>
        </w:rPr>
      </w:pPr>
      <w:r w:rsidRPr="00BD2C42">
        <w:rPr>
          <w:rFonts w:ascii="Times New Roman"/>
          <w:position w:val="-12"/>
        </w:rPr>
        <w:object w:dxaOrig="279" w:dyaOrig="320" w14:anchorId="13D1703C">
          <v:shape id="_x0000_i1194" type="#_x0000_t75" style="width:14.15pt;height:15.8pt" o:ole="">
            <v:imagedata r:id="rId83" o:title=""/>
          </v:shape>
          <o:OLEObject Type="Embed" ProgID="Equation.DSMT4" ShapeID="_x0000_i1194" DrawAspect="Content" ObjectID="_1768030906" r:id="rId297"/>
        </w:object>
      </w:r>
      <w:r w:rsidRPr="00BD2C42">
        <w:rPr>
          <w:rFonts w:ascii="Times New Roman"/>
        </w:rPr>
        <w:tab/>
      </w:r>
      <w:r w:rsidRPr="00BD2C42">
        <w:rPr>
          <w:rFonts w:ascii="Times New Roman"/>
        </w:rPr>
        <w:tab/>
        <w:t>——</w:t>
      </w:r>
      <w:r w:rsidRPr="00BD2C42">
        <w:rPr>
          <w:rFonts w:ascii="Times New Roman"/>
        </w:rPr>
        <w:t>生产加工碳足迹，单位为千克二氧化碳当量（</w:t>
      </w:r>
      <w:r w:rsidRPr="00BD2C42">
        <w:rPr>
          <w:rFonts w:ascii="Times New Roman"/>
        </w:rPr>
        <w:t>kgCO</w:t>
      </w:r>
      <w:r w:rsidRPr="00BD2C42">
        <w:rPr>
          <w:rFonts w:ascii="Times New Roman"/>
          <w:vertAlign w:val="subscript"/>
        </w:rPr>
        <w:t>2</w:t>
      </w:r>
      <w:r w:rsidRPr="00BD2C42">
        <w:rPr>
          <w:rFonts w:ascii="Times New Roman"/>
        </w:rPr>
        <w:t>e</w:t>
      </w:r>
      <w:r w:rsidRPr="00BD2C42">
        <w:rPr>
          <w:rFonts w:ascii="Times New Roman"/>
        </w:rPr>
        <w:t>）；</w:t>
      </w:r>
    </w:p>
    <w:p w14:paraId="5F5CE450" w14:textId="77777777" w:rsidR="00571EEC" w:rsidRPr="00BD2C42" w:rsidRDefault="00571EEC" w:rsidP="00571EEC">
      <w:pPr>
        <w:pStyle w:val="afffa"/>
        <w:snapToGrid w:val="0"/>
        <w:ind w:firstLine="420"/>
        <w:rPr>
          <w:rFonts w:ascii="Times New Roman"/>
        </w:rPr>
      </w:pPr>
      <w:r w:rsidRPr="00BD2C42">
        <w:rPr>
          <w:rFonts w:ascii="Times New Roman"/>
          <w:position w:val="-10"/>
        </w:rPr>
        <w:object w:dxaOrig="320" w:dyaOrig="300" w14:anchorId="7C3D867A">
          <v:shape id="_x0000_i1195" type="#_x0000_t75" style="width:15.8pt;height:15pt" o:ole="">
            <v:imagedata r:id="rId141" o:title=""/>
          </v:shape>
          <o:OLEObject Type="Embed" ProgID="Equation.DSMT4" ShapeID="_x0000_i1195" DrawAspect="Content" ObjectID="_1768030907" r:id="rId298"/>
        </w:object>
      </w:r>
      <w:r w:rsidRPr="00BD2C42">
        <w:rPr>
          <w:rFonts w:ascii="Times New Roman"/>
        </w:rPr>
        <w:tab/>
      </w:r>
      <w:r w:rsidRPr="00BD2C42">
        <w:rPr>
          <w:rFonts w:ascii="Times New Roman"/>
        </w:rPr>
        <w:tab/>
        <w:t>——</w:t>
      </w:r>
      <w:r w:rsidRPr="00BD2C42">
        <w:rPr>
          <w:rFonts w:ascii="Times New Roman"/>
        </w:rPr>
        <w:t>分销存储碳足迹，单位为千克二氧化碳当量（</w:t>
      </w:r>
      <w:r w:rsidRPr="00BD2C42">
        <w:rPr>
          <w:rFonts w:ascii="Times New Roman"/>
        </w:rPr>
        <w:t>kgCO</w:t>
      </w:r>
      <w:r w:rsidRPr="00BD2C42">
        <w:rPr>
          <w:rFonts w:ascii="Times New Roman"/>
          <w:vertAlign w:val="subscript"/>
        </w:rPr>
        <w:t>2</w:t>
      </w:r>
      <w:r w:rsidRPr="00BD2C42">
        <w:rPr>
          <w:rFonts w:ascii="Times New Roman"/>
        </w:rPr>
        <w:t>e</w:t>
      </w:r>
      <w:r w:rsidRPr="00BD2C42">
        <w:rPr>
          <w:rFonts w:ascii="Times New Roman"/>
        </w:rPr>
        <w:t>）；</w:t>
      </w:r>
    </w:p>
    <w:p w14:paraId="45582989" w14:textId="77777777" w:rsidR="00571EEC" w:rsidRPr="00BD2C42" w:rsidRDefault="00571EEC" w:rsidP="00571EEC">
      <w:pPr>
        <w:pStyle w:val="afffa"/>
        <w:snapToGrid w:val="0"/>
        <w:ind w:left="210" w:firstLineChars="0" w:firstLine="210"/>
        <w:rPr>
          <w:rFonts w:ascii="Times New Roman"/>
        </w:rPr>
      </w:pPr>
      <w:r w:rsidRPr="00BD2C42">
        <w:rPr>
          <w:rFonts w:ascii="Times New Roman"/>
          <w:position w:val="-10"/>
        </w:rPr>
        <w:object w:dxaOrig="360" w:dyaOrig="300" w14:anchorId="3C849515">
          <v:shape id="_x0000_i1196" type="#_x0000_t75" style="width:17.9pt;height:15pt" o:ole="">
            <v:imagedata r:id="rId205" o:title=""/>
          </v:shape>
          <o:OLEObject Type="Embed" ProgID="Equation.DSMT4" ShapeID="_x0000_i1196" DrawAspect="Content" ObjectID="_1768030908" r:id="rId299"/>
        </w:object>
      </w:r>
      <w:r w:rsidRPr="00BD2C42">
        <w:rPr>
          <w:rFonts w:ascii="Times New Roman"/>
        </w:rPr>
        <w:tab/>
      </w:r>
      <w:r w:rsidRPr="00BD2C42">
        <w:rPr>
          <w:rFonts w:ascii="Times New Roman"/>
        </w:rPr>
        <w:tab/>
        <w:t>——</w:t>
      </w:r>
      <w:r w:rsidRPr="00BD2C42">
        <w:rPr>
          <w:rFonts w:ascii="Times New Roman"/>
        </w:rPr>
        <w:t>产品使用碳足迹，单位为千克二氧化碳当量（</w:t>
      </w:r>
      <w:r w:rsidRPr="00BD2C42">
        <w:rPr>
          <w:rFonts w:ascii="Times New Roman"/>
        </w:rPr>
        <w:t>kgCO</w:t>
      </w:r>
      <w:r w:rsidRPr="00BD2C42">
        <w:rPr>
          <w:rFonts w:ascii="Times New Roman"/>
          <w:vertAlign w:val="subscript"/>
        </w:rPr>
        <w:t>2</w:t>
      </w:r>
      <w:r w:rsidRPr="00BD2C42">
        <w:rPr>
          <w:rFonts w:ascii="Times New Roman"/>
        </w:rPr>
        <w:t>e</w:t>
      </w:r>
      <w:r w:rsidRPr="00BD2C42">
        <w:rPr>
          <w:rFonts w:ascii="Times New Roman"/>
        </w:rPr>
        <w:t>）；</w:t>
      </w:r>
    </w:p>
    <w:p w14:paraId="173CFC53" w14:textId="09AFC3C8" w:rsidR="00571EEC" w:rsidRPr="00BD2C42" w:rsidRDefault="00571EEC" w:rsidP="00571EEC">
      <w:pPr>
        <w:pStyle w:val="afffa"/>
        <w:snapToGrid w:val="0"/>
        <w:ind w:firstLine="420"/>
        <w:rPr>
          <w:rFonts w:ascii="Times New Roman"/>
        </w:rPr>
      </w:pPr>
      <w:r w:rsidRPr="00BD2C42">
        <w:rPr>
          <w:rFonts w:ascii="Times New Roman"/>
          <w:position w:val="-10"/>
        </w:rPr>
        <w:object w:dxaOrig="360" w:dyaOrig="300" w14:anchorId="392152CC">
          <v:shape id="_x0000_i1197" type="#_x0000_t75" style="width:17.9pt;height:15pt" o:ole="">
            <v:imagedata r:id="rId221" o:title=""/>
          </v:shape>
          <o:OLEObject Type="Embed" ProgID="Equation.DSMT4" ShapeID="_x0000_i1197" DrawAspect="Content" ObjectID="_1768030909" r:id="rId300"/>
        </w:object>
      </w:r>
      <w:r w:rsidRPr="00BD2C42">
        <w:rPr>
          <w:rFonts w:ascii="Times New Roman"/>
        </w:rPr>
        <w:tab/>
      </w:r>
      <w:r w:rsidRPr="00BD2C42">
        <w:rPr>
          <w:rFonts w:ascii="Times New Roman"/>
        </w:rPr>
        <w:tab/>
        <w:t>——</w:t>
      </w:r>
      <w:r w:rsidRPr="00BD2C42">
        <w:rPr>
          <w:rFonts w:ascii="Times New Roman"/>
        </w:rPr>
        <w:t>分销存储碳足迹，单位为千克二氧化碳当量（</w:t>
      </w:r>
      <w:r w:rsidRPr="00BD2C42">
        <w:rPr>
          <w:rFonts w:ascii="Times New Roman"/>
        </w:rPr>
        <w:t>kgCO</w:t>
      </w:r>
      <w:r w:rsidRPr="00BD2C42">
        <w:rPr>
          <w:rFonts w:ascii="Times New Roman"/>
          <w:vertAlign w:val="subscript"/>
        </w:rPr>
        <w:t>2</w:t>
      </w:r>
      <w:r w:rsidRPr="00BD2C42">
        <w:rPr>
          <w:rFonts w:ascii="Times New Roman"/>
        </w:rPr>
        <w:t>e</w:t>
      </w:r>
      <w:r w:rsidRPr="00BD2C42">
        <w:rPr>
          <w:rFonts w:ascii="Times New Roman"/>
        </w:rPr>
        <w:t>）。</w:t>
      </w:r>
    </w:p>
    <w:p w14:paraId="6EA760F6" w14:textId="1657A593" w:rsidR="00146E48" w:rsidRPr="00BD2C42" w:rsidRDefault="00146E48" w:rsidP="00515E58">
      <w:pPr>
        <w:pStyle w:val="afffa"/>
        <w:ind w:firstLine="420"/>
        <w:rPr>
          <w:rFonts w:ascii="Times New Roman"/>
        </w:rPr>
      </w:pPr>
    </w:p>
    <w:p w14:paraId="555A8BD2" w14:textId="77777777" w:rsidR="00515E58" w:rsidRPr="00BD2C42" w:rsidRDefault="00515E58" w:rsidP="00515E58">
      <w:pPr>
        <w:pStyle w:val="afffa"/>
        <w:ind w:firstLine="420"/>
        <w:rPr>
          <w:rFonts w:ascii="Times New Roman"/>
        </w:rPr>
        <w:sectPr w:rsidR="00515E58" w:rsidRPr="00BD2C42" w:rsidSect="00352DCA">
          <w:headerReference w:type="default" r:id="rId301"/>
          <w:footerReference w:type="default" r:id="rId302"/>
          <w:pgSz w:w="11907" w:h="16839" w:code="9"/>
          <w:pgMar w:top="1417" w:right="1134" w:bottom="1134" w:left="1417" w:header="1417" w:footer="1134" w:gutter="0"/>
          <w:pgNumType w:start="1"/>
          <w:cols w:space="425"/>
          <w:docGrid w:type="lines" w:linePitch="312"/>
        </w:sectPr>
      </w:pPr>
    </w:p>
    <w:p w14:paraId="5BCB2020" w14:textId="77777777" w:rsidR="003F276C" w:rsidRPr="00BD2C42" w:rsidRDefault="003F276C" w:rsidP="00AC4511">
      <w:pPr>
        <w:pStyle w:val="af9"/>
        <w:rPr>
          <w:color w:val="auto"/>
        </w:rPr>
      </w:pPr>
      <w:bookmarkStart w:id="69" w:name="标准附录"/>
      <w:bookmarkEnd w:id="69"/>
    </w:p>
    <w:p w14:paraId="25B14867" w14:textId="77777777" w:rsidR="00AC4511" w:rsidRPr="00BD2C42" w:rsidRDefault="00AC4511" w:rsidP="00AC4511">
      <w:pPr>
        <w:pStyle w:val="ae"/>
        <w:rPr>
          <w:color w:val="auto"/>
        </w:rPr>
      </w:pPr>
    </w:p>
    <w:p w14:paraId="53E9C392" w14:textId="19632A6C" w:rsidR="00AC4511" w:rsidRPr="00BD2C42" w:rsidRDefault="00AC4511" w:rsidP="00AC4511">
      <w:pPr>
        <w:pStyle w:val="afc"/>
        <w:rPr>
          <w:rFonts w:ascii="Times New Roman"/>
        </w:rPr>
      </w:pPr>
      <w:r w:rsidRPr="00BD2C42">
        <w:rPr>
          <w:rFonts w:ascii="Times New Roman"/>
        </w:rPr>
        <w:br/>
      </w:r>
      <w:bookmarkStart w:id="70" w:name="_Toc156745822"/>
      <w:r w:rsidRPr="00BD2C42">
        <w:rPr>
          <w:rFonts w:ascii="Times New Roman"/>
        </w:rPr>
        <w:t>（</w:t>
      </w:r>
      <w:r w:rsidR="00D73DE4" w:rsidRPr="00BD2C42">
        <w:rPr>
          <w:rFonts w:ascii="Times New Roman"/>
        </w:rPr>
        <w:t>规范</w:t>
      </w:r>
      <w:r w:rsidRPr="00BD2C42">
        <w:rPr>
          <w:rFonts w:ascii="Times New Roman"/>
        </w:rPr>
        <w:t>性）</w:t>
      </w:r>
      <w:r w:rsidRPr="00BD2C42">
        <w:rPr>
          <w:rFonts w:ascii="Times New Roman"/>
        </w:rPr>
        <w:br/>
      </w:r>
      <w:r w:rsidRPr="00BD2C42">
        <w:rPr>
          <w:rFonts w:ascii="Times New Roman"/>
        </w:rPr>
        <w:t>相关参数推荐值</w:t>
      </w:r>
      <w:bookmarkEnd w:id="70"/>
    </w:p>
    <w:p w14:paraId="215EBE80" w14:textId="79816FA8" w:rsidR="00AC4511" w:rsidRPr="00BD2C42" w:rsidRDefault="00AC4511" w:rsidP="00AC4511">
      <w:pPr>
        <w:pStyle w:val="afffa"/>
        <w:ind w:firstLine="420"/>
        <w:rPr>
          <w:rFonts w:ascii="Times New Roman"/>
        </w:rPr>
      </w:pPr>
      <w:r w:rsidRPr="00BD2C42">
        <w:rPr>
          <w:rFonts w:ascii="Times New Roman"/>
        </w:rPr>
        <w:t>常用燃料的平均低位热值、单位热值含碳量和碳氧化率参数推荐值参见表</w:t>
      </w:r>
      <w:r w:rsidRPr="00BD2C42">
        <w:rPr>
          <w:rFonts w:ascii="Times New Roman"/>
        </w:rPr>
        <w:t>A.1</w:t>
      </w:r>
      <w:r w:rsidR="00EE5B5D" w:rsidRPr="00BD2C42">
        <w:rPr>
          <w:rFonts w:ascii="Times New Roman"/>
        </w:rPr>
        <w:t>，</w:t>
      </w:r>
      <w:bookmarkStart w:id="71" w:name="_Hlk149292966"/>
      <w:r w:rsidR="00EE5B5D" w:rsidRPr="00BD2C42">
        <w:rPr>
          <w:rFonts w:ascii="Times New Roman"/>
        </w:rPr>
        <w:t>电力排放因子与热力排放因子推荐值见表</w:t>
      </w:r>
      <w:r w:rsidR="00EE5B5D" w:rsidRPr="00BD2C42">
        <w:rPr>
          <w:rFonts w:ascii="Times New Roman"/>
        </w:rPr>
        <w:t>A.2</w:t>
      </w:r>
      <w:bookmarkEnd w:id="71"/>
      <w:r w:rsidR="00EE5B5D" w:rsidRPr="00BD2C42">
        <w:rPr>
          <w:rFonts w:ascii="Times New Roman"/>
        </w:rPr>
        <w:t>。</w:t>
      </w:r>
      <w:r w:rsidR="00030D5A" w:rsidRPr="00BD2C42">
        <w:rPr>
          <w:rFonts w:ascii="Times New Roman"/>
        </w:rPr>
        <w:t>政府间气候变化专门委员会（</w:t>
      </w:r>
      <w:r w:rsidR="00030D5A" w:rsidRPr="00BD2C42">
        <w:rPr>
          <w:rFonts w:ascii="Times New Roman"/>
        </w:rPr>
        <w:t>IPCC</w:t>
      </w:r>
      <w:r w:rsidR="00030D5A" w:rsidRPr="00BD2C42">
        <w:rPr>
          <w:rFonts w:ascii="Times New Roman"/>
        </w:rPr>
        <w:t>）第一工作组第六次评估报告发布的主要温室气体百年时间尺度全球增温潜势值见表</w:t>
      </w:r>
      <w:r w:rsidR="00030D5A" w:rsidRPr="00BD2C42">
        <w:rPr>
          <w:rFonts w:ascii="Times New Roman"/>
        </w:rPr>
        <w:t>A.3</w:t>
      </w:r>
      <w:r w:rsidR="00030D5A" w:rsidRPr="00BD2C42">
        <w:rPr>
          <w:rFonts w:ascii="Times New Roman"/>
        </w:rPr>
        <w:t>。</w:t>
      </w:r>
    </w:p>
    <w:p w14:paraId="2899322D" w14:textId="5AD4081B" w:rsidR="00AC4511" w:rsidRPr="00BD2C42" w:rsidRDefault="00AC4511" w:rsidP="006C4278">
      <w:pPr>
        <w:pStyle w:val="afa"/>
        <w:spacing w:before="156" w:after="156"/>
        <w:rPr>
          <w:rFonts w:ascii="Times New Roman"/>
        </w:rPr>
      </w:pPr>
      <w:r w:rsidRPr="00BD2C42">
        <w:rPr>
          <w:rFonts w:ascii="Times New Roman"/>
        </w:rPr>
        <w:t>常用燃料的平均低位热值、单位热值含碳量和碳氧化率参数推荐值</w:t>
      </w:r>
    </w:p>
    <w:tbl>
      <w:tblPr>
        <w:tblStyle w:val="afffffffffb"/>
        <w:tblW w:w="5000" w:type="pct"/>
        <w:tblLook w:val="04A0" w:firstRow="1" w:lastRow="0" w:firstColumn="1" w:lastColumn="0" w:noHBand="0" w:noVBand="1"/>
      </w:tblPr>
      <w:tblGrid>
        <w:gridCol w:w="2334"/>
        <w:gridCol w:w="2337"/>
        <w:gridCol w:w="2338"/>
        <w:gridCol w:w="2337"/>
      </w:tblGrid>
      <w:tr w:rsidR="005019D4" w:rsidRPr="00BD2C42" w14:paraId="434CDB2B" w14:textId="16B2F89E" w:rsidTr="009E6D3F">
        <w:trPr>
          <w:trHeight w:val="369"/>
        </w:trPr>
        <w:tc>
          <w:tcPr>
            <w:tcW w:w="1249" w:type="pct"/>
            <w:vMerge w:val="restart"/>
            <w:vAlign w:val="center"/>
          </w:tcPr>
          <w:p w14:paraId="4623D296" w14:textId="203BF50C" w:rsidR="00AC4511" w:rsidRPr="00BD2C42" w:rsidRDefault="00AC4511" w:rsidP="00AC4511">
            <w:pPr>
              <w:pStyle w:val="afffa"/>
              <w:ind w:firstLineChars="0" w:firstLine="0"/>
              <w:jc w:val="center"/>
              <w:rPr>
                <w:rFonts w:ascii="Times New Roman"/>
                <w:b/>
                <w:bCs/>
                <w:sz w:val="18"/>
                <w:szCs w:val="18"/>
              </w:rPr>
            </w:pPr>
            <w:r w:rsidRPr="00BD2C42">
              <w:rPr>
                <w:rFonts w:ascii="Times New Roman"/>
                <w:b/>
                <w:bCs/>
                <w:sz w:val="18"/>
                <w:szCs w:val="18"/>
              </w:rPr>
              <w:t>燃料品种</w:t>
            </w:r>
          </w:p>
        </w:tc>
        <w:tc>
          <w:tcPr>
            <w:tcW w:w="1250" w:type="pct"/>
            <w:vAlign w:val="center"/>
          </w:tcPr>
          <w:p w14:paraId="6752903E" w14:textId="6A0CA284" w:rsidR="00AC4511" w:rsidRPr="00BD2C42" w:rsidRDefault="00AC4511" w:rsidP="00AC4511">
            <w:pPr>
              <w:pStyle w:val="afffa"/>
              <w:ind w:firstLineChars="0" w:firstLine="0"/>
              <w:jc w:val="center"/>
              <w:rPr>
                <w:rFonts w:ascii="Times New Roman"/>
                <w:b/>
                <w:bCs/>
                <w:sz w:val="18"/>
                <w:szCs w:val="18"/>
              </w:rPr>
            </w:pPr>
            <w:r w:rsidRPr="00BD2C42">
              <w:rPr>
                <w:rFonts w:ascii="Times New Roman"/>
                <w:b/>
                <w:bCs/>
                <w:sz w:val="18"/>
                <w:szCs w:val="18"/>
              </w:rPr>
              <w:t>平均低位热值</w:t>
            </w:r>
          </w:p>
        </w:tc>
        <w:tc>
          <w:tcPr>
            <w:tcW w:w="1251" w:type="pct"/>
            <w:shd w:val="clear" w:color="auto" w:fill="auto"/>
            <w:vAlign w:val="center"/>
          </w:tcPr>
          <w:p w14:paraId="65748CDD" w14:textId="77777777" w:rsidR="00AC4511" w:rsidRPr="00BD2C42" w:rsidRDefault="00AC4511" w:rsidP="00AC4511">
            <w:pPr>
              <w:pStyle w:val="afffa"/>
              <w:ind w:firstLineChars="0" w:firstLine="0"/>
              <w:jc w:val="center"/>
              <w:rPr>
                <w:rFonts w:ascii="Times New Roman"/>
                <w:b/>
                <w:bCs/>
                <w:sz w:val="18"/>
                <w:szCs w:val="18"/>
              </w:rPr>
            </w:pPr>
            <w:r w:rsidRPr="00BD2C42">
              <w:rPr>
                <w:rFonts w:ascii="Times New Roman"/>
                <w:b/>
                <w:bCs/>
                <w:sz w:val="18"/>
                <w:szCs w:val="18"/>
              </w:rPr>
              <w:t>单位热值含碳量</w:t>
            </w:r>
          </w:p>
        </w:tc>
        <w:tc>
          <w:tcPr>
            <w:tcW w:w="1250" w:type="pct"/>
            <w:vAlign w:val="center"/>
          </w:tcPr>
          <w:p w14:paraId="6AF87EF1" w14:textId="6FE75D32" w:rsidR="00AC4511" w:rsidRPr="00BD2C42" w:rsidRDefault="00AC4511" w:rsidP="00AC4511">
            <w:pPr>
              <w:pStyle w:val="afffa"/>
              <w:ind w:firstLineChars="0" w:firstLine="0"/>
              <w:jc w:val="center"/>
              <w:rPr>
                <w:rFonts w:ascii="Times New Roman"/>
                <w:b/>
                <w:bCs/>
                <w:sz w:val="18"/>
                <w:szCs w:val="18"/>
              </w:rPr>
            </w:pPr>
            <w:r w:rsidRPr="00BD2C42">
              <w:rPr>
                <w:rFonts w:ascii="Times New Roman"/>
                <w:b/>
                <w:bCs/>
                <w:sz w:val="18"/>
                <w:szCs w:val="18"/>
              </w:rPr>
              <w:t>碳氧化率</w:t>
            </w:r>
          </w:p>
        </w:tc>
      </w:tr>
      <w:tr w:rsidR="005019D4" w:rsidRPr="00BD2C42" w14:paraId="1F78006E" w14:textId="77777777" w:rsidTr="009E6D3F">
        <w:trPr>
          <w:trHeight w:val="369"/>
        </w:trPr>
        <w:tc>
          <w:tcPr>
            <w:tcW w:w="1249" w:type="pct"/>
            <w:vMerge/>
            <w:vAlign w:val="center"/>
          </w:tcPr>
          <w:p w14:paraId="7A2466A9" w14:textId="77777777" w:rsidR="00AC4511" w:rsidRPr="00BD2C42" w:rsidRDefault="00AC4511" w:rsidP="00AC4511">
            <w:pPr>
              <w:pStyle w:val="afffa"/>
              <w:ind w:firstLineChars="0" w:firstLine="0"/>
              <w:jc w:val="center"/>
              <w:rPr>
                <w:rFonts w:ascii="Times New Roman"/>
                <w:b/>
                <w:bCs/>
                <w:sz w:val="18"/>
                <w:szCs w:val="18"/>
              </w:rPr>
            </w:pPr>
          </w:p>
        </w:tc>
        <w:tc>
          <w:tcPr>
            <w:tcW w:w="1250" w:type="pct"/>
            <w:vAlign w:val="center"/>
          </w:tcPr>
          <w:p w14:paraId="618365A4" w14:textId="028E9BCC" w:rsidR="00AC4511" w:rsidRPr="00BD2C42" w:rsidRDefault="00AC4511" w:rsidP="00AC4511">
            <w:pPr>
              <w:pStyle w:val="afffa"/>
              <w:ind w:firstLineChars="0" w:firstLine="0"/>
              <w:jc w:val="center"/>
              <w:rPr>
                <w:rFonts w:ascii="Times New Roman"/>
                <w:b/>
                <w:bCs/>
                <w:sz w:val="18"/>
                <w:szCs w:val="18"/>
              </w:rPr>
            </w:pPr>
            <w:r w:rsidRPr="00BD2C42">
              <w:rPr>
                <w:rFonts w:ascii="Times New Roman"/>
                <w:b/>
                <w:bCs/>
                <w:sz w:val="18"/>
                <w:szCs w:val="18"/>
              </w:rPr>
              <w:t>（</w:t>
            </w:r>
            <w:r w:rsidRPr="00BD2C42">
              <w:rPr>
                <w:rFonts w:ascii="Times New Roman"/>
                <w:b/>
                <w:bCs/>
                <w:sz w:val="18"/>
                <w:szCs w:val="18"/>
              </w:rPr>
              <w:t>GJ/t</w:t>
            </w:r>
            <w:r w:rsidRPr="00BD2C42">
              <w:rPr>
                <w:rFonts w:ascii="Times New Roman"/>
                <w:b/>
                <w:bCs/>
                <w:sz w:val="18"/>
                <w:szCs w:val="18"/>
              </w:rPr>
              <w:t>，</w:t>
            </w:r>
            <w:r w:rsidRPr="00BD2C42">
              <w:rPr>
                <w:rFonts w:ascii="Times New Roman"/>
                <w:b/>
                <w:bCs/>
                <w:sz w:val="18"/>
                <w:szCs w:val="18"/>
              </w:rPr>
              <w:t>GJ/Nm</w:t>
            </w:r>
            <w:r w:rsidRPr="00BD2C42">
              <w:rPr>
                <w:rFonts w:ascii="Times New Roman"/>
                <w:b/>
                <w:bCs/>
                <w:sz w:val="18"/>
                <w:szCs w:val="18"/>
                <w:vertAlign w:val="superscript"/>
              </w:rPr>
              <w:t>3</w:t>
            </w:r>
            <w:r w:rsidRPr="00BD2C42">
              <w:rPr>
                <w:rFonts w:ascii="Times New Roman"/>
                <w:b/>
                <w:bCs/>
                <w:sz w:val="18"/>
                <w:szCs w:val="18"/>
              </w:rPr>
              <w:t>）</w:t>
            </w:r>
          </w:p>
        </w:tc>
        <w:tc>
          <w:tcPr>
            <w:tcW w:w="1251" w:type="pct"/>
            <w:shd w:val="clear" w:color="auto" w:fill="auto"/>
            <w:vAlign w:val="center"/>
          </w:tcPr>
          <w:p w14:paraId="08DF3559" w14:textId="37E9071F" w:rsidR="00AC4511" w:rsidRPr="00BD2C42" w:rsidRDefault="00AC4511" w:rsidP="00AC4511">
            <w:pPr>
              <w:pStyle w:val="afffa"/>
              <w:ind w:firstLineChars="0" w:firstLine="0"/>
              <w:jc w:val="center"/>
              <w:rPr>
                <w:rFonts w:ascii="Times New Roman"/>
                <w:b/>
                <w:bCs/>
                <w:sz w:val="18"/>
                <w:szCs w:val="18"/>
              </w:rPr>
            </w:pPr>
            <w:r w:rsidRPr="00BD2C42">
              <w:rPr>
                <w:rFonts w:ascii="Times New Roman"/>
                <w:b/>
                <w:bCs/>
                <w:sz w:val="18"/>
                <w:szCs w:val="18"/>
              </w:rPr>
              <w:t>（</w:t>
            </w:r>
            <w:r w:rsidR="00F977D3" w:rsidRPr="00BD2C42">
              <w:rPr>
                <w:rFonts w:ascii="Times New Roman"/>
                <w:b/>
                <w:bCs/>
                <w:sz w:val="18"/>
                <w:szCs w:val="18"/>
              </w:rPr>
              <w:t>kg</w:t>
            </w:r>
            <w:r w:rsidRPr="00BD2C42">
              <w:rPr>
                <w:rFonts w:ascii="Times New Roman"/>
                <w:b/>
                <w:bCs/>
                <w:sz w:val="18"/>
                <w:szCs w:val="18"/>
              </w:rPr>
              <w:t>C/GJ</w:t>
            </w:r>
            <w:r w:rsidRPr="00BD2C42">
              <w:rPr>
                <w:rFonts w:ascii="Times New Roman"/>
                <w:b/>
                <w:bCs/>
                <w:sz w:val="18"/>
                <w:szCs w:val="18"/>
              </w:rPr>
              <w:t>）</w:t>
            </w:r>
          </w:p>
        </w:tc>
        <w:tc>
          <w:tcPr>
            <w:tcW w:w="1250" w:type="pct"/>
            <w:vAlign w:val="center"/>
          </w:tcPr>
          <w:p w14:paraId="760E58F7" w14:textId="6EA78C31" w:rsidR="00AC4511" w:rsidRPr="00BD2C42" w:rsidRDefault="00AC4511" w:rsidP="00AC4511">
            <w:pPr>
              <w:pStyle w:val="afffa"/>
              <w:ind w:firstLineChars="0" w:firstLine="0"/>
              <w:jc w:val="center"/>
              <w:rPr>
                <w:rFonts w:ascii="Times New Roman"/>
                <w:b/>
                <w:bCs/>
                <w:sz w:val="18"/>
                <w:szCs w:val="18"/>
              </w:rPr>
            </w:pPr>
          </w:p>
        </w:tc>
      </w:tr>
      <w:tr w:rsidR="005019D4" w:rsidRPr="00BD2C42" w14:paraId="7E785160" w14:textId="5A2AD092" w:rsidTr="009E6D3F">
        <w:trPr>
          <w:trHeight w:val="369"/>
        </w:trPr>
        <w:tc>
          <w:tcPr>
            <w:tcW w:w="1249" w:type="pct"/>
            <w:vAlign w:val="center"/>
          </w:tcPr>
          <w:p w14:paraId="7680D523" w14:textId="4EF3833A" w:rsidR="00AC4511" w:rsidRPr="00BD2C42" w:rsidRDefault="00105B17" w:rsidP="00AC4511">
            <w:pPr>
              <w:pStyle w:val="afffa"/>
              <w:ind w:firstLineChars="0" w:firstLine="0"/>
              <w:jc w:val="center"/>
              <w:rPr>
                <w:rFonts w:ascii="Times New Roman"/>
                <w:sz w:val="18"/>
                <w:szCs w:val="18"/>
              </w:rPr>
            </w:pPr>
            <w:r w:rsidRPr="00BD2C42">
              <w:rPr>
                <w:rFonts w:ascii="Times New Roman"/>
                <w:sz w:val="18"/>
                <w:szCs w:val="18"/>
              </w:rPr>
              <w:t>原煤</w:t>
            </w:r>
          </w:p>
        </w:tc>
        <w:tc>
          <w:tcPr>
            <w:tcW w:w="1250" w:type="pct"/>
            <w:vAlign w:val="center"/>
          </w:tcPr>
          <w:p w14:paraId="477D9BB9" w14:textId="5A6D155F" w:rsidR="00AC4511" w:rsidRPr="00BD2C42" w:rsidRDefault="0086639F" w:rsidP="00AC4511">
            <w:pPr>
              <w:pStyle w:val="afffa"/>
              <w:ind w:firstLineChars="0" w:firstLine="0"/>
              <w:jc w:val="center"/>
              <w:rPr>
                <w:rFonts w:ascii="Times New Roman"/>
                <w:sz w:val="18"/>
                <w:szCs w:val="18"/>
              </w:rPr>
            </w:pPr>
            <w:r w:rsidRPr="00BD2C42">
              <w:rPr>
                <w:rFonts w:ascii="Times New Roman"/>
                <w:sz w:val="18"/>
                <w:szCs w:val="18"/>
              </w:rPr>
              <w:t>20.908</w:t>
            </w:r>
          </w:p>
        </w:tc>
        <w:tc>
          <w:tcPr>
            <w:tcW w:w="1251" w:type="pct"/>
            <w:shd w:val="clear" w:color="auto" w:fill="auto"/>
            <w:vAlign w:val="center"/>
          </w:tcPr>
          <w:p w14:paraId="38CBD35C" w14:textId="197A2E75" w:rsidR="00AC4511" w:rsidRPr="00BD2C42" w:rsidRDefault="00D61EC3" w:rsidP="00AC4511">
            <w:pPr>
              <w:pStyle w:val="afffa"/>
              <w:ind w:firstLineChars="0" w:firstLine="0"/>
              <w:jc w:val="center"/>
              <w:rPr>
                <w:rFonts w:ascii="Times New Roman"/>
                <w:sz w:val="18"/>
                <w:szCs w:val="18"/>
                <w:vertAlign w:val="superscript"/>
              </w:rPr>
            </w:pPr>
            <w:r w:rsidRPr="00BD2C42">
              <w:rPr>
                <w:rFonts w:ascii="Times New Roman"/>
                <w:sz w:val="18"/>
                <w:szCs w:val="18"/>
              </w:rPr>
              <w:t>26.37</w:t>
            </w:r>
          </w:p>
        </w:tc>
        <w:tc>
          <w:tcPr>
            <w:tcW w:w="1250" w:type="pct"/>
            <w:vAlign w:val="center"/>
          </w:tcPr>
          <w:p w14:paraId="379055F8" w14:textId="7D4A690A" w:rsidR="00AC4511" w:rsidRPr="00BD2C42" w:rsidRDefault="00F977D3" w:rsidP="00AC4511">
            <w:pPr>
              <w:pStyle w:val="afffa"/>
              <w:ind w:firstLineChars="0" w:firstLine="0"/>
              <w:jc w:val="center"/>
              <w:rPr>
                <w:rFonts w:ascii="Times New Roman"/>
                <w:sz w:val="18"/>
                <w:szCs w:val="18"/>
              </w:rPr>
            </w:pPr>
            <w:r w:rsidRPr="00BD2C42">
              <w:rPr>
                <w:rFonts w:ascii="Times New Roman"/>
                <w:sz w:val="18"/>
                <w:szCs w:val="18"/>
              </w:rPr>
              <w:t>0.</w:t>
            </w:r>
            <w:r w:rsidR="00D61EC3" w:rsidRPr="00BD2C42">
              <w:rPr>
                <w:rFonts w:ascii="Times New Roman"/>
                <w:sz w:val="18"/>
                <w:szCs w:val="18"/>
              </w:rPr>
              <w:t>94</w:t>
            </w:r>
          </w:p>
        </w:tc>
      </w:tr>
      <w:tr w:rsidR="005019D4" w:rsidRPr="00BD2C42" w14:paraId="5C403A57" w14:textId="373ED845" w:rsidTr="009E6D3F">
        <w:trPr>
          <w:trHeight w:val="369"/>
        </w:trPr>
        <w:tc>
          <w:tcPr>
            <w:tcW w:w="1249" w:type="pct"/>
            <w:vAlign w:val="center"/>
          </w:tcPr>
          <w:p w14:paraId="68D6D1B9" w14:textId="65EF45BB" w:rsidR="00AC4511" w:rsidRPr="00BD2C42" w:rsidRDefault="00105B17" w:rsidP="00AC4511">
            <w:pPr>
              <w:pStyle w:val="afffa"/>
              <w:ind w:firstLineChars="0" w:firstLine="0"/>
              <w:jc w:val="center"/>
              <w:rPr>
                <w:rFonts w:ascii="Times New Roman"/>
                <w:sz w:val="18"/>
                <w:szCs w:val="18"/>
              </w:rPr>
            </w:pPr>
            <w:r w:rsidRPr="00BD2C42">
              <w:rPr>
                <w:rFonts w:ascii="Times New Roman"/>
                <w:sz w:val="18"/>
                <w:szCs w:val="18"/>
              </w:rPr>
              <w:t>洗精煤</w:t>
            </w:r>
          </w:p>
        </w:tc>
        <w:tc>
          <w:tcPr>
            <w:tcW w:w="1250" w:type="pct"/>
            <w:shd w:val="clear" w:color="auto" w:fill="auto"/>
            <w:vAlign w:val="center"/>
          </w:tcPr>
          <w:p w14:paraId="14389E2C" w14:textId="1A995926" w:rsidR="00AC4511" w:rsidRPr="00BD2C42" w:rsidRDefault="0086639F" w:rsidP="00AC4511">
            <w:pPr>
              <w:pStyle w:val="afffa"/>
              <w:ind w:firstLineChars="0" w:firstLine="0"/>
              <w:jc w:val="center"/>
              <w:rPr>
                <w:rFonts w:ascii="Times New Roman"/>
                <w:sz w:val="18"/>
                <w:szCs w:val="18"/>
              </w:rPr>
            </w:pPr>
            <w:r w:rsidRPr="00BD2C42">
              <w:rPr>
                <w:rFonts w:ascii="Times New Roman"/>
                <w:sz w:val="18"/>
                <w:szCs w:val="18"/>
              </w:rPr>
              <w:t>26.344</w:t>
            </w:r>
          </w:p>
        </w:tc>
        <w:tc>
          <w:tcPr>
            <w:tcW w:w="1251" w:type="pct"/>
            <w:vAlign w:val="center"/>
          </w:tcPr>
          <w:p w14:paraId="5B18AA0A" w14:textId="1A4375D4" w:rsidR="00AC4511" w:rsidRPr="00BD2C42" w:rsidRDefault="00D61EC3" w:rsidP="00AC4511">
            <w:pPr>
              <w:pStyle w:val="afffa"/>
              <w:ind w:firstLineChars="0" w:firstLine="0"/>
              <w:jc w:val="center"/>
              <w:rPr>
                <w:rFonts w:ascii="Times New Roman"/>
                <w:sz w:val="18"/>
                <w:szCs w:val="18"/>
              </w:rPr>
            </w:pPr>
            <w:r w:rsidRPr="00BD2C42">
              <w:rPr>
                <w:rFonts w:ascii="Times New Roman"/>
                <w:sz w:val="18"/>
                <w:szCs w:val="18"/>
              </w:rPr>
              <w:t>25.41</w:t>
            </w:r>
          </w:p>
        </w:tc>
        <w:tc>
          <w:tcPr>
            <w:tcW w:w="1250" w:type="pct"/>
            <w:vAlign w:val="center"/>
          </w:tcPr>
          <w:p w14:paraId="00FBAC5B" w14:textId="3BBB1D62" w:rsidR="00AC4511" w:rsidRPr="00BD2C42" w:rsidRDefault="00F977D3" w:rsidP="00AC4511">
            <w:pPr>
              <w:pStyle w:val="afffa"/>
              <w:ind w:firstLineChars="0" w:firstLine="0"/>
              <w:jc w:val="center"/>
              <w:rPr>
                <w:rFonts w:ascii="Times New Roman"/>
                <w:sz w:val="18"/>
                <w:szCs w:val="18"/>
              </w:rPr>
            </w:pPr>
            <w:r w:rsidRPr="00BD2C42">
              <w:rPr>
                <w:rFonts w:ascii="Times New Roman"/>
                <w:sz w:val="18"/>
                <w:szCs w:val="18"/>
              </w:rPr>
              <w:t>0.</w:t>
            </w:r>
            <w:r w:rsidR="00D61EC3" w:rsidRPr="00BD2C42">
              <w:rPr>
                <w:rFonts w:ascii="Times New Roman"/>
                <w:sz w:val="18"/>
                <w:szCs w:val="18"/>
              </w:rPr>
              <w:t>94</w:t>
            </w:r>
          </w:p>
        </w:tc>
      </w:tr>
      <w:tr w:rsidR="005019D4" w:rsidRPr="00BD2C42" w14:paraId="6A330782" w14:textId="520FD801" w:rsidTr="009E6D3F">
        <w:trPr>
          <w:trHeight w:val="369"/>
        </w:trPr>
        <w:tc>
          <w:tcPr>
            <w:tcW w:w="1249" w:type="pct"/>
            <w:vAlign w:val="center"/>
          </w:tcPr>
          <w:p w14:paraId="270B0D59" w14:textId="4215B576" w:rsidR="00AC4511" w:rsidRPr="00BD2C42" w:rsidRDefault="00105B17" w:rsidP="00AC4511">
            <w:pPr>
              <w:pStyle w:val="afffa"/>
              <w:ind w:firstLineChars="0" w:firstLine="0"/>
              <w:jc w:val="center"/>
              <w:rPr>
                <w:rFonts w:ascii="Times New Roman"/>
                <w:sz w:val="18"/>
                <w:szCs w:val="18"/>
              </w:rPr>
            </w:pPr>
            <w:r w:rsidRPr="00BD2C42">
              <w:rPr>
                <w:rFonts w:ascii="Times New Roman"/>
                <w:sz w:val="18"/>
                <w:szCs w:val="18"/>
              </w:rPr>
              <w:t>其他洗煤</w:t>
            </w:r>
          </w:p>
        </w:tc>
        <w:tc>
          <w:tcPr>
            <w:tcW w:w="1250" w:type="pct"/>
            <w:shd w:val="clear" w:color="auto" w:fill="auto"/>
            <w:vAlign w:val="center"/>
          </w:tcPr>
          <w:p w14:paraId="6E0BDED4" w14:textId="1CC6D43D" w:rsidR="00AC4511" w:rsidRPr="00BD2C42" w:rsidRDefault="0086639F" w:rsidP="00AC4511">
            <w:pPr>
              <w:pStyle w:val="afffa"/>
              <w:ind w:firstLineChars="0" w:firstLine="0"/>
              <w:jc w:val="center"/>
              <w:rPr>
                <w:rFonts w:ascii="Times New Roman"/>
                <w:sz w:val="18"/>
                <w:szCs w:val="18"/>
              </w:rPr>
            </w:pPr>
            <w:r w:rsidRPr="00BD2C42">
              <w:rPr>
                <w:rFonts w:ascii="Times New Roman"/>
                <w:sz w:val="18"/>
                <w:szCs w:val="18"/>
              </w:rPr>
              <w:t>8.363</w:t>
            </w:r>
          </w:p>
        </w:tc>
        <w:tc>
          <w:tcPr>
            <w:tcW w:w="1251" w:type="pct"/>
            <w:vAlign w:val="center"/>
          </w:tcPr>
          <w:p w14:paraId="58706081" w14:textId="4BD3FF12" w:rsidR="00AC4511" w:rsidRPr="00BD2C42" w:rsidRDefault="00D61EC3" w:rsidP="00AC4511">
            <w:pPr>
              <w:pStyle w:val="afffa"/>
              <w:ind w:firstLineChars="0" w:firstLine="0"/>
              <w:jc w:val="center"/>
              <w:rPr>
                <w:rFonts w:ascii="Times New Roman"/>
                <w:sz w:val="18"/>
                <w:szCs w:val="18"/>
              </w:rPr>
            </w:pPr>
            <w:r w:rsidRPr="00BD2C42">
              <w:rPr>
                <w:rFonts w:ascii="Times New Roman"/>
                <w:sz w:val="18"/>
                <w:szCs w:val="18"/>
              </w:rPr>
              <w:t>25.41</w:t>
            </w:r>
          </w:p>
        </w:tc>
        <w:tc>
          <w:tcPr>
            <w:tcW w:w="1250" w:type="pct"/>
            <w:vAlign w:val="center"/>
          </w:tcPr>
          <w:p w14:paraId="44DE7A00" w14:textId="38D85E70" w:rsidR="00AC4511" w:rsidRPr="00BD2C42" w:rsidRDefault="00F977D3" w:rsidP="00AC4511">
            <w:pPr>
              <w:pStyle w:val="afffa"/>
              <w:ind w:firstLineChars="0" w:firstLine="0"/>
              <w:jc w:val="center"/>
              <w:rPr>
                <w:rFonts w:ascii="Times New Roman"/>
                <w:sz w:val="18"/>
                <w:szCs w:val="18"/>
              </w:rPr>
            </w:pPr>
            <w:r w:rsidRPr="00BD2C42">
              <w:rPr>
                <w:rFonts w:ascii="Times New Roman"/>
                <w:sz w:val="18"/>
                <w:szCs w:val="18"/>
              </w:rPr>
              <w:t>0.</w:t>
            </w:r>
            <w:r w:rsidR="00D61EC3" w:rsidRPr="00BD2C42">
              <w:rPr>
                <w:rFonts w:ascii="Times New Roman"/>
                <w:sz w:val="18"/>
                <w:szCs w:val="18"/>
              </w:rPr>
              <w:t>94</w:t>
            </w:r>
          </w:p>
        </w:tc>
      </w:tr>
      <w:tr w:rsidR="005019D4" w:rsidRPr="00BD2C42" w14:paraId="6ED98AF7" w14:textId="368702C1" w:rsidTr="009E6D3F">
        <w:trPr>
          <w:trHeight w:val="369"/>
        </w:trPr>
        <w:tc>
          <w:tcPr>
            <w:tcW w:w="1249" w:type="pct"/>
            <w:vAlign w:val="center"/>
          </w:tcPr>
          <w:p w14:paraId="396BAAA1" w14:textId="77777777" w:rsidR="00AC4511" w:rsidRPr="00BD2C42" w:rsidRDefault="00AC4511" w:rsidP="00AC4511">
            <w:pPr>
              <w:pStyle w:val="afffa"/>
              <w:ind w:firstLineChars="0" w:firstLine="0"/>
              <w:jc w:val="center"/>
              <w:rPr>
                <w:rFonts w:ascii="Times New Roman"/>
                <w:sz w:val="18"/>
                <w:szCs w:val="18"/>
              </w:rPr>
            </w:pPr>
            <w:r w:rsidRPr="00BD2C42">
              <w:rPr>
                <w:rFonts w:ascii="Times New Roman"/>
                <w:sz w:val="18"/>
                <w:szCs w:val="18"/>
              </w:rPr>
              <w:t>焦炭</w:t>
            </w:r>
          </w:p>
        </w:tc>
        <w:tc>
          <w:tcPr>
            <w:tcW w:w="1250" w:type="pct"/>
            <w:vAlign w:val="center"/>
          </w:tcPr>
          <w:p w14:paraId="727DA925" w14:textId="17731DDC" w:rsidR="00AC4511" w:rsidRPr="00BD2C42" w:rsidRDefault="00105B17" w:rsidP="00AC4511">
            <w:pPr>
              <w:pStyle w:val="afffa"/>
              <w:ind w:firstLineChars="0" w:firstLine="0"/>
              <w:jc w:val="center"/>
              <w:rPr>
                <w:rFonts w:ascii="Times New Roman"/>
                <w:sz w:val="18"/>
                <w:szCs w:val="18"/>
              </w:rPr>
            </w:pPr>
            <w:r w:rsidRPr="00BD2C42">
              <w:rPr>
                <w:rFonts w:ascii="Times New Roman"/>
                <w:sz w:val="18"/>
                <w:szCs w:val="18"/>
              </w:rPr>
              <w:t>28.435</w:t>
            </w:r>
          </w:p>
        </w:tc>
        <w:tc>
          <w:tcPr>
            <w:tcW w:w="1251" w:type="pct"/>
            <w:vAlign w:val="center"/>
          </w:tcPr>
          <w:p w14:paraId="59CED54B" w14:textId="3B112509" w:rsidR="00AC4511" w:rsidRPr="00BD2C42" w:rsidRDefault="00D61EC3" w:rsidP="00AC4511">
            <w:pPr>
              <w:pStyle w:val="afffa"/>
              <w:ind w:firstLineChars="0" w:firstLine="0"/>
              <w:jc w:val="center"/>
              <w:rPr>
                <w:rFonts w:ascii="Times New Roman"/>
                <w:sz w:val="18"/>
                <w:szCs w:val="18"/>
              </w:rPr>
            </w:pPr>
            <w:r w:rsidRPr="00BD2C42">
              <w:rPr>
                <w:rFonts w:ascii="Times New Roman"/>
                <w:sz w:val="18"/>
                <w:szCs w:val="18"/>
              </w:rPr>
              <w:t>29.42</w:t>
            </w:r>
          </w:p>
        </w:tc>
        <w:tc>
          <w:tcPr>
            <w:tcW w:w="1250" w:type="pct"/>
            <w:vAlign w:val="center"/>
          </w:tcPr>
          <w:p w14:paraId="74817D07" w14:textId="5AF9A312" w:rsidR="00AC4511" w:rsidRPr="00BD2C42" w:rsidRDefault="00F977D3" w:rsidP="00AC4511">
            <w:pPr>
              <w:pStyle w:val="afffa"/>
              <w:ind w:firstLineChars="0" w:firstLine="0"/>
              <w:jc w:val="center"/>
              <w:rPr>
                <w:rFonts w:ascii="Times New Roman"/>
                <w:sz w:val="18"/>
                <w:szCs w:val="18"/>
              </w:rPr>
            </w:pPr>
            <w:r w:rsidRPr="00BD2C42">
              <w:rPr>
                <w:rFonts w:ascii="Times New Roman"/>
                <w:sz w:val="18"/>
                <w:szCs w:val="18"/>
              </w:rPr>
              <w:t>0.</w:t>
            </w:r>
            <w:r w:rsidR="00D61EC3" w:rsidRPr="00BD2C42">
              <w:rPr>
                <w:rFonts w:ascii="Times New Roman"/>
                <w:sz w:val="18"/>
                <w:szCs w:val="18"/>
              </w:rPr>
              <w:t>93</w:t>
            </w:r>
          </w:p>
        </w:tc>
      </w:tr>
      <w:tr w:rsidR="005019D4" w:rsidRPr="00BD2C42" w14:paraId="1FD10794" w14:textId="26A66A5C" w:rsidTr="009E6D3F">
        <w:trPr>
          <w:trHeight w:val="369"/>
        </w:trPr>
        <w:tc>
          <w:tcPr>
            <w:tcW w:w="1249" w:type="pct"/>
            <w:vAlign w:val="center"/>
          </w:tcPr>
          <w:p w14:paraId="2AB51513" w14:textId="77777777" w:rsidR="00AC4511" w:rsidRPr="00BD2C42" w:rsidRDefault="00AC4511" w:rsidP="00AC4511">
            <w:pPr>
              <w:pStyle w:val="afffa"/>
              <w:ind w:firstLineChars="0" w:firstLine="0"/>
              <w:jc w:val="center"/>
              <w:rPr>
                <w:rFonts w:ascii="Times New Roman"/>
                <w:sz w:val="18"/>
                <w:szCs w:val="18"/>
              </w:rPr>
            </w:pPr>
            <w:r w:rsidRPr="00BD2C42">
              <w:rPr>
                <w:rFonts w:ascii="Times New Roman"/>
                <w:sz w:val="18"/>
                <w:szCs w:val="18"/>
              </w:rPr>
              <w:t>原油</w:t>
            </w:r>
          </w:p>
        </w:tc>
        <w:tc>
          <w:tcPr>
            <w:tcW w:w="1250" w:type="pct"/>
            <w:vAlign w:val="center"/>
          </w:tcPr>
          <w:p w14:paraId="7FF650BE" w14:textId="2B3EBAB3" w:rsidR="00AC4511" w:rsidRPr="00BD2C42" w:rsidRDefault="0086639F" w:rsidP="00AC4511">
            <w:pPr>
              <w:pStyle w:val="afffa"/>
              <w:ind w:firstLineChars="0" w:firstLine="0"/>
              <w:jc w:val="center"/>
              <w:rPr>
                <w:rFonts w:ascii="Times New Roman"/>
                <w:sz w:val="18"/>
                <w:szCs w:val="18"/>
              </w:rPr>
            </w:pPr>
            <w:r w:rsidRPr="00BD2C42">
              <w:rPr>
                <w:rFonts w:ascii="Times New Roman"/>
                <w:sz w:val="18"/>
                <w:szCs w:val="18"/>
              </w:rPr>
              <w:t>41.816</w:t>
            </w:r>
          </w:p>
        </w:tc>
        <w:tc>
          <w:tcPr>
            <w:tcW w:w="1251" w:type="pct"/>
            <w:vAlign w:val="center"/>
          </w:tcPr>
          <w:p w14:paraId="278476DF" w14:textId="292FEF45" w:rsidR="00AC4511" w:rsidRPr="00BD2C42" w:rsidRDefault="00D61EC3" w:rsidP="00AC4511">
            <w:pPr>
              <w:pStyle w:val="afffa"/>
              <w:ind w:firstLineChars="0" w:firstLine="0"/>
              <w:jc w:val="center"/>
              <w:rPr>
                <w:rFonts w:ascii="Times New Roman"/>
                <w:sz w:val="18"/>
                <w:szCs w:val="18"/>
              </w:rPr>
            </w:pPr>
            <w:r w:rsidRPr="00BD2C42">
              <w:rPr>
                <w:rFonts w:ascii="Times New Roman"/>
                <w:sz w:val="18"/>
                <w:szCs w:val="18"/>
              </w:rPr>
              <w:t>20.08</w:t>
            </w:r>
          </w:p>
        </w:tc>
        <w:tc>
          <w:tcPr>
            <w:tcW w:w="1250" w:type="pct"/>
            <w:vAlign w:val="center"/>
          </w:tcPr>
          <w:p w14:paraId="594B05CA" w14:textId="165FD7BC" w:rsidR="00AC4511" w:rsidRPr="00BD2C42" w:rsidRDefault="00F977D3" w:rsidP="00AC4511">
            <w:pPr>
              <w:pStyle w:val="afffa"/>
              <w:ind w:firstLineChars="0" w:firstLine="0"/>
              <w:jc w:val="center"/>
              <w:rPr>
                <w:rFonts w:ascii="Times New Roman"/>
                <w:sz w:val="18"/>
                <w:szCs w:val="18"/>
              </w:rPr>
            </w:pPr>
            <w:r w:rsidRPr="00BD2C42">
              <w:rPr>
                <w:rFonts w:ascii="Times New Roman"/>
                <w:sz w:val="18"/>
                <w:szCs w:val="18"/>
              </w:rPr>
              <w:t>0.</w:t>
            </w:r>
            <w:r w:rsidR="00D61EC3" w:rsidRPr="00BD2C42">
              <w:rPr>
                <w:rFonts w:ascii="Times New Roman"/>
                <w:sz w:val="18"/>
                <w:szCs w:val="18"/>
              </w:rPr>
              <w:t>98</w:t>
            </w:r>
          </w:p>
        </w:tc>
      </w:tr>
      <w:tr w:rsidR="005019D4" w:rsidRPr="00BD2C42" w14:paraId="6CFE198D" w14:textId="77777777" w:rsidTr="009E6D3F">
        <w:trPr>
          <w:trHeight w:val="369"/>
        </w:trPr>
        <w:tc>
          <w:tcPr>
            <w:tcW w:w="1249" w:type="pct"/>
            <w:vAlign w:val="center"/>
          </w:tcPr>
          <w:p w14:paraId="0715939A" w14:textId="77777777" w:rsidR="0086639F" w:rsidRPr="00BD2C42" w:rsidRDefault="0086639F" w:rsidP="000C1E19">
            <w:pPr>
              <w:pStyle w:val="afffa"/>
              <w:ind w:firstLineChars="0" w:firstLine="0"/>
              <w:jc w:val="center"/>
              <w:rPr>
                <w:rFonts w:ascii="Times New Roman"/>
                <w:sz w:val="18"/>
                <w:szCs w:val="18"/>
              </w:rPr>
            </w:pPr>
            <w:r w:rsidRPr="00BD2C42">
              <w:rPr>
                <w:rFonts w:ascii="Times New Roman"/>
                <w:sz w:val="18"/>
                <w:szCs w:val="18"/>
              </w:rPr>
              <w:t>燃料油</w:t>
            </w:r>
          </w:p>
        </w:tc>
        <w:tc>
          <w:tcPr>
            <w:tcW w:w="1250" w:type="pct"/>
            <w:vAlign w:val="center"/>
          </w:tcPr>
          <w:p w14:paraId="61CC24C1" w14:textId="64233C64" w:rsidR="0086639F" w:rsidRPr="00BD2C42" w:rsidRDefault="0086639F" w:rsidP="000C1E19">
            <w:pPr>
              <w:pStyle w:val="afffa"/>
              <w:ind w:firstLineChars="0" w:firstLine="0"/>
              <w:jc w:val="center"/>
              <w:rPr>
                <w:rFonts w:ascii="Times New Roman"/>
                <w:sz w:val="18"/>
                <w:szCs w:val="18"/>
              </w:rPr>
            </w:pPr>
            <w:r w:rsidRPr="00BD2C42">
              <w:rPr>
                <w:rFonts w:ascii="Times New Roman"/>
                <w:sz w:val="18"/>
                <w:szCs w:val="18"/>
              </w:rPr>
              <w:t>41.816</w:t>
            </w:r>
          </w:p>
        </w:tc>
        <w:tc>
          <w:tcPr>
            <w:tcW w:w="1251" w:type="pct"/>
            <w:vAlign w:val="center"/>
          </w:tcPr>
          <w:p w14:paraId="6FAAE796" w14:textId="46F76D2B" w:rsidR="0086639F" w:rsidRPr="00BD2C42" w:rsidRDefault="005522CC" w:rsidP="000C1E19">
            <w:pPr>
              <w:pStyle w:val="afffa"/>
              <w:ind w:firstLineChars="0" w:firstLine="0"/>
              <w:jc w:val="center"/>
              <w:rPr>
                <w:rFonts w:ascii="Times New Roman"/>
                <w:sz w:val="18"/>
                <w:szCs w:val="18"/>
              </w:rPr>
            </w:pPr>
            <w:r w:rsidRPr="00BD2C42">
              <w:rPr>
                <w:rFonts w:ascii="Times New Roman"/>
                <w:sz w:val="18"/>
                <w:szCs w:val="18"/>
              </w:rPr>
              <w:t>21.1</w:t>
            </w:r>
            <w:r w:rsidR="00D61EC3" w:rsidRPr="00BD2C42">
              <w:rPr>
                <w:rFonts w:ascii="Times New Roman"/>
                <w:sz w:val="18"/>
                <w:szCs w:val="18"/>
              </w:rPr>
              <w:t>0</w:t>
            </w:r>
          </w:p>
        </w:tc>
        <w:tc>
          <w:tcPr>
            <w:tcW w:w="1250" w:type="pct"/>
            <w:vAlign w:val="center"/>
          </w:tcPr>
          <w:p w14:paraId="0A835FC7" w14:textId="4512BB5F" w:rsidR="0086639F" w:rsidRPr="00BD2C42" w:rsidRDefault="00F977D3" w:rsidP="000C1E19">
            <w:pPr>
              <w:pStyle w:val="afffa"/>
              <w:ind w:firstLineChars="0" w:firstLine="0"/>
              <w:jc w:val="center"/>
              <w:rPr>
                <w:rFonts w:ascii="Times New Roman"/>
                <w:sz w:val="18"/>
                <w:szCs w:val="18"/>
              </w:rPr>
            </w:pPr>
            <w:r w:rsidRPr="00BD2C42">
              <w:rPr>
                <w:rFonts w:ascii="Times New Roman"/>
                <w:sz w:val="18"/>
                <w:szCs w:val="18"/>
              </w:rPr>
              <w:t>0.</w:t>
            </w:r>
            <w:r w:rsidR="00D61EC3" w:rsidRPr="00BD2C42">
              <w:rPr>
                <w:rFonts w:ascii="Times New Roman"/>
                <w:sz w:val="18"/>
                <w:szCs w:val="18"/>
              </w:rPr>
              <w:t>98</w:t>
            </w:r>
          </w:p>
        </w:tc>
      </w:tr>
      <w:tr w:rsidR="005019D4" w:rsidRPr="00BD2C42" w14:paraId="0AA53E5D" w14:textId="2E2A0354" w:rsidTr="009E6D3F">
        <w:trPr>
          <w:trHeight w:val="369"/>
        </w:trPr>
        <w:tc>
          <w:tcPr>
            <w:tcW w:w="1249" w:type="pct"/>
            <w:vAlign w:val="center"/>
          </w:tcPr>
          <w:p w14:paraId="311C85F1" w14:textId="77777777" w:rsidR="00AC4511" w:rsidRPr="00BD2C42" w:rsidRDefault="00AC4511" w:rsidP="00AC4511">
            <w:pPr>
              <w:pStyle w:val="afffa"/>
              <w:ind w:firstLineChars="0" w:firstLine="0"/>
              <w:jc w:val="center"/>
              <w:rPr>
                <w:rFonts w:ascii="Times New Roman"/>
                <w:sz w:val="18"/>
                <w:szCs w:val="18"/>
              </w:rPr>
            </w:pPr>
            <w:r w:rsidRPr="00BD2C42">
              <w:rPr>
                <w:rFonts w:ascii="Times New Roman"/>
                <w:sz w:val="18"/>
                <w:szCs w:val="18"/>
              </w:rPr>
              <w:t>汽油</w:t>
            </w:r>
          </w:p>
        </w:tc>
        <w:tc>
          <w:tcPr>
            <w:tcW w:w="1250" w:type="pct"/>
            <w:vAlign w:val="center"/>
          </w:tcPr>
          <w:p w14:paraId="2E4B4BD7" w14:textId="7DF2FA60" w:rsidR="00AC4511" w:rsidRPr="00BD2C42" w:rsidRDefault="0086639F" w:rsidP="00AC4511">
            <w:pPr>
              <w:pStyle w:val="afffa"/>
              <w:ind w:firstLineChars="0" w:firstLine="0"/>
              <w:jc w:val="center"/>
              <w:rPr>
                <w:rFonts w:ascii="Times New Roman"/>
                <w:sz w:val="18"/>
                <w:szCs w:val="18"/>
              </w:rPr>
            </w:pPr>
            <w:r w:rsidRPr="00BD2C42">
              <w:rPr>
                <w:rFonts w:ascii="Times New Roman"/>
                <w:sz w:val="18"/>
                <w:szCs w:val="18"/>
              </w:rPr>
              <w:t>43.070</w:t>
            </w:r>
          </w:p>
        </w:tc>
        <w:tc>
          <w:tcPr>
            <w:tcW w:w="1251" w:type="pct"/>
            <w:vAlign w:val="center"/>
          </w:tcPr>
          <w:p w14:paraId="19A9300E" w14:textId="304BAE41" w:rsidR="00AC4511" w:rsidRPr="00BD2C42" w:rsidRDefault="005522CC" w:rsidP="00AC4511">
            <w:pPr>
              <w:pStyle w:val="afffa"/>
              <w:ind w:firstLineChars="0" w:firstLine="0"/>
              <w:jc w:val="center"/>
              <w:rPr>
                <w:rFonts w:ascii="Times New Roman"/>
                <w:sz w:val="18"/>
                <w:szCs w:val="18"/>
              </w:rPr>
            </w:pPr>
            <w:r w:rsidRPr="00BD2C42">
              <w:rPr>
                <w:rFonts w:ascii="Times New Roman"/>
                <w:sz w:val="18"/>
                <w:szCs w:val="18"/>
              </w:rPr>
              <w:t>18.9</w:t>
            </w:r>
            <w:r w:rsidR="00D61EC3" w:rsidRPr="00BD2C42">
              <w:rPr>
                <w:rFonts w:ascii="Times New Roman"/>
                <w:sz w:val="18"/>
                <w:szCs w:val="18"/>
              </w:rPr>
              <w:t>0</w:t>
            </w:r>
          </w:p>
        </w:tc>
        <w:tc>
          <w:tcPr>
            <w:tcW w:w="1250" w:type="pct"/>
            <w:vAlign w:val="center"/>
          </w:tcPr>
          <w:p w14:paraId="1CCE8B67" w14:textId="0CA02EE4" w:rsidR="00AC4511" w:rsidRPr="00BD2C42" w:rsidRDefault="00F977D3" w:rsidP="00AC4511">
            <w:pPr>
              <w:pStyle w:val="afffa"/>
              <w:ind w:firstLineChars="0" w:firstLine="0"/>
              <w:jc w:val="center"/>
              <w:rPr>
                <w:rFonts w:ascii="Times New Roman"/>
                <w:sz w:val="18"/>
                <w:szCs w:val="18"/>
              </w:rPr>
            </w:pPr>
            <w:r w:rsidRPr="00BD2C42">
              <w:rPr>
                <w:rFonts w:ascii="Times New Roman"/>
                <w:sz w:val="18"/>
                <w:szCs w:val="18"/>
              </w:rPr>
              <w:t>0.</w:t>
            </w:r>
            <w:r w:rsidR="00D61EC3" w:rsidRPr="00BD2C42">
              <w:rPr>
                <w:rFonts w:ascii="Times New Roman"/>
                <w:sz w:val="18"/>
                <w:szCs w:val="18"/>
              </w:rPr>
              <w:t>98</w:t>
            </w:r>
          </w:p>
        </w:tc>
      </w:tr>
      <w:tr w:rsidR="005019D4" w:rsidRPr="00BD2C42" w14:paraId="01B2033F" w14:textId="77777777" w:rsidTr="009E6D3F">
        <w:trPr>
          <w:trHeight w:val="369"/>
        </w:trPr>
        <w:tc>
          <w:tcPr>
            <w:tcW w:w="1249" w:type="pct"/>
            <w:vAlign w:val="center"/>
          </w:tcPr>
          <w:p w14:paraId="27804FC3" w14:textId="69C8ED8C" w:rsidR="00105B17" w:rsidRPr="00BD2C42" w:rsidRDefault="00105B17" w:rsidP="00AC4511">
            <w:pPr>
              <w:pStyle w:val="afffa"/>
              <w:ind w:firstLineChars="0" w:firstLine="0"/>
              <w:jc w:val="center"/>
              <w:rPr>
                <w:rFonts w:ascii="Times New Roman"/>
                <w:sz w:val="18"/>
                <w:szCs w:val="18"/>
              </w:rPr>
            </w:pPr>
            <w:r w:rsidRPr="00BD2C42">
              <w:rPr>
                <w:rFonts w:ascii="Times New Roman"/>
                <w:sz w:val="18"/>
                <w:szCs w:val="18"/>
              </w:rPr>
              <w:t>煤油</w:t>
            </w:r>
          </w:p>
        </w:tc>
        <w:tc>
          <w:tcPr>
            <w:tcW w:w="1250" w:type="pct"/>
            <w:vAlign w:val="center"/>
          </w:tcPr>
          <w:p w14:paraId="0080BFB0" w14:textId="2C2D380E" w:rsidR="00105B17" w:rsidRPr="00BD2C42" w:rsidRDefault="0086639F" w:rsidP="00AC4511">
            <w:pPr>
              <w:pStyle w:val="afffa"/>
              <w:ind w:firstLineChars="0" w:firstLine="0"/>
              <w:jc w:val="center"/>
              <w:rPr>
                <w:rFonts w:ascii="Times New Roman"/>
                <w:sz w:val="18"/>
                <w:szCs w:val="18"/>
              </w:rPr>
            </w:pPr>
            <w:r w:rsidRPr="00BD2C42">
              <w:rPr>
                <w:rFonts w:ascii="Times New Roman"/>
                <w:sz w:val="18"/>
                <w:szCs w:val="18"/>
              </w:rPr>
              <w:t>43.070</w:t>
            </w:r>
          </w:p>
        </w:tc>
        <w:tc>
          <w:tcPr>
            <w:tcW w:w="1251" w:type="pct"/>
            <w:vAlign w:val="center"/>
          </w:tcPr>
          <w:p w14:paraId="6646803A" w14:textId="3AE4A536" w:rsidR="00105B17" w:rsidRPr="00BD2C42" w:rsidRDefault="00081A4D" w:rsidP="00AC4511">
            <w:pPr>
              <w:pStyle w:val="afffa"/>
              <w:ind w:firstLineChars="0" w:firstLine="0"/>
              <w:jc w:val="center"/>
              <w:rPr>
                <w:rFonts w:ascii="Times New Roman"/>
                <w:sz w:val="18"/>
                <w:szCs w:val="18"/>
              </w:rPr>
            </w:pPr>
            <w:r w:rsidRPr="00BD2C42">
              <w:rPr>
                <w:rFonts w:ascii="Times New Roman"/>
                <w:sz w:val="18"/>
                <w:szCs w:val="18"/>
              </w:rPr>
              <w:t>19.</w:t>
            </w:r>
            <w:r w:rsidR="00D61EC3" w:rsidRPr="00BD2C42">
              <w:rPr>
                <w:rFonts w:ascii="Times New Roman"/>
                <w:sz w:val="18"/>
                <w:szCs w:val="18"/>
              </w:rPr>
              <w:t>60</w:t>
            </w:r>
          </w:p>
        </w:tc>
        <w:tc>
          <w:tcPr>
            <w:tcW w:w="1250" w:type="pct"/>
            <w:vAlign w:val="center"/>
          </w:tcPr>
          <w:p w14:paraId="39B2213D" w14:textId="6D20CDC4" w:rsidR="00105B17" w:rsidRPr="00BD2C42" w:rsidRDefault="00F977D3" w:rsidP="00AC4511">
            <w:pPr>
              <w:pStyle w:val="afffa"/>
              <w:ind w:firstLineChars="0" w:firstLine="0"/>
              <w:jc w:val="center"/>
              <w:rPr>
                <w:rFonts w:ascii="Times New Roman"/>
                <w:sz w:val="18"/>
                <w:szCs w:val="18"/>
              </w:rPr>
            </w:pPr>
            <w:r w:rsidRPr="00BD2C42">
              <w:rPr>
                <w:rFonts w:ascii="Times New Roman"/>
                <w:sz w:val="18"/>
                <w:szCs w:val="18"/>
              </w:rPr>
              <w:t>0.</w:t>
            </w:r>
            <w:r w:rsidR="00D61EC3" w:rsidRPr="00BD2C42">
              <w:rPr>
                <w:rFonts w:ascii="Times New Roman"/>
                <w:sz w:val="18"/>
                <w:szCs w:val="18"/>
              </w:rPr>
              <w:t>98</w:t>
            </w:r>
          </w:p>
        </w:tc>
      </w:tr>
      <w:tr w:rsidR="005019D4" w:rsidRPr="00BD2C42" w14:paraId="45ACEF7D" w14:textId="3AC6B8BF" w:rsidTr="009E6D3F">
        <w:trPr>
          <w:trHeight w:val="369"/>
        </w:trPr>
        <w:tc>
          <w:tcPr>
            <w:tcW w:w="1249" w:type="pct"/>
            <w:vAlign w:val="center"/>
          </w:tcPr>
          <w:p w14:paraId="00562EE2" w14:textId="77777777" w:rsidR="00AC4511" w:rsidRPr="00BD2C42" w:rsidRDefault="00AC4511" w:rsidP="00AC4511">
            <w:pPr>
              <w:pStyle w:val="afffa"/>
              <w:ind w:firstLineChars="0" w:firstLine="0"/>
              <w:jc w:val="center"/>
              <w:rPr>
                <w:rFonts w:ascii="Times New Roman"/>
                <w:sz w:val="18"/>
                <w:szCs w:val="18"/>
              </w:rPr>
            </w:pPr>
            <w:r w:rsidRPr="00BD2C42">
              <w:rPr>
                <w:rFonts w:ascii="Times New Roman"/>
                <w:sz w:val="18"/>
                <w:szCs w:val="18"/>
              </w:rPr>
              <w:t>柴油</w:t>
            </w:r>
          </w:p>
        </w:tc>
        <w:tc>
          <w:tcPr>
            <w:tcW w:w="1250" w:type="pct"/>
            <w:vAlign w:val="center"/>
          </w:tcPr>
          <w:p w14:paraId="05515751" w14:textId="5FBBCB4B" w:rsidR="00AC4511" w:rsidRPr="00BD2C42" w:rsidRDefault="0086639F" w:rsidP="00AC4511">
            <w:pPr>
              <w:pStyle w:val="afffa"/>
              <w:ind w:firstLineChars="0" w:firstLine="0"/>
              <w:jc w:val="center"/>
              <w:rPr>
                <w:rFonts w:ascii="Times New Roman"/>
                <w:sz w:val="18"/>
                <w:szCs w:val="18"/>
              </w:rPr>
            </w:pPr>
            <w:r w:rsidRPr="00BD2C42">
              <w:rPr>
                <w:rFonts w:ascii="Times New Roman"/>
                <w:sz w:val="18"/>
                <w:szCs w:val="18"/>
              </w:rPr>
              <w:t>42.652</w:t>
            </w:r>
          </w:p>
        </w:tc>
        <w:tc>
          <w:tcPr>
            <w:tcW w:w="1251" w:type="pct"/>
            <w:vAlign w:val="center"/>
          </w:tcPr>
          <w:p w14:paraId="1C8F6F48" w14:textId="169C74A1" w:rsidR="00AC4511" w:rsidRPr="00BD2C42" w:rsidRDefault="005522CC" w:rsidP="00AC4511">
            <w:pPr>
              <w:pStyle w:val="afffa"/>
              <w:ind w:firstLineChars="0" w:firstLine="0"/>
              <w:jc w:val="center"/>
              <w:rPr>
                <w:rFonts w:ascii="Times New Roman"/>
                <w:sz w:val="18"/>
                <w:szCs w:val="18"/>
              </w:rPr>
            </w:pPr>
            <w:r w:rsidRPr="00BD2C42">
              <w:rPr>
                <w:rFonts w:ascii="Times New Roman"/>
                <w:sz w:val="18"/>
                <w:szCs w:val="18"/>
              </w:rPr>
              <w:t>20.2</w:t>
            </w:r>
            <w:r w:rsidR="00D61EC3" w:rsidRPr="00BD2C42">
              <w:rPr>
                <w:rFonts w:ascii="Times New Roman"/>
                <w:sz w:val="18"/>
                <w:szCs w:val="18"/>
              </w:rPr>
              <w:t>0</w:t>
            </w:r>
          </w:p>
        </w:tc>
        <w:tc>
          <w:tcPr>
            <w:tcW w:w="1250" w:type="pct"/>
            <w:vAlign w:val="center"/>
          </w:tcPr>
          <w:p w14:paraId="74AA586A" w14:textId="197904C7" w:rsidR="00AC4511" w:rsidRPr="00BD2C42" w:rsidRDefault="00F977D3" w:rsidP="00AC4511">
            <w:pPr>
              <w:pStyle w:val="afffa"/>
              <w:ind w:firstLineChars="0" w:firstLine="0"/>
              <w:jc w:val="center"/>
              <w:rPr>
                <w:rFonts w:ascii="Times New Roman"/>
                <w:sz w:val="18"/>
                <w:szCs w:val="18"/>
              </w:rPr>
            </w:pPr>
            <w:r w:rsidRPr="00BD2C42">
              <w:rPr>
                <w:rFonts w:ascii="Times New Roman"/>
                <w:sz w:val="18"/>
                <w:szCs w:val="18"/>
              </w:rPr>
              <w:t>0.</w:t>
            </w:r>
            <w:r w:rsidR="00D61EC3" w:rsidRPr="00BD2C42">
              <w:rPr>
                <w:rFonts w:ascii="Times New Roman"/>
                <w:sz w:val="18"/>
                <w:szCs w:val="18"/>
              </w:rPr>
              <w:t>98</w:t>
            </w:r>
          </w:p>
        </w:tc>
      </w:tr>
      <w:tr w:rsidR="005019D4" w:rsidRPr="00BD2C42" w14:paraId="6E76EB26" w14:textId="77777777" w:rsidTr="009E6D3F">
        <w:trPr>
          <w:trHeight w:val="369"/>
        </w:trPr>
        <w:tc>
          <w:tcPr>
            <w:tcW w:w="1249" w:type="pct"/>
            <w:vAlign w:val="center"/>
          </w:tcPr>
          <w:p w14:paraId="36BD56E2" w14:textId="77777777" w:rsidR="0086639F" w:rsidRPr="00BD2C42" w:rsidRDefault="0086639F" w:rsidP="000C1E19">
            <w:pPr>
              <w:pStyle w:val="afffa"/>
              <w:ind w:firstLineChars="0" w:firstLine="0"/>
              <w:jc w:val="center"/>
              <w:rPr>
                <w:rFonts w:ascii="Times New Roman"/>
                <w:sz w:val="18"/>
                <w:szCs w:val="18"/>
              </w:rPr>
            </w:pPr>
            <w:r w:rsidRPr="00BD2C42">
              <w:rPr>
                <w:rFonts w:ascii="Times New Roman"/>
                <w:sz w:val="18"/>
                <w:szCs w:val="18"/>
              </w:rPr>
              <w:t>液化石油气</w:t>
            </w:r>
          </w:p>
        </w:tc>
        <w:tc>
          <w:tcPr>
            <w:tcW w:w="1250" w:type="pct"/>
            <w:shd w:val="clear" w:color="auto" w:fill="auto"/>
            <w:vAlign w:val="center"/>
          </w:tcPr>
          <w:p w14:paraId="18BADC05" w14:textId="0A0764C7" w:rsidR="0086639F" w:rsidRPr="00BD2C42" w:rsidRDefault="0086639F" w:rsidP="000C1E19">
            <w:pPr>
              <w:pStyle w:val="afffa"/>
              <w:ind w:firstLineChars="0" w:firstLine="0"/>
              <w:jc w:val="center"/>
              <w:rPr>
                <w:rFonts w:ascii="Times New Roman"/>
                <w:sz w:val="18"/>
                <w:szCs w:val="18"/>
              </w:rPr>
            </w:pPr>
            <w:r w:rsidRPr="00BD2C42">
              <w:rPr>
                <w:rFonts w:ascii="Times New Roman"/>
                <w:sz w:val="18"/>
                <w:szCs w:val="18"/>
              </w:rPr>
              <w:t>50.179</w:t>
            </w:r>
          </w:p>
        </w:tc>
        <w:tc>
          <w:tcPr>
            <w:tcW w:w="1251" w:type="pct"/>
            <w:vAlign w:val="center"/>
          </w:tcPr>
          <w:p w14:paraId="53975CF8" w14:textId="50F62EA9" w:rsidR="0086639F" w:rsidRPr="00BD2C42" w:rsidRDefault="005522CC" w:rsidP="000C1E19">
            <w:pPr>
              <w:pStyle w:val="afffa"/>
              <w:ind w:firstLineChars="0" w:firstLine="0"/>
              <w:jc w:val="center"/>
              <w:rPr>
                <w:rFonts w:ascii="Times New Roman"/>
                <w:sz w:val="18"/>
                <w:szCs w:val="18"/>
              </w:rPr>
            </w:pPr>
            <w:r w:rsidRPr="00BD2C42">
              <w:rPr>
                <w:rFonts w:ascii="Times New Roman"/>
                <w:sz w:val="18"/>
                <w:szCs w:val="18"/>
              </w:rPr>
              <w:t>17.2</w:t>
            </w:r>
            <w:r w:rsidR="00D61EC3" w:rsidRPr="00BD2C42">
              <w:rPr>
                <w:rFonts w:ascii="Times New Roman"/>
                <w:sz w:val="18"/>
                <w:szCs w:val="18"/>
                <w:vertAlign w:val="superscript"/>
              </w:rPr>
              <w:t>*</w:t>
            </w:r>
          </w:p>
        </w:tc>
        <w:tc>
          <w:tcPr>
            <w:tcW w:w="1250" w:type="pct"/>
            <w:vAlign w:val="center"/>
          </w:tcPr>
          <w:p w14:paraId="70D675ED" w14:textId="1584C0D4" w:rsidR="0086639F" w:rsidRPr="00BD2C42" w:rsidRDefault="005522CC" w:rsidP="000C1E19">
            <w:pPr>
              <w:pStyle w:val="afffa"/>
              <w:ind w:firstLineChars="0" w:firstLine="0"/>
              <w:jc w:val="center"/>
              <w:rPr>
                <w:rFonts w:ascii="Times New Roman"/>
                <w:sz w:val="18"/>
                <w:szCs w:val="18"/>
                <w:vertAlign w:val="superscript"/>
              </w:rPr>
            </w:pPr>
            <w:r w:rsidRPr="00BD2C42">
              <w:rPr>
                <w:rFonts w:ascii="Times New Roman"/>
                <w:sz w:val="18"/>
                <w:szCs w:val="18"/>
              </w:rPr>
              <w:t>1</w:t>
            </w:r>
            <w:r w:rsidR="00F977D3" w:rsidRPr="00BD2C42">
              <w:rPr>
                <w:rFonts w:ascii="Times New Roman"/>
                <w:sz w:val="18"/>
                <w:szCs w:val="18"/>
              </w:rPr>
              <w:t>.</w:t>
            </w:r>
            <w:r w:rsidRPr="00BD2C42">
              <w:rPr>
                <w:rFonts w:ascii="Times New Roman"/>
                <w:sz w:val="18"/>
                <w:szCs w:val="18"/>
              </w:rPr>
              <w:t>00</w:t>
            </w:r>
            <w:r w:rsidR="00D61EC3" w:rsidRPr="00BD2C42">
              <w:rPr>
                <w:rFonts w:ascii="Times New Roman"/>
                <w:sz w:val="18"/>
                <w:szCs w:val="18"/>
                <w:vertAlign w:val="superscript"/>
              </w:rPr>
              <w:t>*</w:t>
            </w:r>
          </w:p>
        </w:tc>
      </w:tr>
      <w:tr w:rsidR="005019D4" w:rsidRPr="00BD2C42" w14:paraId="362F4386" w14:textId="77777777" w:rsidTr="009E6D3F">
        <w:trPr>
          <w:trHeight w:val="369"/>
        </w:trPr>
        <w:tc>
          <w:tcPr>
            <w:tcW w:w="1249" w:type="pct"/>
            <w:vAlign w:val="center"/>
          </w:tcPr>
          <w:p w14:paraId="744F0DB5" w14:textId="77777777" w:rsidR="0086639F" w:rsidRPr="00BD2C42" w:rsidRDefault="0086639F" w:rsidP="000C1E19">
            <w:pPr>
              <w:pStyle w:val="afffa"/>
              <w:ind w:firstLineChars="0" w:firstLine="0"/>
              <w:jc w:val="center"/>
              <w:rPr>
                <w:rFonts w:ascii="Times New Roman"/>
                <w:sz w:val="18"/>
                <w:szCs w:val="18"/>
              </w:rPr>
            </w:pPr>
            <w:r w:rsidRPr="00BD2C42">
              <w:rPr>
                <w:rFonts w:ascii="Times New Roman"/>
                <w:sz w:val="18"/>
                <w:szCs w:val="18"/>
              </w:rPr>
              <w:t>炼厂干气</w:t>
            </w:r>
          </w:p>
        </w:tc>
        <w:tc>
          <w:tcPr>
            <w:tcW w:w="1250" w:type="pct"/>
            <w:shd w:val="clear" w:color="auto" w:fill="auto"/>
            <w:vAlign w:val="center"/>
          </w:tcPr>
          <w:p w14:paraId="17CDCCE5" w14:textId="19E6755D" w:rsidR="0086639F" w:rsidRPr="00BD2C42" w:rsidRDefault="0086639F" w:rsidP="000C1E19">
            <w:pPr>
              <w:pStyle w:val="afffa"/>
              <w:ind w:firstLineChars="0" w:firstLine="0"/>
              <w:jc w:val="center"/>
              <w:rPr>
                <w:rFonts w:ascii="Times New Roman"/>
                <w:sz w:val="18"/>
                <w:szCs w:val="18"/>
              </w:rPr>
            </w:pPr>
            <w:r w:rsidRPr="00BD2C42">
              <w:rPr>
                <w:rFonts w:ascii="Times New Roman"/>
                <w:sz w:val="18"/>
                <w:szCs w:val="18"/>
              </w:rPr>
              <w:t>45.998</w:t>
            </w:r>
          </w:p>
        </w:tc>
        <w:tc>
          <w:tcPr>
            <w:tcW w:w="1251" w:type="pct"/>
            <w:vAlign w:val="center"/>
          </w:tcPr>
          <w:p w14:paraId="4D3A35A6" w14:textId="4ADCEB35" w:rsidR="0086639F" w:rsidRPr="00BD2C42" w:rsidRDefault="005522CC" w:rsidP="000C1E19">
            <w:pPr>
              <w:pStyle w:val="afffa"/>
              <w:ind w:firstLineChars="0" w:firstLine="0"/>
              <w:jc w:val="center"/>
              <w:rPr>
                <w:rFonts w:ascii="Times New Roman"/>
                <w:sz w:val="18"/>
                <w:szCs w:val="18"/>
              </w:rPr>
            </w:pPr>
            <w:r w:rsidRPr="00BD2C42">
              <w:rPr>
                <w:rFonts w:ascii="Times New Roman"/>
                <w:sz w:val="18"/>
                <w:szCs w:val="18"/>
              </w:rPr>
              <w:t>1</w:t>
            </w:r>
            <w:r w:rsidR="00D61EC3" w:rsidRPr="00BD2C42">
              <w:rPr>
                <w:rFonts w:ascii="Times New Roman"/>
                <w:sz w:val="18"/>
                <w:szCs w:val="18"/>
              </w:rPr>
              <w:t>8.20</w:t>
            </w:r>
          </w:p>
        </w:tc>
        <w:tc>
          <w:tcPr>
            <w:tcW w:w="1250" w:type="pct"/>
            <w:vAlign w:val="center"/>
          </w:tcPr>
          <w:p w14:paraId="4D28ED95" w14:textId="3BA1C4FB" w:rsidR="0086639F" w:rsidRPr="00BD2C42" w:rsidRDefault="00F977D3" w:rsidP="000C1E19">
            <w:pPr>
              <w:pStyle w:val="afffa"/>
              <w:ind w:firstLineChars="0" w:firstLine="0"/>
              <w:jc w:val="center"/>
              <w:rPr>
                <w:rFonts w:ascii="Times New Roman"/>
                <w:sz w:val="18"/>
                <w:szCs w:val="18"/>
              </w:rPr>
            </w:pPr>
            <w:r w:rsidRPr="00BD2C42">
              <w:rPr>
                <w:rFonts w:ascii="Times New Roman"/>
                <w:sz w:val="18"/>
                <w:szCs w:val="18"/>
              </w:rPr>
              <w:t>0.</w:t>
            </w:r>
            <w:r w:rsidR="00D61EC3" w:rsidRPr="00BD2C42">
              <w:rPr>
                <w:rFonts w:ascii="Times New Roman"/>
                <w:sz w:val="18"/>
                <w:szCs w:val="18"/>
              </w:rPr>
              <w:t>98</w:t>
            </w:r>
          </w:p>
        </w:tc>
      </w:tr>
      <w:tr w:rsidR="005019D4" w:rsidRPr="00BD2C42" w14:paraId="266DE4C8" w14:textId="0F0D7721" w:rsidTr="009E6D3F">
        <w:trPr>
          <w:trHeight w:val="369"/>
        </w:trPr>
        <w:tc>
          <w:tcPr>
            <w:tcW w:w="1249" w:type="pct"/>
            <w:vAlign w:val="center"/>
          </w:tcPr>
          <w:p w14:paraId="2CDC4968" w14:textId="77777777" w:rsidR="00AC4511" w:rsidRPr="00BD2C42" w:rsidRDefault="00AC4511" w:rsidP="00AC4511">
            <w:pPr>
              <w:pStyle w:val="afffa"/>
              <w:ind w:firstLineChars="0" w:firstLine="0"/>
              <w:jc w:val="center"/>
              <w:rPr>
                <w:rFonts w:ascii="Times New Roman"/>
                <w:sz w:val="18"/>
                <w:szCs w:val="18"/>
              </w:rPr>
            </w:pPr>
            <w:r w:rsidRPr="00BD2C42">
              <w:rPr>
                <w:rFonts w:ascii="Times New Roman"/>
                <w:sz w:val="18"/>
                <w:szCs w:val="18"/>
              </w:rPr>
              <w:t>天然气</w:t>
            </w:r>
          </w:p>
        </w:tc>
        <w:tc>
          <w:tcPr>
            <w:tcW w:w="1250" w:type="pct"/>
            <w:vAlign w:val="center"/>
          </w:tcPr>
          <w:p w14:paraId="19F8F752" w14:textId="4501A4B3" w:rsidR="00AC4511" w:rsidRPr="00BD2C42" w:rsidRDefault="00AC4511" w:rsidP="00AC4511">
            <w:pPr>
              <w:pStyle w:val="afffa"/>
              <w:ind w:firstLineChars="0" w:firstLine="0"/>
              <w:jc w:val="center"/>
              <w:rPr>
                <w:rFonts w:ascii="Times New Roman"/>
                <w:sz w:val="18"/>
                <w:szCs w:val="18"/>
                <w:vertAlign w:val="superscript"/>
              </w:rPr>
            </w:pPr>
            <w:r w:rsidRPr="00BD2C42">
              <w:rPr>
                <w:rFonts w:ascii="Times New Roman"/>
                <w:sz w:val="18"/>
                <w:szCs w:val="18"/>
              </w:rPr>
              <w:t>3</w:t>
            </w:r>
            <w:r w:rsidR="0086639F" w:rsidRPr="00BD2C42">
              <w:rPr>
                <w:rFonts w:ascii="Times New Roman"/>
                <w:sz w:val="18"/>
                <w:szCs w:val="18"/>
              </w:rPr>
              <w:t>2.238</w:t>
            </w:r>
            <w:r w:rsidRPr="00BD2C42">
              <w:rPr>
                <w:rFonts w:ascii="Times New Roman"/>
                <w:sz w:val="18"/>
                <w:szCs w:val="18"/>
              </w:rPr>
              <w:t>×10</w:t>
            </w:r>
            <w:r w:rsidR="0086639F" w:rsidRPr="00BD2C42">
              <w:rPr>
                <w:rFonts w:ascii="Times New Roman"/>
                <w:sz w:val="18"/>
                <w:szCs w:val="18"/>
                <w:vertAlign w:val="superscript"/>
              </w:rPr>
              <w:t>-3</w:t>
            </w:r>
          </w:p>
        </w:tc>
        <w:tc>
          <w:tcPr>
            <w:tcW w:w="1251" w:type="pct"/>
            <w:vAlign w:val="center"/>
          </w:tcPr>
          <w:p w14:paraId="7F34C4C6" w14:textId="29F413F9" w:rsidR="00AC4511" w:rsidRPr="00BD2C42" w:rsidRDefault="005522CC" w:rsidP="00AC4511">
            <w:pPr>
              <w:pStyle w:val="afffa"/>
              <w:ind w:firstLineChars="0" w:firstLine="0"/>
              <w:jc w:val="center"/>
              <w:rPr>
                <w:rFonts w:ascii="Times New Roman"/>
                <w:sz w:val="18"/>
                <w:szCs w:val="18"/>
              </w:rPr>
            </w:pPr>
            <w:r w:rsidRPr="00BD2C42">
              <w:rPr>
                <w:rFonts w:ascii="Times New Roman"/>
                <w:sz w:val="18"/>
                <w:szCs w:val="18"/>
              </w:rPr>
              <w:t>15.3</w:t>
            </w:r>
            <w:r w:rsidR="00D61EC3" w:rsidRPr="00BD2C42">
              <w:rPr>
                <w:rFonts w:ascii="Times New Roman"/>
                <w:sz w:val="18"/>
                <w:szCs w:val="18"/>
              </w:rPr>
              <w:t>2</w:t>
            </w:r>
          </w:p>
        </w:tc>
        <w:tc>
          <w:tcPr>
            <w:tcW w:w="1250" w:type="pct"/>
            <w:vAlign w:val="center"/>
          </w:tcPr>
          <w:p w14:paraId="129FD47B" w14:textId="73907032" w:rsidR="00AC4511" w:rsidRPr="00BD2C42" w:rsidRDefault="00F977D3" w:rsidP="00AC4511">
            <w:pPr>
              <w:pStyle w:val="afffa"/>
              <w:ind w:firstLineChars="0" w:firstLine="0"/>
              <w:jc w:val="center"/>
              <w:rPr>
                <w:rFonts w:ascii="Times New Roman"/>
                <w:sz w:val="18"/>
                <w:szCs w:val="18"/>
              </w:rPr>
            </w:pPr>
            <w:r w:rsidRPr="00BD2C42">
              <w:rPr>
                <w:rFonts w:ascii="Times New Roman"/>
                <w:sz w:val="18"/>
                <w:szCs w:val="18"/>
              </w:rPr>
              <w:t>0.</w:t>
            </w:r>
            <w:r w:rsidR="00D61EC3" w:rsidRPr="00BD2C42">
              <w:rPr>
                <w:rFonts w:ascii="Times New Roman"/>
                <w:sz w:val="18"/>
                <w:szCs w:val="18"/>
              </w:rPr>
              <w:t>99</w:t>
            </w:r>
          </w:p>
        </w:tc>
      </w:tr>
      <w:tr w:rsidR="005019D4" w:rsidRPr="00BD2C42" w14:paraId="103B5E9B" w14:textId="210C757C" w:rsidTr="009E6D3F">
        <w:trPr>
          <w:trHeight w:val="369"/>
        </w:trPr>
        <w:tc>
          <w:tcPr>
            <w:tcW w:w="1249" w:type="pct"/>
            <w:vAlign w:val="center"/>
          </w:tcPr>
          <w:p w14:paraId="2A2E7833" w14:textId="77777777" w:rsidR="00AC4511" w:rsidRPr="00BD2C42" w:rsidRDefault="00AC4511" w:rsidP="00AC4511">
            <w:pPr>
              <w:pStyle w:val="afffa"/>
              <w:ind w:firstLineChars="0" w:firstLine="0"/>
              <w:jc w:val="center"/>
              <w:rPr>
                <w:rFonts w:ascii="Times New Roman"/>
                <w:sz w:val="18"/>
                <w:szCs w:val="18"/>
              </w:rPr>
            </w:pPr>
            <w:r w:rsidRPr="00BD2C42">
              <w:rPr>
                <w:rFonts w:ascii="Times New Roman"/>
                <w:sz w:val="18"/>
                <w:szCs w:val="18"/>
              </w:rPr>
              <w:t>焦炉煤气</w:t>
            </w:r>
          </w:p>
        </w:tc>
        <w:tc>
          <w:tcPr>
            <w:tcW w:w="1250" w:type="pct"/>
            <w:vAlign w:val="center"/>
          </w:tcPr>
          <w:p w14:paraId="53C617CA" w14:textId="272FA19F" w:rsidR="00AC4511" w:rsidRPr="00BD2C42" w:rsidRDefault="0086639F" w:rsidP="00AC4511">
            <w:pPr>
              <w:pStyle w:val="afffa"/>
              <w:ind w:firstLineChars="0" w:firstLine="0"/>
              <w:jc w:val="center"/>
              <w:rPr>
                <w:rFonts w:ascii="Times New Roman"/>
                <w:sz w:val="18"/>
                <w:szCs w:val="18"/>
                <w:vertAlign w:val="superscript"/>
              </w:rPr>
            </w:pPr>
            <w:r w:rsidRPr="00BD2C42">
              <w:rPr>
                <w:rFonts w:ascii="Times New Roman"/>
                <w:sz w:val="18"/>
                <w:szCs w:val="18"/>
              </w:rPr>
              <w:t>16.726</w:t>
            </w:r>
            <w:r w:rsidR="00AC4511" w:rsidRPr="00BD2C42">
              <w:rPr>
                <w:rFonts w:ascii="Times New Roman"/>
                <w:sz w:val="18"/>
                <w:szCs w:val="18"/>
              </w:rPr>
              <w:t>×</w:t>
            </w:r>
            <w:r w:rsidRPr="00BD2C42">
              <w:rPr>
                <w:rFonts w:ascii="Times New Roman"/>
                <w:sz w:val="18"/>
                <w:szCs w:val="18"/>
              </w:rPr>
              <w:t>10</w:t>
            </w:r>
            <w:r w:rsidRPr="00BD2C42">
              <w:rPr>
                <w:rFonts w:ascii="Times New Roman"/>
                <w:sz w:val="18"/>
                <w:szCs w:val="18"/>
                <w:vertAlign w:val="superscript"/>
              </w:rPr>
              <w:t>-3</w:t>
            </w:r>
          </w:p>
        </w:tc>
        <w:tc>
          <w:tcPr>
            <w:tcW w:w="1251" w:type="pct"/>
            <w:vAlign w:val="center"/>
          </w:tcPr>
          <w:p w14:paraId="718B835C" w14:textId="02654F06" w:rsidR="00AC4511" w:rsidRPr="00BD2C42" w:rsidRDefault="005522CC" w:rsidP="00AC4511">
            <w:pPr>
              <w:pStyle w:val="afffa"/>
              <w:ind w:firstLineChars="0" w:firstLine="0"/>
              <w:jc w:val="center"/>
              <w:rPr>
                <w:rFonts w:ascii="Times New Roman"/>
                <w:sz w:val="18"/>
                <w:szCs w:val="18"/>
              </w:rPr>
            </w:pPr>
            <w:r w:rsidRPr="00BD2C42">
              <w:rPr>
                <w:rFonts w:ascii="Times New Roman"/>
                <w:sz w:val="18"/>
                <w:szCs w:val="18"/>
              </w:rPr>
              <w:t>1</w:t>
            </w:r>
            <w:r w:rsidR="00D61EC3" w:rsidRPr="00BD2C42">
              <w:rPr>
                <w:rFonts w:ascii="Times New Roman"/>
                <w:sz w:val="18"/>
                <w:szCs w:val="18"/>
              </w:rPr>
              <w:t>3.58</w:t>
            </w:r>
          </w:p>
        </w:tc>
        <w:tc>
          <w:tcPr>
            <w:tcW w:w="1250" w:type="pct"/>
            <w:vAlign w:val="center"/>
          </w:tcPr>
          <w:p w14:paraId="7603D5CF" w14:textId="072D3005" w:rsidR="00AC4511" w:rsidRPr="00BD2C42" w:rsidRDefault="005522CC" w:rsidP="00AC4511">
            <w:pPr>
              <w:pStyle w:val="afffa"/>
              <w:ind w:firstLineChars="0" w:firstLine="0"/>
              <w:jc w:val="center"/>
              <w:rPr>
                <w:rFonts w:ascii="Times New Roman"/>
                <w:sz w:val="18"/>
                <w:szCs w:val="18"/>
                <w:vertAlign w:val="superscript"/>
              </w:rPr>
            </w:pPr>
            <w:r w:rsidRPr="00BD2C42">
              <w:rPr>
                <w:rFonts w:ascii="Times New Roman"/>
                <w:sz w:val="18"/>
                <w:szCs w:val="18"/>
              </w:rPr>
              <w:t>1</w:t>
            </w:r>
            <w:r w:rsidR="00F977D3" w:rsidRPr="00BD2C42">
              <w:rPr>
                <w:rFonts w:ascii="Times New Roman"/>
                <w:sz w:val="18"/>
                <w:szCs w:val="18"/>
              </w:rPr>
              <w:t>.</w:t>
            </w:r>
            <w:r w:rsidRPr="00BD2C42">
              <w:rPr>
                <w:rFonts w:ascii="Times New Roman"/>
                <w:sz w:val="18"/>
                <w:szCs w:val="18"/>
              </w:rPr>
              <w:t>00</w:t>
            </w:r>
            <w:r w:rsidR="00D61EC3" w:rsidRPr="00BD2C42">
              <w:rPr>
                <w:rFonts w:ascii="Times New Roman"/>
                <w:sz w:val="18"/>
                <w:szCs w:val="18"/>
                <w:vertAlign w:val="superscript"/>
              </w:rPr>
              <w:t>*</w:t>
            </w:r>
          </w:p>
        </w:tc>
      </w:tr>
      <w:tr w:rsidR="005019D4" w:rsidRPr="00BD2C42" w14:paraId="75B7DA5C" w14:textId="0C2E5625" w:rsidTr="009E6D3F">
        <w:trPr>
          <w:trHeight w:val="369"/>
        </w:trPr>
        <w:tc>
          <w:tcPr>
            <w:tcW w:w="1249" w:type="pct"/>
            <w:vAlign w:val="center"/>
          </w:tcPr>
          <w:p w14:paraId="50A90F4A" w14:textId="77777777" w:rsidR="00AC4511" w:rsidRPr="00BD2C42" w:rsidRDefault="00AC4511" w:rsidP="00AC4511">
            <w:pPr>
              <w:pStyle w:val="afffa"/>
              <w:ind w:firstLineChars="0" w:firstLine="0"/>
              <w:jc w:val="center"/>
              <w:rPr>
                <w:rFonts w:ascii="Times New Roman"/>
                <w:sz w:val="18"/>
                <w:szCs w:val="18"/>
              </w:rPr>
            </w:pPr>
            <w:r w:rsidRPr="00BD2C42">
              <w:rPr>
                <w:rFonts w:ascii="Times New Roman"/>
                <w:sz w:val="18"/>
                <w:szCs w:val="18"/>
              </w:rPr>
              <w:t>其他煤气</w:t>
            </w:r>
          </w:p>
        </w:tc>
        <w:tc>
          <w:tcPr>
            <w:tcW w:w="1250" w:type="pct"/>
            <w:vAlign w:val="center"/>
          </w:tcPr>
          <w:p w14:paraId="00BC5F75" w14:textId="0B24DC78" w:rsidR="00AC4511" w:rsidRPr="00BD2C42" w:rsidRDefault="0086639F" w:rsidP="00AC4511">
            <w:pPr>
              <w:pStyle w:val="afffa"/>
              <w:ind w:firstLineChars="0" w:firstLine="0"/>
              <w:jc w:val="center"/>
              <w:rPr>
                <w:rFonts w:ascii="Times New Roman"/>
                <w:sz w:val="18"/>
                <w:szCs w:val="18"/>
                <w:vertAlign w:val="superscript"/>
              </w:rPr>
            </w:pPr>
            <w:r w:rsidRPr="00BD2C42">
              <w:rPr>
                <w:rFonts w:ascii="Times New Roman"/>
                <w:sz w:val="18"/>
                <w:szCs w:val="18"/>
              </w:rPr>
              <w:t>5.227</w:t>
            </w:r>
            <w:r w:rsidR="00AC4511" w:rsidRPr="00BD2C42">
              <w:rPr>
                <w:rFonts w:ascii="Times New Roman"/>
                <w:sz w:val="18"/>
                <w:szCs w:val="18"/>
              </w:rPr>
              <w:t>×</w:t>
            </w:r>
            <w:r w:rsidRPr="00BD2C42">
              <w:rPr>
                <w:rFonts w:ascii="Times New Roman"/>
                <w:sz w:val="18"/>
                <w:szCs w:val="18"/>
              </w:rPr>
              <w:t>10</w:t>
            </w:r>
            <w:r w:rsidRPr="00BD2C42">
              <w:rPr>
                <w:rFonts w:ascii="Times New Roman"/>
                <w:sz w:val="18"/>
                <w:szCs w:val="18"/>
                <w:vertAlign w:val="superscript"/>
              </w:rPr>
              <w:t>-3</w:t>
            </w:r>
          </w:p>
        </w:tc>
        <w:tc>
          <w:tcPr>
            <w:tcW w:w="1251" w:type="pct"/>
            <w:vAlign w:val="center"/>
          </w:tcPr>
          <w:p w14:paraId="55A6A940" w14:textId="72640602" w:rsidR="00AC4511" w:rsidRPr="00BD2C42" w:rsidRDefault="005522CC" w:rsidP="00AC4511">
            <w:pPr>
              <w:pStyle w:val="afffa"/>
              <w:ind w:firstLineChars="0" w:firstLine="0"/>
              <w:jc w:val="center"/>
              <w:rPr>
                <w:rFonts w:ascii="Times New Roman"/>
                <w:sz w:val="18"/>
                <w:szCs w:val="18"/>
              </w:rPr>
            </w:pPr>
            <w:r w:rsidRPr="00BD2C42">
              <w:rPr>
                <w:rFonts w:ascii="Times New Roman"/>
                <w:sz w:val="18"/>
                <w:szCs w:val="18"/>
              </w:rPr>
              <w:t>12.2</w:t>
            </w:r>
            <w:r w:rsidR="00D61EC3" w:rsidRPr="00BD2C42">
              <w:rPr>
                <w:rFonts w:ascii="Times New Roman"/>
                <w:sz w:val="18"/>
                <w:szCs w:val="18"/>
              </w:rPr>
              <w:t>0</w:t>
            </w:r>
          </w:p>
        </w:tc>
        <w:tc>
          <w:tcPr>
            <w:tcW w:w="1250" w:type="pct"/>
            <w:vAlign w:val="center"/>
          </w:tcPr>
          <w:p w14:paraId="68AB8B4D" w14:textId="6B97DB0C" w:rsidR="00AC4511" w:rsidRPr="00BD2C42" w:rsidRDefault="005522CC" w:rsidP="00AC4511">
            <w:pPr>
              <w:pStyle w:val="afffa"/>
              <w:ind w:firstLineChars="0" w:firstLine="0"/>
              <w:jc w:val="center"/>
              <w:rPr>
                <w:rFonts w:ascii="Times New Roman"/>
                <w:sz w:val="18"/>
                <w:szCs w:val="18"/>
                <w:vertAlign w:val="superscript"/>
              </w:rPr>
            </w:pPr>
            <w:r w:rsidRPr="00BD2C42">
              <w:rPr>
                <w:rFonts w:ascii="Times New Roman"/>
                <w:sz w:val="18"/>
                <w:szCs w:val="18"/>
              </w:rPr>
              <w:t>1</w:t>
            </w:r>
            <w:r w:rsidR="00F977D3" w:rsidRPr="00BD2C42">
              <w:rPr>
                <w:rFonts w:ascii="Times New Roman"/>
                <w:sz w:val="18"/>
                <w:szCs w:val="18"/>
              </w:rPr>
              <w:t>.</w:t>
            </w:r>
            <w:r w:rsidRPr="00BD2C42">
              <w:rPr>
                <w:rFonts w:ascii="Times New Roman"/>
                <w:sz w:val="18"/>
                <w:szCs w:val="18"/>
              </w:rPr>
              <w:t>00</w:t>
            </w:r>
            <w:r w:rsidR="00D61EC3" w:rsidRPr="00BD2C42">
              <w:rPr>
                <w:rFonts w:ascii="Times New Roman"/>
                <w:sz w:val="18"/>
                <w:szCs w:val="18"/>
                <w:vertAlign w:val="superscript"/>
              </w:rPr>
              <w:t>*</w:t>
            </w:r>
          </w:p>
        </w:tc>
      </w:tr>
      <w:tr w:rsidR="005019D4" w:rsidRPr="00BD2C42" w14:paraId="572BFD61" w14:textId="623836B3" w:rsidTr="00BA3748">
        <w:tc>
          <w:tcPr>
            <w:tcW w:w="5000" w:type="pct"/>
            <w:gridSpan w:val="4"/>
            <w:vAlign w:val="center"/>
          </w:tcPr>
          <w:p w14:paraId="3240070A" w14:textId="4F375C9C" w:rsidR="00081A4D" w:rsidRPr="00BD2C42" w:rsidRDefault="00BA3748" w:rsidP="008B6B7C">
            <w:pPr>
              <w:pStyle w:val="a1"/>
              <w:numPr>
                <w:ilvl w:val="0"/>
                <w:numId w:val="43"/>
              </w:numPr>
              <w:rPr>
                <w:rFonts w:ascii="Times New Roman"/>
              </w:rPr>
            </w:pPr>
            <w:r w:rsidRPr="00BD2C42">
              <w:rPr>
                <w:rFonts w:ascii="Times New Roman"/>
              </w:rPr>
              <w:t>平均低位热值数据来源于《中国能源统计年鉴</w:t>
            </w:r>
            <w:r w:rsidRPr="00BD2C42">
              <w:rPr>
                <w:rFonts w:ascii="Times New Roman"/>
              </w:rPr>
              <w:t>202</w:t>
            </w:r>
            <w:r w:rsidR="00105B17" w:rsidRPr="00BD2C42">
              <w:rPr>
                <w:rFonts w:ascii="Times New Roman"/>
              </w:rPr>
              <w:t>2</w:t>
            </w:r>
            <w:r w:rsidRPr="00BD2C42">
              <w:rPr>
                <w:rFonts w:ascii="Times New Roman"/>
              </w:rPr>
              <w:t>》附录</w:t>
            </w:r>
            <w:r w:rsidRPr="00BD2C42">
              <w:rPr>
                <w:rFonts w:ascii="Times New Roman"/>
              </w:rPr>
              <w:t>4</w:t>
            </w:r>
            <w:r w:rsidR="00081A4D" w:rsidRPr="00BD2C42">
              <w:rPr>
                <w:rFonts w:ascii="Times New Roman"/>
              </w:rPr>
              <w:t>；</w:t>
            </w:r>
          </w:p>
          <w:p w14:paraId="21975968" w14:textId="166EC52E" w:rsidR="002F1D79" w:rsidRPr="00BD2C42" w:rsidRDefault="00BA3748" w:rsidP="00D61EC3">
            <w:pPr>
              <w:pStyle w:val="a1"/>
              <w:rPr>
                <w:rFonts w:ascii="Times New Roman"/>
              </w:rPr>
            </w:pPr>
            <w:r w:rsidRPr="00BD2C42">
              <w:rPr>
                <w:rFonts w:ascii="Times New Roman"/>
              </w:rPr>
              <w:t>单位热值含碳量和碳氧化率</w:t>
            </w:r>
            <w:r w:rsidR="00D61EC3" w:rsidRPr="00BD2C42">
              <w:rPr>
                <w:rFonts w:ascii="Times New Roman"/>
              </w:rPr>
              <w:t>主要</w:t>
            </w:r>
            <w:r w:rsidRPr="00BD2C42">
              <w:rPr>
                <w:rFonts w:ascii="Times New Roman"/>
              </w:rPr>
              <w:t>来源于《省级温室气体清单编制指南》（试行）表</w:t>
            </w:r>
            <w:r w:rsidRPr="00BD2C42">
              <w:rPr>
                <w:rFonts w:ascii="Times New Roman"/>
              </w:rPr>
              <w:t>1.5</w:t>
            </w:r>
            <w:r w:rsidRPr="00BD2C42">
              <w:rPr>
                <w:rFonts w:ascii="Times New Roman"/>
              </w:rPr>
              <w:t>和表</w:t>
            </w:r>
            <w:r w:rsidRPr="00BD2C42">
              <w:rPr>
                <w:rFonts w:ascii="Times New Roman"/>
              </w:rPr>
              <w:t>1.7</w:t>
            </w:r>
            <w:r w:rsidR="00D61EC3" w:rsidRPr="00BD2C42">
              <w:rPr>
                <w:rFonts w:ascii="Times New Roman"/>
              </w:rPr>
              <w:t>，其中标</w:t>
            </w:r>
            <w:r w:rsidR="00D61EC3" w:rsidRPr="00BD2C42">
              <w:rPr>
                <w:rFonts w:ascii="Times New Roman"/>
              </w:rPr>
              <w:t>*</w:t>
            </w:r>
            <w:r w:rsidR="00D61EC3" w:rsidRPr="00BD2C42">
              <w:rPr>
                <w:rFonts w:ascii="Times New Roman"/>
              </w:rPr>
              <w:t>的数据取自于</w:t>
            </w:r>
            <w:r w:rsidR="00D61EC3" w:rsidRPr="00BD2C42">
              <w:rPr>
                <w:rFonts w:ascii="Times New Roman"/>
              </w:rPr>
              <w:t xml:space="preserve"> </w:t>
            </w:r>
            <w:bookmarkStart w:id="72" w:name="_Hlk151030058"/>
            <w:r w:rsidR="00D61EC3" w:rsidRPr="00BD2C42">
              <w:rPr>
                <w:rFonts w:ascii="Times New Roman"/>
              </w:rPr>
              <w:t>2006 IPCC Guidelines for National Greenhouse Gas Inventories, Volume 2 Energy</w:t>
            </w:r>
            <w:bookmarkEnd w:id="72"/>
            <w:r w:rsidR="00D61EC3" w:rsidRPr="00BD2C42">
              <w:rPr>
                <w:rFonts w:ascii="Times New Roman"/>
              </w:rPr>
              <w:t xml:space="preserve"> </w:t>
            </w:r>
            <w:r w:rsidR="00D61EC3" w:rsidRPr="00BD2C42">
              <w:rPr>
                <w:rFonts w:ascii="Times New Roman"/>
              </w:rPr>
              <w:t>第一章表</w:t>
            </w:r>
            <w:r w:rsidR="00D61EC3" w:rsidRPr="00BD2C42">
              <w:rPr>
                <w:rFonts w:ascii="Times New Roman"/>
              </w:rPr>
              <w:t xml:space="preserve"> 1.4</w:t>
            </w:r>
          </w:p>
        </w:tc>
      </w:tr>
    </w:tbl>
    <w:p w14:paraId="4A47D9FD" w14:textId="76D3D6A5" w:rsidR="00AC4511" w:rsidRPr="00BD2C42" w:rsidRDefault="000E6194" w:rsidP="006C4278">
      <w:pPr>
        <w:pStyle w:val="afa"/>
        <w:spacing w:before="156" w:after="156"/>
        <w:rPr>
          <w:rFonts w:ascii="Times New Roman"/>
        </w:rPr>
      </w:pPr>
      <w:bookmarkStart w:id="73" w:name="_Hlk153880275"/>
      <w:r w:rsidRPr="00BD2C42">
        <w:rPr>
          <w:rFonts w:ascii="Times New Roman"/>
        </w:rPr>
        <w:t>电力排放因子与热力排放因子推荐值</w:t>
      </w:r>
    </w:p>
    <w:tbl>
      <w:tblPr>
        <w:tblStyle w:val="afffffffffb"/>
        <w:tblW w:w="0" w:type="auto"/>
        <w:tblLook w:val="04A0" w:firstRow="1" w:lastRow="0" w:firstColumn="1" w:lastColumn="0" w:noHBand="0" w:noVBand="1"/>
      </w:tblPr>
      <w:tblGrid>
        <w:gridCol w:w="3115"/>
        <w:gridCol w:w="3115"/>
        <w:gridCol w:w="3116"/>
      </w:tblGrid>
      <w:tr w:rsidR="005019D4" w:rsidRPr="00BD2C42" w14:paraId="72419AFE" w14:textId="77777777" w:rsidTr="00D61EC3">
        <w:trPr>
          <w:trHeight w:val="397"/>
        </w:trPr>
        <w:tc>
          <w:tcPr>
            <w:tcW w:w="3115" w:type="dxa"/>
            <w:vAlign w:val="center"/>
          </w:tcPr>
          <w:bookmarkEnd w:id="73"/>
          <w:p w14:paraId="61E70558" w14:textId="22E9E1E1" w:rsidR="000E6194" w:rsidRPr="00BD2C42" w:rsidRDefault="000E6194" w:rsidP="00FE5C1F">
            <w:pPr>
              <w:jc w:val="center"/>
              <w:rPr>
                <w:b/>
                <w:bCs/>
                <w:sz w:val="18"/>
                <w:szCs w:val="18"/>
              </w:rPr>
            </w:pPr>
            <w:r w:rsidRPr="00BD2C42">
              <w:rPr>
                <w:b/>
                <w:bCs/>
                <w:sz w:val="18"/>
                <w:szCs w:val="18"/>
              </w:rPr>
              <w:t>参数名称</w:t>
            </w:r>
          </w:p>
        </w:tc>
        <w:tc>
          <w:tcPr>
            <w:tcW w:w="3115" w:type="dxa"/>
            <w:vAlign w:val="center"/>
          </w:tcPr>
          <w:p w14:paraId="76C4E2AC" w14:textId="0F0A29B6" w:rsidR="000E6194" w:rsidRPr="00BD2C42" w:rsidRDefault="000E6194" w:rsidP="00FE5C1F">
            <w:pPr>
              <w:jc w:val="center"/>
              <w:rPr>
                <w:b/>
                <w:bCs/>
                <w:sz w:val="18"/>
                <w:szCs w:val="18"/>
              </w:rPr>
            </w:pPr>
            <w:r w:rsidRPr="00BD2C42">
              <w:rPr>
                <w:b/>
                <w:bCs/>
                <w:sz w:val="18"/>
                <w:szCs w:val="18"/>
              </w:rPr>
              <w:t>单位</w:t>
            </w:r>
          </w:p>
        </w:tc>
        <w:tc>
          <w:tcPr>
            <w:tcW w:w="3116" w:type="dxa"/>
            <w:vAlign w:val="center"/>
          </w:tcPr>
          <w:p w14:paraId="7A38DB4A" w14:textId="6B1EBFAF" w:rsidR="000E6194" w:rsidRPr="00BD2C42" w:rsidRDefault="000E6194" w:rsidP="00FE5C1F">
            <w:pPr>
              <w:jc w:val="center"/>
              <w:rPr>
                <w:b/>
                <w:bCs/>
                <w:sz w:val="18"/>
                <w:szCs w:val="18"/>
              </w:rPr>
            </w:pPr>
            <w:r w:rsidRPr="00BD2C42">
              <w:rPr>
                <w:b/>
                <w:bCs/>
                <w:sz w:val="18"/>
                <w:szCs w:val="18"/>
              </w:rPr>
              <w:t>推荐值</w:t>
            </w:r>
          </w:p>
        </w:tc>
      </w:tr>
      <w:tr w:rsidR="005019D4" w:rsidRPr="00BD2C42" w14:paraId="4C15F824" w14:textId="77777777" w:rsidTr="00D61EC3">
        <w:trPr>
          <w:trHeight w:val="397"/>
        </w:trPr>
        <w:tc>
          <w:tcPr>
            <w:tcW w:w="3115" w:type="dxa"/>
            <w:vAlign w:val="center"/>
          </w:tcPr>
          <w:p w14:paraId="59E3FEE1" w14:textId="2A0311C8" w:rsidR="000E6194" w:rsidRPr="00BD2C42" w:rsidRDefault="00260E1B" w:rsidP="00FE5C1F">
            <w:pPr>
              <w:jc w:val="center"/>
              <w:rPr>
                <w:sz w:val="18"/>
                <w:szCs w:val="18"/>
              </w:rPr>
            </w:pPr>
            <w:r w:rsidRPr="00BD2C42">
              <w:rPr>
                <w:sz w:val="18"/>
                <w:szCs w:val="18"/>
              </w:rPr>
              <w:t>全国电网平均</w:t>
            </w:r>
            <w:r w:rsidR="000E6194" w:rsidRPr="00BD2C42">
              <w:rPr>
                <w:sz w:val="18"/>
                <w:szCs w:val="18"/>
              </w:rPr>
              <w:t>排放因子</w:t>
            </w:r>
          </w:p>
        </w:tc>
        <w:tc>
          <w:tcPr>
            <w:tcW w:w="3115" w:type="dxa"/>
            <w:vAlign w:val="center"/>
          </w:tcPr>
          <w:p w14:paraId="1AB5DA47" w14:textId="71605E8E" w:rsidR="000E6194" w:rsidRPr="00BD2C42" w:rsidRDefault="008F0E8D" w:rsidP="00FE5C1F">
            <w:pPr>
              <w:jc w:val="center"/>
              <w:rPr>
                <w:sz w:val="18"/>
                <w:szCs w:val="18"/>
              </w:rPr>
            </w:pPr>
            <w:r w:rsidRPr="00BD2C42">
              <w:rPr>
                <w:sz w:val="18"/>
                <w:szCs w:val="18"/>
              </w:rPr>
              <w:t>kg</w:t>
            </w:r>
            <w:r w:rsidR="000E6194" w:rsidRPr="00BD2C42">
              <w:rPr>
                <w:sz w:val="18"/>
                <w:szCs w:val="18"/>
              </w:rPr>
              <w:t>CO</w:t>
            </w:r>
            <w:r w:rsidR="000E6194" w:rsidRPr="00BD2C42">
              <w:rPr>
                <w:sz w:val="18"/>
                <w:szCs w:val="18"/>
                <w:vertAlign w:val="subscript"/>
              </w:rPr>
              <w:t>2</w:t>
            </w:r>
            <w:r w:rsidR="000E6194" w:rsidRPr="00BD2C42">
              <w:rPr>
                <w:sz w:val="18"/>
                <w:szCs w:val="18"/>
              </w:rPr>
              <w:t>e/</w:t>
            </w:r>
            <w:r w:rsidRPr="00BD2C42">
              <w:rPr>
                <w:sz w:val="18"/>
                <w:szCs w:val="18"/>
              </w:rPr>
              <w:t>k</w:t>
            </w:r>
            <w:r w:rsidR="000E6194" w:rsidRPr="00BD2C42">
              <w:rPr>
                <w:sz w:val="18"/>
                <w:szCs w:val="18"/>
              </w:rPr>
              <w:t>Wh</w:t>
            </w:r>
          </w:p>
        </w:tc>
        <w:tc>
          <w:tcPr>
            <w:tcW w:w="3116" w:type="dxa"/>
            <w:vAlign w:val="center"/>
          </w:tcPr>
          <w:p w14:paraId="4D8395C8" w14:textId="678EB6C2" w:rsidR="000E6194" w:rsidRPr="00BD2C42" w:rsidRDefault="004A40CF" w:rsidP="00FE5C1F">
            <w:pPr>
              <w:jc w:val="center"/>
              <w:rPr>
                <w:sz w:val="18"/>
                <w:szCs w:val="18"/>
              </w:rPr>
            </w:pPr>
            <w:bookmarkStart w:id="74" w:name="_Hlk153899347"/>
            <w:r w:rsidRPr="00BD2C42">
              <w:rPr>
                <w:sz w:val="18"/>
                <w:szCs w:val="18"/>
              </w:rPr>
              <w:t>0.5703</w:t>
            </w:r>
            <w:bookmarkEnd w:id="74"/>
          </w:p>
        </w:tc>
      </w:tr>
      <w:tr w:rsidR="00260E1B" w:rsidRPr="00BD2C42" w14:paraId="1854F102" w14:textId="77777777" w:rsidTr="00D61EC3">
        <w:trPr>
          <w:trHeight w:val="397"/>
        </w:trPr>
        <w:tc>
          <w:tcPr>
            <w:tcW w:w="3115" w:type="dxa"/>
            <w:vAlign w:val="center"/>
          </w:tcPr>
          <w:p w14:paraId="296C676C" w14:textId="08976A6F" w:rsidR="00260E1B" w:rsidRPr="00BD2C42" w:rsidRDefault="00260E1B" w:rsidP="00FE5C1F">
            <w:pPr>
              <w:jc w:val="center"/>
              <w:rPr>
                <w:sz w:val="18"/>
                <w:szCs w:val="18"/>
              </w:rPr>
            </w:pPr>
            <w:r w:rsidRPr="00BD2C42">
              <w:rPr>
                <w:sz w:val="18"/>
                <w:szCs w:val="18"/>
              </w:rPr>
              <w:t>湖北省省级电网平均排放因子</w:t>
            </w:r>
          </w:p>
        </w:tc>
        <w:tc>
          <w:tcPr>
            <w:tcW w:w="3115" w:type="dxa"/>
            <w:vAlign w:val="center"/>
          </w:tcPr>
          <w:p w14:paraId="3EC86A55" w14:textId="2E3D9248" w:rsidR="00260E1B" w:rsidRPr="00BD2C42" w:rsidRDefault="00260E1B" w:rsidP="00FE5C1F">
            <w:pPr>
              <w:jc w:val="center"/>
              <w:rPr>
                <w:sz w:val="18"/>
                <w:szCs w:val="18"/>
              </w:rPr>
            </w:pPr>
            <w:r w:rsidRPr="00BD2C42">
              <w:rPr>
                <w:sz w:val="18"/>
                <w:szCs w:val="18"/>
              </w:rPr>
              <w:t>kgCO</w:t>
            </w:r>
            <w:r w:rsidRPr="00BD2C42">
              <w:rPr>
                <w:sz w:val="18"/>
                <w:szCs w:val="18"/>
                <w:vertAlign w:val="subscript"/>
              </w:rPr>
              <w:t>2</w:t>
            </w:r>
            <w:r w:rsidRPr="00BD2C42">
              <w:rPr>
                <w:sz w:val="18"/>
                <w:szCs w:val="18"/>
              </w:rPr>
              <w:t>e/kWh</w:t>
            </w:r>
          </w:p>
        </w:tc>
        <w:tc>
          <w:tcPr>
            <w:tcW w:w="3116" w:type="dxa"/>
            <w:vAlign w:val="center"/>
          </w:tcPr>
          <w:p w14:paraId="29A41F63" w14:textId="0D285E9D" w:rsidR="00260E1B" w:rsidRPr="00BD2C42" w:rsidRDefault="00260E1B" w:rsidP="00FE5C1F">
            <w:pPr>
              <w:jc w:val="center"/>
              <w:rPr>
                <w:sz w:val="18"/>
                <w:szCs w:val="18"/>
              </w:rPr>
            </w:pPr>
            <w:r w:rsidRPr="00BD2C42">
              <w:rPr>
                <w:sz w:val="18"/>
                <w:szCs w:val="18"/>
              </w:rPr>
              <w:t>0.316</w:t>
            </w:r>
          </w:p>
        </w:tc>
      </w:tr>
      <w:tr w:rsidR="005019D4" w:rsidRPr="00BD2C42" w14:paraId="1ADE8572" w14:textId="77777777" w:rsidTr="00D61EC3">
        <w:trPr>
          <w:trHeight w:val="397"/>
        </w:trPr>
        <w:tc>
          <w:tcPr>
            <w:tcW w:w="9346" w:type="dxa"/>
            <w:gridSpan w:val="3"/>
          </w:tcPr>
          <w:p w14:paraId="414F0618" w14:textId="6E69460B" w:rsidR="004E1B29" w:rsidRPr="00BD2C42" w:rsidRDefault="004E1B29" w:rsidP="008B6B7C">
            <w:pPr>
              <w:pStyle w:val="a1"/>
              <w:numPr>
                <w:ilvl w:val="0"/>
                <w:numId w:val="36"/>
              </w:numPr>
              <w:rPr>
                <w:rFonts w:ascii="Times New Roman"/>
              </w:rPr>
            </w:pPr>
            <w:r w:rsidRPr="00BD2C42">
              <w:rPr>
                <w:rFonts w:ascii="Times New Roman"/>
              </w:rPr>
              <w:t>本表中全国电网平均排放因子</w:t>
            </w:r>
            <w:r w:rsidR="00A87667" w:rsidRPr="00BD2C42">
              <w:rPr>
                <w:rFonts w:ascii="Times New Roman"/>
              </w:rPr>
              <w:t>数据来源</w:t>
            </w:r>
            <w:r w:rsidR="00260E1B" w:rsidRPr="00BD2C42">
              <w:rPr>
                <w:rFonts w:ascii="Times New Roman"/>
              </w:rPr>
              <w:t>于</w:t>
            </w:r>
            <w:r w:rsidR="00A87667" w:rsidRPr="00BD2C42">
              <w:rPr>
                <w:rFonts w:ascii="Times New Roman"/>
              </w:rPr>
              <w:t>《</w:t>
            </w:r>
            <w:r w:rsidR="004A40CF" w:rsidRPr="00BD2C42">
              <w:rPr>
                <w:rFonts w:ascii="Times New Roman"/>
              </w:rPr>
              <w:t>关于做好</w:t>
            </w:r>
            <w:r w:rsidR="004A40CF" w:rsidRPr="00BD2C42">
              <w:rPr>
                <w:rFonts w:ascii="Times New Roman"/>
              </w:rPr>
              <w:t>2023—2025</w:t>
            </w:r>
            <w:r w:rsidR="004A40CF" w:rsidRPr="00BD2C42">
              <w:rPr>
                <w:rFonts w:ascii="Times New Roman"/>
              </w:rPr>
              <w:t>年发电行业企业温室气体排放报告管理有关工作的通知</w:t>
            </w:r>
            <w:r w:rsidR="00A87667" w:rsidRPr="00BD2C42">
              <w:rPr>
                <w:rFonts w:ascii="Times New Roman"/>
              </w:rPr>
              <w:t>》（</w:t>
            </w:r>
            <w:r w:rsidR="004A40CF" w:rsidRPr="00BD2C42">
              <w:rPr>
                <w:rFonts w:ascii="Times New Roman"/>
              </w:rPr>
              <w:t>环办气候函〔</w:t>
            </w:r>
            <w:r w:rsidR="004A40CF" w:rsidRPr="00BD2C42">
              <w:rPr>
                <w:rFonts w:ascii="Times New Roman"/>
              </w:rPr>
              <w:t>2023</w:t>
            </w:r>
            <w:r w:rsidR="004A40CF" w:rsidRPr="00BD2C42">
              <w:rPr>
                <w:rFonts w:ascii="Times New Roman"/>
              </w:rPr>
              <w:t>〕</w:t>
            </w:r>
            <w:r w:rsidR="004A40CF" w:rsidRPr="00BD2C42">
              <w:rPr>
                <w:rFonts w:ascii="Times New Roman"/>
              </w:rPr>
              <w:t>43</w:t>
            </w:r>
            <w:r w:rsidR="004A40CF" w:rsidRPr="00BD2C42">
              <w:rPr>
                <w:rFonts w:ascii="Times New Roman"/>
              </w:rPr>
              <w:t>号</w:t>
            </w:r>
            <w:r w:rsidR="00A87667" w:rsidRPr="00BD2C42">
              <w:rPr>
                <w:rFonts w:ascii="Times New Roman"/>
              </w:rPr>
              <w:t>）</w:t>
            </w:r>
            <w:r w:rsidR="004A40CF" w:rsidRPr="00BD2C42">
              <w:rPr>
                <w:rFonts w:ascii="Times New Roman"/>
              </w:rPr>
              <w:t>。</w:t>
            </w:r>
          </w:p>
          <w:p w14:paraId="1ED2DFC0" w14:textId="54C8E319" w:rsidR="009D2FD9" w:rsidRPr="00BD2C42" w:rsidRDefault="00260E1B" w:rsidP="008B6B7C">
            <w:pPr>
              <w:pStyle w:val="a1"/>
              <w:numPr>
                <w:ilvl w:val="0"/>
                <w:numId w:val="36"/>
              </w:numPr>
              <w:rPr>
                <w:rFonts w:ascii="Times New Roman"/>
              </w:rPr>
            </w:pPr>
            <w:r w:rsidRPr="00BD2C42">
              <w:rPr>
                <w:rFonts w:ascii="Times New Roman"/>
              </w:rPr>
              <w:t>本表中湖北省</w:t>
            </w:r>
            <w:r w:rsidR="004E1B29" w:rsidRPr="00BD2C42">
              <w:rPr>
                <w:rFonts w:ascii="Times New Roman"/>
              </w:rPr>
              <w:t>省级电网</w:t>
            </w:r>
            <w:r w:rsidRPr="00BD2C42">
              <w:rPr>
                <w:rFonts w:ascii="Times New Roman"/>
              </w:rPr>
              <w:t>平均</w:t>
            </w:r>
            <w:r w:rsidR="004E1B29" w:rsidRPr="00BD2C42">
              <w:rPr>
                <w:rFonts w:ascii="Times New Roman"/>
              </w:rPr>
              <w:t>排放因子</w:t>
            </w:r>
            <w:r w:rsidRPr="00BD2C42">
              <w:rPr>
                <w:rFonts w:ascii="Times New Roman"/>
              </w:rPr>
              <w:t>数据来源于</w:t>
            </w:r>
            <w:r w:rsidR="00975BA8" w:rsidRPr="00BD2C42">
              <w:rPr>
                <w:rFonts w:ascii="Times New Roman"/>
              </w:rPr>
              <w:t>国家</w:t>
            </w:r>
            <w:r w:rsidR="004E1B29" w:rsidRPr="00BD2C42">
              <w:rPr>
                <w:rFonts w:ascii="Times New Roman"/>
              </w:rPr>
              <w:t>生态</w:t>
            </w:r>
            <w:r w:rsidR="00975BA8" w:rsidRPr="00BD2C42">
              <w:rPr>
                <w:rFonts w:ascii="Times New Roman"/>
              </w:rPr>
              <w:t>环境</w:t>
            </w:r>
            <w:r w:rsidR="004E1B29" w:rsidRPr="00BD2C42">
              <w:rPr>
                <w:rFonts w:ascii="Times New Roman"/>
              </w:rPr>
              <w:t>部环境规划院发布《中国区域电网二氧化碳排放因子研究（</w:t>
            </w:r>
            <w:r w:rsidR="004E1B29" w:rsidRPr="00BD2C42">
              <w:rPr>
                <w:rFonts w:ascii="Times New Roman"/>
              </w:rPr>
              <w:t>2023</w:t>
            </w:r>
            <w:r w:rsidR="004E1B29" w:rsidRPr="00BD2C42">
              <w:rPr>
                <w:rFonts w:ascii="Times New Roman"/>
              </w:rPr>
              <w:t>）》</w:t>
            </w:r>
            <w:r w:rsidR="00975BA8" w:rsidRPr="00BD2C42">
              <w:rPr>
                <w:rFonts w:ascii="Times New Roman"/>
              </w:rPr>
              <w:t>。</w:t>
            </w:r>
          </w:p>
        </w:tc>
      </w:tr>
    </w:tbl>
    <w:p w14:paraId="475F5D24" w14:textId="77777777" w:rsidR="00030D5A" w:rsidRPr="00BD2C42" w:rsidRDefault="00030D5A" w:rsidP="008B6B7C">
      <w:pPr>
        <w:pStyle w:val="afa"/>
        <w:numPr>
          <w:ilvl w:val="1"/>
          <w:numId w:val="8"/>
        </w:numPr>
        <w:spacing w:before="156" w:after="156"/>
        <w:rPr>
          <w:rFonts w:ascii="Times New Roman"/>
        </w:rPr>
      </w:pPr>
      <w:r w:rsidRPr="00BD2C42">
        <w:rPr>
          <w:rFonts w:ascii="Times New Roman"/>
        </w:rPr>
        <w:lastRenderedPageBreak/>
        <w:t>主要温室气体百年时间尺度全球增温潜势值（</w:t>
      </w:r>
      <w:r w:rsidRPr="00BD2C42">
        <w:rPr>
          <w:rFonts w:ascii="Times New Roman"/>
        </w:rPr>
        <w:t>GWP-100</w:t>
      </w:r>
      <w:r w:rsidRPr="00BD2C42">
        <w:rPr>
          <w:rFonts w:ascii="Times New Roman"/>
        </w:rPr>
        <w:t>）</w:t>
      </w:r>
    </w:p>
    <w:tbl>
      <w:tblPr>
        <w:tblStyle w:val="afffffffffb"/>
        <w:tblW w:w="0" w:type="auto"/>
        <w:tblLook w:val="04A0" w:firstRow="1" w:lastRow="0" w:firstColumn="1" w:lastColumn="0" w:noHBand="0" w:noVBand="1"/>
      </w:tblPr>
      <w:tblGrid>
        <w:gridCol w:w="3115"/>
        <w:gridCol w:w="3115"/>
        <w:gridCol w:w="3116"/>
      </w:tblGrid>
      <w:tr w:rsidR="005019D4" w:rsidRPr="00BD2C42" w14:paraId="6D2745CE" w14:textId="77777777" w:rsidTr="004631C3">
        <w:tc>
          <w:tcPr>
            <w:tcW w:w="3115" w:type="dxa"/>
          </w:tcPr>
          <w:p w14:paraId="30850BD1" w14:textId="77777777" w:rsidR="00030D5A" w:rsidRPr="00BD2C42" w:rsidRDefault="00030D5A" w:rsidP="004631C3">
            <w:pPr>
              <w:pStyle w:val="afffa"/>
              <w:ind w:firstLineChars="0" w:firstLine="0"/>
              <w:jc w:val="center"/>
              <w:rPr>
                <w:rFonts w:ascii="Times New Roman"/>
                <w:b/>
                <w:bCs/>
                <w:sz w:val="18"/>
                <w:szCs w:val="18"/>
              </w:rPr>
            </w:pPr>
            <w:r w:rsidRPr="00BD2C42">
              <w:rPr>
                <w:rFonts w:ascii="Times New Roman"/>
                <w:b/>
                <w:bCs/>
                <w:sz w:val="18"/>
                <w:szCs w:val="18"/>
              </w:rPr>
              <w:t>温室气体名称</w:t>
            </w:r>
          </w:p>
        </w:tc>
        <w:tc>
          <w:tcPr>
            <w:tcW w:w="3115" w:type="dxa"/>
          </w:tcPr>
          <w:p w14:paraId="7B230D51" w14:textId="77777777" w:rsidR="00030D5A" w:rsidRPr="00BD2C42" w:rsidRDefault="00030D5A" w:rsidP="004631C3">
            <w:pPr>
              <w:pStyle w:val="afffa"/>
              <w:ind w:firstLineChars="0" w:firstLine="0"/>
              <w:jc w:val="center"/>
              <w:rPr>
                <w:rFonts w:ascii="Times New Roman"/>
                <w:b/>
                <w:bCs/>
                <w:sz w:val="18"/>
                <w:szCs w:val="18"/>
              </w:rPr>
            </w:pPr>
            <w:r w:rsidRPr="00BD2C42">
              <w:rPr>
                <w:rFonts w:ascii="Times New Roman"/>
                <w:b/>
                <w:bCs/>
                <w:sz w:val="18"/>
                <w:szCs w:val="18"/>
              </w:rPr>
              <w:t>化学分子式</w:t>
            </w:r>
          </w:p>
        </w:tc>
        <w:tc>
          <w:tcPr>
            <w:tcW w:w="3116" w:type="dxa"/>
          </w:tcPr>
          <w:p w14:paraId="0AC2C5B4" w14:textId="77777777" w:rsidR="00030D5A" w:rsidRPr="00BD2C42" w:rsidRDefault="00030D5A" w:rsidP="004631C3">
            <w:pPr>
              <w:pStyle w:val="afffa"/>
              <w:ind w:firstLineChars="0" w:firstLine="0"/>
              <w:jc w:val="center"/>
              <w:rPr>
                <w:rFonts w:ascii="Times New Roman"/>
                <w:b/>
                <w:bCs/>
                <w:sz w:val="18"/>
                <w:szCs w:val="18"/>
              </w:rPr>
            </w:pPr>
            <w:r w:rsidRPr="00BD2C42">
              <w:rPr>
                <w:rFonts w:ascii="Times New Roman"/>
                <w:b/>
                <w:bCs/>
                <w:sz w:val="18"/>
                <w:szCs w:val="18"/>
              </w:rPr>
              <w:t>GWP-100</w:t>
            </w:r>
          </w:p>
        </w:tc>
      </w:tr>
      <w:tr w:rsidR="005019D4" w:rsidRPr="00BD2C42" w14:paraId="409B500E" w14:textId="77777777" w:rsidTr="004631C3">
        <w:tc>
          <w:tcPr>
            <w:tcW w:w="3115" w:type="dxa"/>
          </w:tcPr>
          <w:p w14:paraId="16ADF19D"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二氧化碳</w:t>
            </w:r>
          </w:p>
        </w:tc>
        <w:tc>
          <w:tcPr>
            <w:tcW w:w="3115" w:type="dxa"/>
          </w:tcPr>
          <w:p w14:paraId="2A1ADE97" w14:textId="77777777" w:rsidR="00030D5A" w:rsidRPr="00BD2C42" w:rsidRDefault="00030D5A" w:rsidP="004631C3">
            <w:pPr>
              <w:pStyle w:val="afffa"/>
              <w:ind w:firstLineChars="0" w:firstLine="0"/>
              <w:jc w:val="center"/>
              <w:rPr>
                <w:rFonts w:ascii="Times New Roman"/>
                <w:sz w:val="18"/>
                <w:szCs w:val="18"/>
                <w:vertAlign w:val="subscript"/>
              </w:rPr>
            </w:pPr>
            <w:r w:rsidRPr="00BD2C42">
              <w:rPr>
                <w:rFonts w:ascii="Times New Roman"/>
                <w:sz w:val="18"/>
                <w:szCs w:val="18"/>
              </w:rPr>
              <w:t>CO</w:t>
            </w:r>
            <w:r w:rsidRPr="00BD2C42">
              <w:rPr>
                <w:rFonts w:ascii="Times New Roman"/>
                <w:sz w:val="18"/>
                <w:szCs w:val="18"/>
                <w:vertAlign w:val="subscript"/>
              </w:rPr>
              <w:t>2</w:t>
            </w:r>
          </w:p>
        </w:tc>
        <w:tc>
          <w:tcPr>
            <w:tcW w:w="3116" w:type="dxa"/>
          </w:tcPr>
          <w:p w14:paraId="63DA166D"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1</w:t>
            </w:r>
          </w:p>
        </w:tc>
      </w:tr>
      <w:tr w:rsidR="005019D4" w:rsidRPr="00BD2C42" w14:paraId="2A91239D" w14:textId="77777777" w:rsidTr="004631C3">
        <w:tc>
          <w:tcPr>
            <w:tcW w:w="3115" w:type="dxa"/>
          </w:tcPr>
          <w:p w14:paraId="215AF79D"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甲烷</w:t>
            </w:r>
          </w:p>
        </w:tc>
        <w:tc>
          <w:tcPr>
            <w:tcW w:w="3115" w:type="dxa"/>
          </w:tcPr>
          <w:p w14:paraId="39DA034C" w14:textId="77777777" w:rsidR="00030D5A" w:rsidRPr="00BD2C42" w:rsidRDefault="00030D5A" w:rsidP="004631C3">
            <w:pPr>
              <w:pStyle w:val="afffa"/>
              <w:ind w:firstLineChars="0" w:firstLine="0"/>
              <w:jc w:val="center"/>
              <w:rPr>
                <w:rFonts w:ascii="Times New Roman"/>
                <w:sz w:val="18"/>
                <w:szCs w:val="18"/>
                <w:vertAlign w:val="subscript"/>
              </w:rPr>
            </w:pPr>
            <w:r w:rsidRPr="00BD2C42">
              <w:rPr>
                <w:rFonts w:ascii="Times New Roman"/>
                <w:sz w:val="18"/>
                <w:szCs w:val="18"/>
              </w:rPr>
              <w:t>CH</w:t>
            </w:r>
            <w:r w:rsidRPr="00BD2C42">
              <w:rPr>
                <w:rFonts w:ascii="Times New Roman"/>
                <w:sz w:val="18"/>
                <w:szCs w:val="18"/>
                <w:vertAlign w:val="subscript"/>
              </w:rPr>
              <w:t>4</w:t>
            </w:r>
          </w:p>
        </w:tc>
        <w:tc>
          <w:tcPr>
            <w:tcW w:w="3116" w:type="dxa"/>
          </w:tcPr>
          <w:p w14:paraId="7BBD5C76"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27.9</w:t>
            </w:r>
          </w:p>
        </w:tc>
      </w:tr>
      <w:tr w:rsidR="005019D4" w:rsidRPr="00BD2C42" w14:paraId="54DBDEA9" w14:textId="77777777" w:rsidTr="004631C3">
        <w:tc>
          <w:tcPr>
            <w:tcW w:w="3115" w:type="dxa"/>
          </w:tcPr>
          <w:p w14:paraId="1D10048C"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氧化亚氮</w:t>
            </w:r>
          </w:p>
        </w:tc>
        <w:tc>
          <w:tcPr>
            <w:tcW w:w="3115" w:type="dxa"/>
          </w:tcPr>
          <w:p w14:paraId="0A8B1F6B"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N</w:t>
            </w:r>
            <w:r w:rsidRPr="00BD2C42">
              <w:rPr>
                <w:rFonts w:ascii="Times New Roman"/>
                <w:sz w:val="18"/>
                <w:szCs w:val="18"/>
                <w:vertAlign w:val="subscript"/>
              </w:rPr>
              <w:t>2</w:t>
            </w:r>
            <w:r w:rsidRPr="00BD2C42">
              <w:rPr>
                <w:rFonts w:ascii="Times New Roman"/>
                <w:sz w:val="18"/>
                <w:szCs w:val="18"/>
              </w:rPr>
              <w:t>O</w:t>
            </w:r>
          </w:p>
        </w:tc>
        <w:tc>
          <w:tcPr>
            <w:tcW w:w="3116" w:type="dxa"/>
          </w:tcPr>
          <w:p w14:paraId="1640F3F6"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273</w:t>
            </w:r>
          </w:p>
        </w:tc>
      </w:tr>
      <w:tr w:rsidR="005019D4" w:rsidRPr="00BD2C42" w14:paraId="39FB2185" w14:textId="77777777" w:rsidTr="004631C3">
        <w:tc>
          <w:tcPr>
            <w:tcW w:w="9346" w:type="dxa"/>
            <w:gridSpan w:val="3"/>
          </w:tcPr>
          <w:p w14:paraId="11F9DF60" w14:textId="77777777" w:rsidR="00030D5A" w:rsidRPr="00BD2C42" w:rsidRDefault="00030D5A" w:rsidP="004631C3">
            <w:pPr>
              <w:pStyle w:val="afffa"/>
              <w:ind w:firstLineChars="0" w:firstLine="0"/>
              <w:rPr>
                <w:rFonts w:ascii="Times New Roman"/>
                <w:sz w:val="18"/>
                <w:szCs w:val="18"/>
              </w:rPr>
            </w:pPr>
            <w:r w:rsidRPr="00BD2C42">
              <w:rPr>
                <w:rFonts w:ascii="Times New Roman"/>
                <w:sz w:val="18"/>
                <w:szCs w:val="18"/>
              </w:rPr>
              <w:t>氯氟化碳（</w:t>
            </w:r>
            <w:r w:rsidRPr="00BD2C42">
              <w:rPr>
                <w:rFonts w:ascii="Times New Roman"/>
                <w:sz w:val="18"/>
                <w:szCs w:val="18"/>
              </w:rPr>
              <w:t>Chlorofluorocarbons</w:t>
            </w:r>
            <w:r w:rsidRPr="00BD2C42">
              <w:rPr>
                <w:rFonts w:ascii="Times New Roman"/>
                <w:sz w:val="18"/>
                <w:szCs w:val="18"/>
              </w:rPr>
              <w:t>）</w:t>
            </w:r>
          </w:p>
        </w:tc>
      </w:tr>
      <w:tr w:rsidR="005019D4" w:rsidRPr="00BD2C42" w14:paraId="1848AA24" w14:textId="77777777" w:rsidTr="004631C3">
        <w:tc>
          <w:tcPr>
            <w:tcW w:w="3115" w:type="dxa"/>
          </w:tcPr>
          <w:p w14:paraId="7241B545"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CFC-11</w:t>
            </w:r>
          </w:p>
        </w:tc>
        <w:tc>
          <w:tcPr>
            <w:tcW w:w="3115" w:type="dxa"/>
          </w:tcPr>
          <w:p w14:paraId="5DD3FC9E"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CCl</w:t>
            </w:r>
            <w:r w:rsidRPr="00BD2C42">
              <w:rPr>
                <w:rFonts w:ascii="Times New Roman"/>
                <w:sz w:val="18"/>
                <w:szCs w:val="18"/>
                <w:vertAlign w:val="subscript"/>
              </w:rPr>
              <w:t>3</w:t>
            </w:r>
            <w:r w:rsidRPr="00BD2C42">
              <w:rPr>
                <w:rFonts w:ascii="Times New Roman"/>
                <w:sz w:val="18"/>
                <w:szCs w:val="18"/>
              </w:rPr>
              <w:t>F</w:t>
            </w:r>
          </w:p>
        </w:tc>
        <w:tc>
          <w:tcPr>
            <w:tcW w:w="3116" w:type="dxa"/>
          </w:tcPr>
          <w:p w14:paraId="288F309C"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6230</w:t>
            </w:r>
          </w:p>
        </w:tc>
      </w:tr>
      <w:tr w:rsidR="005019D4" w:rsidRPr="00BD2C42" w14:paraId="68FE03CD" w14:textId="77777777" w:rsidTr="004631C3">
        <w:tc>
          <w:tcPr>
            <w:tcW w:w="3115" w:type="dxa"/>
          </w:tcPr>
          <w:p w14:paraId="36B3D5E9"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CFC-12</w:t>
            </w:r>
          </w:p>
        </w:tc>
        <w:tc>
          <w:tcPr>
            <w:tcW w:w="3115" w:type="dxa"/>
          </w:tcPr>
          <w:p w14:paraId="2C221347"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CCl</w:t>
            </w:r>
            <w:r w:rsidRPr="00BD2C42">
              <w:rPr>
                <w:rFonts w:ascii="Times New Roman"/>
                <w:sz w:val="18"/>
                <w:szCs w:val="18"/>
                <w:vertAlign w:val="subscript"/>
              </w:rPr>
              <w:t>2</w:t>
            </w:r>
            <w:r w:rsidRPr="00BD2C42">
              <w:rPr>
                <w:rFonts w:ascii="Times New Roman"/>
                <w:sz w:val="18"/>
                <w:szCs w:val="18"/>
              </w:rPr>
              <w:t>F</w:t>
            </w:r>
            <w:r w:rsidRPr="00BD2C42">
              <w:rPr>
                <w:rFonts w:ascii="Times New Roman"/>
                <w:sz w:val="18"/>
                <w:szCs w:val="18"/>
                <w:vertAlign w:val="subscript"/>
              </w:rPr>
              <w:t>2</w:t>
            </w:r>
          </w:p>
        </w:tc>
        <w:tc>
          <w:tcPr>
            <w:tcW w:w="3116" w:type="dxa"/>
          </w:tcPr>
          <w:p w14:paraId="324A5725"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12500</w:t>
            </w:r>
          </w:p>
        </w:tc>
      </w:tr>
      <w:tr w:rsidR="005019D4" w:rsidRPr="00BD2C42" w14:paraId="2E570BD3" w14:textId="77777777" w:rsidTr="004631C3">
        <w:tc>
          <w:tcPr>
            <w:tcW w:w="3115" w:type="dxa"/>
          </w:tcPr>
          <w:p w14:paraId="73E4B5BF"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CFC-13</w:t>
            </w:r>
          </w:p>
        </w:tc>
        <w:tc>
          <w:tcPr>
            <w:tcW w:w="3115" w:type="dxa"/>
          </w:tcPr>
          <w:p w14:paraId="281D5E45"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CClF</w:t>
            </w:r>
            <w:r w:rsidRPr="00BD2C42">
              <w:rPr>
                <w:rFonts w:ascii="Times New Roman"/>
                <w:sz w:val="18"/>
                <w:szCs w:val="18"/>
                <w:vertAlign w:val="subscript"/>
              </w:rPr>
              <w:t>3</w:t>
            </w:r>
          </w:p>
        </w:tc>
        <w:tc>
          <w:tcPr>
            <w:tcW w:w="3116" w:type="dxa"/>
          </w:tcPr>
          <w:p w14:paraId="09B6368A"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16200</w:t>
            </w:r>
          </w:p>
        </w:tc>
      </w:tr>
      <w:tr w:rsidR="005019D4" w:rsidRPr="00BD2C42" w14:paraId="101BE248" w14:textId="77777777" w:rsidTr="004631C3">
        <w:tc>
          <w:tcPr>
            <w:tcW w:w="3115" w:type="dxa"/>
          </w:tcPr>
          <w:p w14:paraId="5C6D6043"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CFC-112</w:t>
            </w:r>
          </w:p>
        </w:tc>
        <w:tc>
          <w:tcPr>
            <w:tcW w:w="3115" w:type="dxa"/>
          </w:tcPr>
          <w:p w14:paraId="6B12D689"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CCl</w:t>
            </w:r>
            <w:r w:rsidRPr="00BD2C42">
              <w:rPr>
                <w:rFonts w:ascii="Times New Roman"/>
                <w:sz w:val="18"/>
                <w:szCs w:val="18"/>
                <w:vertAlign w:val="subscript"/>
              </w:rPr>
              <w:t>2</w:t>
            </w:r>
            <w:r w:rsidRPr="00BD2C42">
              <w:rPr>
                <w:rFonts w:ascii="Times New Roman"/>
                <w:sz w:val="18"/>
                <w:szCs w:val="18"/>
              </w:rPr>
              <w:t>FCCl</w:t>
            </w:r>
            <w:r w:rsidRPr="00BD2C42">
              <w:rPr>
                <w:rFonts w:ascii="Times New Roman"/>
                <w:sz w:val="18"/>
                <w:szCs w:val="18"/>
                <w:vertAlign w:val="subscript"/>
              </w:rPr>
              <w:t>2</w:t>
            </w:r>
            <w:r w:rsidRPr="00BD2C42">
              <w:rPr>
                <w:rFonts w:ascii="Times New Roman"/>
                <w:sz w:val="18"/>
                <w:szCs w:val="18"/>
              </w:rPr>
              <w:t>F</w:t>
            </w:r>
          </w:p>
        </w:tc>
        <w:tc>
          <w:tcPr>
            <w:tcW w:w="3116" w:type="dxa"/>
          </w:tcPr>
          <w:p w14:paraId="4CBD2AB3"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4620</w:t>
            </w:r>
          </w:p>
        </w:tc>
      </w:tr>
      <w:tr w:rsidR="005019D4" w:rsidRPr="00BD2C42" w14:paraId="45704DF3" w14:textId="77777777" w:rsidTr="004631C3">
        <w:tc>
          <w:tcPr>
            <w:tcW w:w="3115" w:type="dxa"/>
          </w:tcPr>
          <w:p w14:paraId="18C4A20D"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CFC-112a</w:t>
            </w:r>
          </w:p>
        </w:tc>
        <w:tc>
          <w:tcPr>
            <w:tcW w:w="3115" w:type="dxa"/>
          </w:tcPr>
          <w:p w14:paraId="4A89818C"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CCl</w:t>
            </w:r>
            <w:r w:rsidRPr="00BD2C42">
              <w:rPr>
                <w:rFonts w:ascii="Times New Roman"/>
                <w:sz w:val="18"/>
                <w:szCs w:val="18"/>
                <w:vertAlign w:val="subscript"/>
              </w:rPr>
              <w:t>3</w:t>
            </w:r>
            <w:r w:rsidRPr="00BD2C42">
              <w:rPr>
                <w:rFonts w:ascii="Times New Roman"/>
                <w:sz w:val="18"/>
                <w:szCs w:val="18"/>
              </w:rPr>
              <w:t>CClF</w:t>
            </w:r>
            <w:r w:rsidRPr="00BD2C42">
              <w:rPr>
                <w:rFonts w:ascii="Times New Roman"/>
                <w:sz w:val="18"/>
                <w:szCs w:val="18"/>
                <w:vertAlign w:val="subscript"/>
              </w:rPr>
              <w:t>2</w:t>
            </w:r>
          </w:p>
        </w:tc>
        <w:tc>
          <w:tcPr>
            <w:tcW w:w="3116" w:type="dxa"/>
          </w:tcPr>
          <w:p w14:paraId="183BB3E0"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3550</w:t>
            </w:r>
          </w:p>
        </w:tc>
      </w:tr>
      <w:tr w:rsidR="005019D4" w:rsidRPr="00BD2C42" w14:paraId="2C59A1FA" w14:textId="77777777" w:rsidTr="004631C3">
        <w:tc>
          <w:tcPr>
            <w:tcW w:w="9346" w:type="dxa"/>
            <w:gridSpan w:val="3"/>
          </w:tcPr>
          <w:p w14:paraId="006B3840" w14:textId="77777777" w:rsidR="00030D5A" w:rsidRPr="00BD2C42" w:rsidRDefault="00030D5A" w:rsidP="004631C3">
            <w:pPr>
              <w:pStyle w:val="afffa"/>
              <w:ind w:firstLineChars="0" w:firstLine="0"/>
              <w:rPr>
                <w:rFonts w:ascii="Times New Roman"/>
                <w:sz w:val="18"/>
                <w:szCs w:val="18"/>
              </w:rPr>
            </w:pPr>
            <w:r w:rsidRPr="00BD2C42">
              <w:rPr>
                <w:rFonts w:ascii="Times New Roman"/>
                <w:sz w:val="18"/>
                <w:szCs w:val="18"/>
              </w:rPr>
              <w:t>氢氯氟烃（</w:t>
            </w:r>
            <w:r w:rsidRPr="00BD2C42">
              <w:rPr>
                <w:rFonts w:ascii="Times New Roman"/>
                <w:sz w:val="18"/>
                <w:szCs w:val="18"/>
              </w:rPr>
              <w:t>Hydrofluorochlorocarbons</w:t>
            </w:r>
            <w:r w:rsidRPr="00BD2C42">
              <w:rPr>
                <w:rFonts w:ascii="Times New Roman"/>
                <w:sz w:val="18"/>
                <w:szCs w:val="18"/>
              </w:rPr>
              <w:t>）</w:t>
            </w:r>
          </w:p>
        </w:tc>
      </w:tr>
      <w:tr w:rsidR="005019D4" w:rsidRPr="00BD2C42" w14:paraId="672B1313" w14:textId="77777777" w:rsidTr="004631C3">
        <w:tc>
          <w:tcPr>
            <w:tcW w:w="3115" w:type="dxa"/>
          </w:tcPr>
          <w:p w14:paraId="05A7CC8A"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HCFC-21</w:t>
            </w:r>
          </w:p>
        </w:tc>
        <w:tc>
          <w:tcPr>
            <w:tcW w:w="3115" w:type="dxa"/>
          </w:tcPr>
          <w:p w14:paraId="115E8B83"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CHCl</w:t>
            </w:r>
            <w:r w:rsidRPr="00BD2C42">
              <w:rPr>
                <w:rFonts w:ascii="Times New Roman"/>
                <w:sz w:val="18"/>
                <w:szCs w:val="18"/>
                <w:vertAlign w:val="subscript"/>
              </w:rPr>
              <w:t>2</w:t>
            </w:r>
            <w:r w:rsidRPr="00BD2C42">
              <w:rPr>
                <w:rFonts w:ascii="Times New Roman"/>
                <w:sz w:val="18"/>
                <w:szCs w:val="18"/>
              </w:rPr>
              <w:t>F</w:t>
            </w:r>
          </w:p>
        </w:tc>
        <w:tc>
          <w:tcPr>
            <w:tcW w:w="3116" w:type="dxa"/>
          </w:tcPr>
          <w:p w14:paraId="731AD35A"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160</w:t>
            </w:r>
          </w:p>
        </w:tc>
      </w:tr>
      <w:tr w:rsidR="005019D4" w:rsidRPr="00BD2C42" w14:paraId="2AA3C170" w14:textId="77777777" w:rsidTr="004631C3">
        <w:tc>
          <w:tcPr>
            <w:tcW w:w="3115" w:type="dxa"/>
          </w:tcPr>
          <w:p w14:paraId="7A87AD5F"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HCFC-22</w:t>
            </w:r>
          </w:p>
        </w:tc>
        <w:tc>
          <w:tcPr>
            <w:tcW w:w="3115" w:type="dxa"/>
          </w:tcPr>
          <w:p w14:paraId="4212FDD0"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CHClF</w:t>
            </w:r>
            <w:r w:rsidRPr="00BD2C42">
              <w:rPr>
                <w:rFonts w:ascii="Times New Roman"/>
                <w:sz w:val="18"/>
                <w:szCs w:val="18"/>
                <w:vertAlign w:val="subscript"/>
              </w:rPr>
              <w:t>2</w:t>
            </w:r>
          </w:p>
        </w:tc>
        <w:tc>
          <w:tcPr>
            <w:tcW w:w="3116" w:type="dxa"/>
          </w:tcPr>
          <w:p w14:paraId="6D9FE868"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1960</w:t>
            </w:r>
          </w:p>
        </w:tc>
      </w:tr>
      <w:tr w:rsidR="005019D4" w:rsidRPr="00BD2C42" w14:paraId="65250640" w14:textId="77777777" w:rsidTr="004631C3">
        <w:tc>
          <w:tcPr>
            <w:tcW w:w="3115" w:type="dxa"/>
          </w:tcPr>
          <w:p w14:paraId="6740AFA4"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HCFC-31</w:t>
            </w:r>
          </w:p>
        </w:tc>
        <w:tc>
          <w:tcPr>
            <w:tcW w:w="3115" w:type="dxa"/>
          </w:tcPr>
          <w:p w14:paraId="379F0B22"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CH</w:t>
            </w:r>
            <w:r w:rsidRPr="00BD2C42">
              <w:rPr>
                <w:rFonts w:ascii="Times New Roman"/>
                <w:sz w:val="18"/>
                <w:szCs w:val="18"/>
                <w:vertAlign w:val="subscript"/>
              </w:rPr>
              <w:t>2</w:t>
            </w:r>
            <w:r w:rsidRPr="00BD2C42">
              <w:rPr>
                <w:rFonts w:ascii="Times New Roman"/>
                <w:sz w:val="18"/>
                <w:szCs w:val="18"/>
              </w:rPr>
              <w:t>ClF</w:t>
            </w:r>
          </w:p>
        </w:tc>
        <w:tc>
          <w:tcPr>
            <w:tcW w:w="3116" w:type="dxa"/>
          </w:tcPr>
          <w:p w14:paraId="6B7AE80C"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79.4</w:t>
            </w:r>
          </w:p>
        </w:tc>
      </w:tr>
      <w:tr w:rsidR="005019D4" w:rsidRPr="00BD2C42" w14:paraId="06DF58CA" w14:textId="77777777" w:rsidTr="004631C3">
        <w:tc>
          <w:tcPr>
            <w:tcW w:w="3115" w:type="dxa"/>
          </w:tcPr>
          <w:p w14:paraId="586DA2AF"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HCFC-121</w:t>
            </w:r>
          </w:p>
        </w:tc>
        <w:tc>
          <w:tcPr>
            <w:tcW w:w="3115" w:type="dxa"/>
          </w:tcPr>
          <w:p w14:paraId="010700D3"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CHCl</w:t>
            </w:r>
            <w:r w:rsidRPr="00BD2C42">
              <w:rPr>
                <w:rFonts w:ascii="Times New Roman"/>
                <w:sz w:val="18"/>
                <w:szCs w:val="18"/>
                <w:vertAlign w:val="subscript"/>
              </w:rPr>
              <w:t>2</w:t>
            </w:r>
            <w:r w:rsidRPr="00BD2C42">
              <w:rPr>
                <w:rFonts w:ascii="Times New Roman"/>
                <w:sz w:val="18"/>
                <w:szCs w:val="18"/>
              </w:rPr>
              <w:t>CCl</w:t>
            </w:r>
            <w:r w:rsidRPr="00BD2C42">
              <w:rPr>
                <w:rFonts w:ascii="Times New Roman"/>
                <w:sz w:val="18"/>
                <w:szCs w:val="18"/>
                <w:vertAlign w:val="subscript"/>
              </w:rPr>
              <w:t>2</w:t>
            </w:r>
            <w:r w:rsidRPr="00BD2C42">
              <w:rPr>
                <w:rFonts w:ascii="Times New Roman"/>
                <w:sz w:val="18"/>
                <w:szCs w:val="18"/>
              </w:rPr>
              <w:t>F</w:t>
            </w:r>
          </w:p>
        </w:tc>
        <w:tc>
          <w:tcPr>
            <w:tcW w:w="3116" w:type="dxa"/>
          </w:tcPr>
          <w:p w14:paraId="04B74BB0"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58.3</w:t>
            </w:r>
          </w:p>
        </w:tc>
      </w:tr>
      <w:tr w:rsidR="005019D4" w:rsidRPr="00BD2C42" w14:paraId="1569304D" w14:textId="77777777" w:rsidTr="004631C3">
        <w:tc>
          <w:tcPr>
            <w:tcW w:w="3115" w:type="dxa"/>
          </w:tcPr>
          <w:p w14:paraId="415DDEAF"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HCFC-122</w:t>
            </w:r>
          </w:p>
        </w:tc>
        <w:tc>
          <w:tcPr>
            <w:tcW w:w="3115" w:type="dxa"/>
          </w:tcPr>
          <w:p w14:paraId="4934BAF8"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CHCl</w:t>
            </w:r>
            <w:r w:rsidRPr="00BD2C42">
              <w:rPr>
                <w:rFonts w:ascii="Times New Roman"/>
                <w:sz w:val="18"/>
                <w:szCs w:val="18"/>
                <w:vertAlign w:val="subscript"/>
              </w:rPr>
              <w:t>2</w:t>
            </w:r>
            <w:r w:rsidRPr="00BD2C42">
              <w:rPr>
                <w:rFonts w:ascii="Times New Roman"/>
                <w:sz w:val="18"/>
                <w:szCs w:val="18"/>
              </w:rPr>
              <w:t>CClF</w:t>
            </w:r>
            <w:r w:rsidRPr="00BD2C42">
              <w:rPr>
                <w:rFonts w:ascii="Times New Roman"/>
                <w:sz w:val="18"/>
                <w:szCs w:val="18"/>
                <w:vertAlign w:val="subscript"/>
              </w:rPr>
              <w:t>2</w:t>
            </w:r>
          </w:p>
        </w:tc>
        <w:tc>
          <w:tcPr>
            <w:tcW w:w="3116" w:type="dxa"/>
          </w:tcPr>
          <w:p w14:paraId="06F58E85"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56.4</w:t>
            </w:r>
          </w:p>
        </w:tc>
      </w:tr>
      <w:tr w:rsidR="005019D4" w:rsidRPr="00BD2C42" w14:paraId="5795DD31" w14:textId="77777777" w:rsidTr="004631C3">
        <w:tc>
          <w:tcPr>
            <w:tcW w:w="9346" w:type="dxa"/>
            <w:gridSpan w:val="3"/>
          </w:tcPr>
          <w:p w14:paraId="7F6EC559" w14:textId="77777777" w:rsidR="00030D5A" w:rsidRPr="00BD2C42" w:rsidRDefault="00030D5A" w:rsidP="004631C3">
            <w:pPr>
              <w:pStyle w:val="afffa"/>
              <w:ind w:firstLineChars="0" w:firstLine="0"/>
              <w:rPr>
                <w:rFonts w:ascii="Times New Roman"/>
                <w:sz w:val="18"/>
                <w:szCs w:val="18"/>
              </w:rPr>
            </w:pPr>
            <w:r w:rsidRPr="00BD2C42">
              <w:rPr>
                <w:rFonts w:ascii="Times New Roman"/>
                <w:sz w:val="18"/>
                <w:szCs w:val="18"/>
              </w:rPr>
              <w:t>氢氟碳化物（</w:t>
            </w:r>
            <w:r w:rsidRPr="00BD2C42">
              <w:rPr>
                <w:rFonts w:ascii="Times New Roman"/>
                <w:sz w:val="18"/>
                <w:szCs w:val="18"/>
              </w:rPr>
              <w:t>Hydrofluorocarbons</w:t>
            </w:r>
            <w:r w:rsidRPr="00BD2C42">
              <w:rPr>
                <w:rFonts w:ascii="Times New Roman"/>
                <w:sz w:val="18"/>
                <w:szCs w:val="18"/>
              </w:rPr>
              <w:t>）</w:t>
            </w:r>
          </w:p>
        </w:tc>
      </w:tr>
      <w:tr w:rsidR="005019D4" w:rsidRPr="00BD2C42" w14:paraId="7016ABD3" w14:textId="77777777" w:rsidTr="004631C3">
        <w:tc>
          <w:tcPr>
            <w:tcW w:w="3115" w:type="dxa"/>
          </w:tcPr>
          <w:p w14:paraId="2B53965D"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HFC-23</w:t>
            </w:r>
          </w:p>
        </w:tc>
        <w:tc>
          <w:tcPr>
            <w:tcW w:w="3115" w:type="dxa"/>
          </w:tcPr>
          <w:p w14:paraId="40BC4766"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CHF</w:t>
            </w:r>
            <w:r w:rsidRPr="00BD2C42">
              <w:rPr>
                <w:rFonts w:ascii="Times New Roman"/>
                <w:sz w:val="18"/>
                <w:szCs w:val="18"/>
                <w:vertAlign w:val="subscript"/>
              </w:rPr>
              <w:t>3</w:t>
            </w:r>
          </w:p>
        </w:tc>
        <w:tc>
          <w:tcPr>
            <w:tcW w:w="3116" w:type="dxa"/>
          </w:tcPr>
          <w:p w14:paraId="120BF730"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14600</w:t>
            </w:r>
          </w:p>
        </w:tc>
      </w:tr>
      <w:tr w:rsidR="005019D4" w:rsidRPr="00BD2C42" w14:paraId="2B90304D" w14:textId="77777777" w:rsidTr="004631C3">
        <w:tc>
          <w:tcPr>
            <w:tcW w:w="3115" w:type="dxa"/>
          </w:tcPr>
          <w:p w14:paraId="30CAB11E"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HFC-32</w:t>
            </w:r>
          </w:p>
        </w:tc>
        <w:tc>
          <w:tcPr>
            <w:tcW w:w="3115" w:type="dxa"/>
          </w:tcPr>
          <w:p w14:paraId="6AF9A24A"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CH</w:t>
            </w:r>
            <w:r w:rsidRPr="00BD2C42">
              <w:rPr>
                <w:rFonts w:ascii="Times New Roman"/>
                <w:sz w:val="18"/>
                <w:szCs w:val="18"/>
                <w:vertAlign w:val="subscript"/>
              </w:rPr>
              <w:t>2</w:t>
            </w:r>
            <w:r w:rsidRPr="00BD2C42">
              <w:rPr>
                <w:rFonts w:ascii="Times New Roman"/>
                <w:sz w:val="18"/>
                <w:szCs w:val="18"/>
              </w:rPr>
              <w:t>F</w:t>
            </w:r>
            <w:r w:rsidRPr="00BD2C42">
              <w:rPr>
                <w:rFonts w:ascii="Times New Roman"/>
                <w:sz w:val="18"/>
                <w:szCs w:val="18"/>
                <w:vertAlign w:val="subscript"/>
              </w:rPr>
              <w:t>2</w:t>
            </w:r>
          </w:p>
        </w:tc>
        <w:tc>
          <w:tcPr>
            <w:tcW w:w="3116" w:type="dxa"/>
          </w:tcPr>
          <w:p w14:paraId="05D3DB49"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771</w:t>
            </w:r>
          </w:p>
        </w:tc>
      </w:tr>
      <w:tr w:rsidR="005019D4" w:rsidRPr="00BD2C42" w14:paraId="0E54409A" w14:textId="77777777" w:rsidTr="004631C3">
        <w:tc>
          <w:tcPr>
            <w:tcW w:w="3115" w:type="dxa"/>
          </w:tcPr>
          <w:p w14:paraId="5599B6F7"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HFC-41</w:t>
            </w:r>
          </w:p>
        </w:tc>
        <w:tc>
          <w:tcPr>
            <w:tcW w:w="3115" w:type="dxa"/>
          </w:tcPr>
          <w:p w14:paraId="050CF607"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CH</w:t>
            </w:r>
            <w:r w:rsidRPr="00BD2C42">
              <w:rPr>
                <w:rFonts w:ascii="Times New Roman"/>
                <w:sz w:val="18"/>
                <w:szCs w:val="18"/>
                <w:vertAlign w:val="subscript"/>
              </w:rPr>
              <w:t>3</w:t>
            </w:r>
            <w:r w:rsidRPr="00BD2C42">
              <w:rPr>
                <w:rFonts w:ascii="Times New Roman"/>
                <w:sz w:val="18"/>
                <w:szCs w:val="18"/>
              </w:rPr>
              <w:t>F</w:t>
            </w:r>
          </w:p>
        </w:tc>
        <w:tc>
          <w:tcPr>
            <w:tcW w:w="3116" w:type="dxa"/>
          </w:tcPr>
          <w:p w14:paraId="5D472B48"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135</w:t>
            </w:r>
          </w:p>
        </w:tc>
      </w:tr>
      <w:tr w:rsidR="005019D4" w:rsidRPr="00BD2C42" w14:paraId="2D58AE13" w14:textId="77777777" w:rsidTr="004631C3">
        <w:tc>
          <w:tcPr>
            <w:tcW w:w="3115" w:type="dxa"/>
          </w:tcPr>
          <w:p w14:paraId="513F0672"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HFC-125</w:t>
            </w:r>
          </w:p>
        </w:tc>
        <w:tc>
          <w:tcPr>
            <w:tcW w:w="3115" w:type="dxa"/>
          </w:tcPr>
          <w:p w14:paraId="79E72D96"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CHF</w:t>
            </w:r>
            <w:r w:rsidRPr="00BD2C42">
              <w:rPr>
                <w:rFonts w:ascii="Times New Roman"/>
                <w:sz w:val="18"/>
                <w:szCs w:val="18"/>
                <w:vertAlign w:val="subscript"/>
              </w:rPr>
              <w:t>2</w:t>
            </w:r>
            <w:r w:rsidRPr="00BD2C42">
              <w:rPr>
                <w:rFonts w:ascii="Times New Roman"/>
                <w:sz w:val="18"/>
                <w:szCs w:val="18"/>
              </w:rPr>
              <w:t>CF</w:t>
            </w:r>
            <w:r w:rsidRPr="00BD2C42">
              <w:rPr>
                <w:rFonts w:ascii="Times New Roman"/>
                <w:sz w:val="18"/>
                <w:szCs w:val="18"/>
                <w:vertAlign w:val="subscript"/>
              </w:rPr>
              <w:t>3</w:t>
            </w:r>
          </w:p>
        </w:tc>
        <w:tc>
          <w:tcPr>
            <w:tcW w:w="3116" w:type="dxa"/>
          </w:tcPr>
          <w:p w14:paraId="34CCBC18"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3740</w:t>
            </w:r>
          </w:p>
        </w:tc>
      </w:tr>
      <w:tr w:rsidR="005019D4" w:rsidRPr="00BD2C42" w14:paraId="299A5544" w14:textId="77777777" w:rsidTr="004631C3">
        <w:tc>
          <w:tcPr>
            <w:tcW w:w="3115" w:type="dxa"/>
          </w:tcPr>
          <w:p w14:paraId="3E1AE213"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HFC-134</w:t>
            </w:r>
          </w:p>
        </w:tc>
        <w:tc>
          <w:tcPr>
            <w:tcW w:w="3115" w:type="dxa"/>
          </w:tcPr>
          <w:p w14:paraId="285FBE35"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CHF</w:t>
            </w:r>
            <w:r w:rsidRPr="00BD2C42">
              <w:rPr>
                <w:rFonts w:ascii="Times New Roman"/>
                <w:sz w:val="18"/>
                <w:szCs w:val="18"/>
                <w:vertAlign w:val="subscript"/>
              </w:rPr>
              <w:t>2</w:t>
            </w:r>
            <w:r w:rsidRPr="00BD2C42">
              <w:rPr>
                <w:rFonts w:ascii="Times New Roman"/>
                <w:sz w:val="18"/>
                <w:szCs w:val="18"/>
              </w:rPr>
              <w:t>CHF</w:t>
            </w:r>
            <w:r w:rsidRPr="00BD2C42">
              <w:rPr>
                <w:rFonts w:ascii="Times New Roman"/>
                <w:sz w:val="18"/>
                <w:szCs w:val="18"/>
                <w:vertAlign w:val="subscript"/>
              </w:rPr>
              <w:t>2</w:t>
            </w:r>
          </w:p>
        </w:tc>
        <w:tc>
          <w:tcPr>
            <w:tcW w:w="3116" w:type="dxa"/>
          </w:tcPr>
          <w:p w14:paraId="7C10BFC8"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1260</w:t>
            </w:r>
          </w:p>
        </w:tc>
      </w:tr>
      <w:tr w:rsidR="005019D4" w:rsidRPr="00BD2C42" w14:paraId="77D11909" w14:textId="77777777" w:rsidTr="004631C3">
        <w:tc>
          <w:tcPr>
            <w:tcW w:w="3115" w:type="dxa"/>
          </w:tcPr>
          <w:p w14:paraId="20C5E40D"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HFC-134a</w:t>
            </w:r>
          </w:p>
        </w:tc>
        <w:tc>
          <w:tcPr>
            <w:tcW w:w="3115" w:type="dxa"/>
          </w:tcPr>
          <w:p w14:paraId="62CA9219"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CH</w:t>
            </w:r>
            <w:r w:rsidRPr="00BD2C42">
              <w:rPr>
                <w:rFonts w:ascii="Times New Roman"/>
                <w:sz w:val="18"/>
                <w:szCs w:val="18"/>
                <w:vertAlign w:val="subscript"/>
              </w:rPr>
              <w:t>2</w:t>
            </w:r>
            <w:r w:rsidRPr="00BD2C42">
              <w:rPr>
                <w:rFonts w:ascii="Times New Roman"/>
                <w:sz w:val="18"/>
                <w:szCs w:val="18"/>
              </w:rPr>
              <w:t>FCF</w:t>
            </w:r>
            <w:r w:rsidRPr="00BD2C42">
              <w:rPr>
                <w:rFonts w:ascii="Times New Roman"/>
                <w:sz w:val="18"/>
                <w:szCs w:val="18"/>
                <w:vertAlign w:val="subscript"/>
              </w:rPr>
              <w:t>3</w:t>
            </w:r>
          </w:p>
        </w:tc>
        <w:tc>
          <w:tcPr>
            <w:tcW w:w="3116" w:type="dxa"/>
          </w:tcPr>
          <w:p w14:paraId="1053BEF3"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1530</w:t>
            </w:r>
          </w:p>
        </w:tc>
      </w:tr>
      <w:tr w:rsidR="005019D4" w:rsidRPr="00BD2C42" w14:paraId="42834264" w14:textId="77777777" w:rsidTr="004631C3">
        <w:tc>
          <w:tcPr>
            <w:tcW w:w="3115" w:type="dxa"/>
          </w:tcPr>
          <w:p w14:paraId="2BBA6748"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HFC-143</w:t>
            </w:r>
          </w:p>
        </w:tc>
        <w:tc>
          <w:tcPr>
            <w:tcW w:w="3115" w:type="dxa"/>
          </w:tcPr>
          <w:p w14:paraId="2918F61F"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CH</w:t>
            </w:r>
            <w:r w:rsidRPr="00BD2C42">
              <w:rPr>
                <w:rFonts w:ascii="Times New Roman"/>
                <w:sz w:val="18"/>
                <w:szCs w:val="18"/>
                <w:vertAlign w:val="subscript"/>
              </w:rPr>
              <w:t>2</w:t>
            </w:r>
            <w:r w:rsidRPr="00BD2C42">
              <w:rPr>
                <w:rFonts w:ascii="Times New Roman"/>
                <w:sz w:val="18"/>
                <w:szCs w:val="18"/>
              </w:rPr>
              <w:t>FCHF</w:t>
            </w:r>
            <w:r w:rsidRPr="00BD2C42">
              <w:rPr>
                <w:rFonts w:ascii="Times New Roman"/>
                <w:sz w:val="18"/>
                <w:szCs w:val="18"/>
                <w:vertAlign w:val="subscript"/>
              </w:rPr>
              <w:t>2</w:t>
            </w:r>
          </w:p>
        </w:tc>
        <w:tc>
          <w:tcPr>
            <w:tcW w:w="3116" w:type="dxa"/>
          </w:tcPr>
          <w:p w14:paraId="3DA6C93F"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364</w:t>
            </w:r>
          </w:p>
        </w:tc>
      </w:tr>
      <w:tr w:rsidR="005019D4" w:rsidRPr="00BD2C42" w14:paraId="6B067C04" w14:textId="77777777" w:rsidTr="004631C3">
        <w:tc>
          <w:tcPr>
            <w:tcW w:w="3115" w:type="dxa"/>
          </w:tcPr>
          <w:p w14:paraId="4096BB43"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HFC-143a</w:t>
            </w:r>
          </w:p>
        </w:tc>
        <w:tc>
          <w:tcPr>
            <w:tcW w:w="3115" w:type="dxa"/>
          </w:tcPr>
          <w:p w14:paraId="719AD75F"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CH</w:t>
            </w:r>
            <w:r w:rsidRPr="00BD2C42">
              <w:rPr>
                <w:rFonts w:ascii="Times New Roman"/>
                <w:sz w:val="18"/>
                <w:szCs w:val="18"/>
                <w:vertAlign w:val="subscript"/>
              </w:rPr>
              <w:t>3</w:t>
            </w:r>
            <w:r w:rsidRPr="00BD2C42">
              <w:rPr>
                <w:rFonts w:ascii="Times New Roman"/>
                <w:sz w:val="18"/>
                <w:szCs w:val="18"/>
              </w:rPr>
              <w:t>CF</w:t>
            </w:r>
            <w:r w:rsidRPr="00BD2C42">
              <w:rPr>
                <w:rFonts w:ascii="Times New Roman"/>
                <w:sz w:val="18"/>
                <w:szCs w:val="18"/>
                <w:vertAlign w:val="subscript"/>
              </w:rPr>
              <w:t>3</w:t>
            </w:r>
          </w:p>
        </w:tc>
        <w:tc>
          <w:tcPr>
            <w:tcW w:w="3116" w:type="dxa"/>
          </w:tcPr>
          <w:p w14:paraId="5C455624"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5810</w:t>
            </w:r>
          </w:p>
        </w:tc>
      </w:tr>
      <w:tr w:rsidR="005019D4" w:rsidRPr="00BD2C42" w14:paraId="44C872C7" w14:textId="77777777" w:rsidTr="004631C3">
        <w:tc>
          <w:tcPr>
            <w:tcW w:w="3115" w:type="dxa"/>
          </w:tcPr>
          <w:p w14:paraId="72D09698"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HFC-152</w:t>
            </w:r>
          </w:p>
        </w:tc>
        <w:tc>
          <w:tcPr>
            <w:tcW w:w="3115" w:type="dxa"/>
          </w:tcPr>
          <w:p w14:paraId="472E29D9"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CH</w:t>
            </w:r>
            <w:r w:rsidRPr="00BD2C42">
              <w:rPr>
                <w:rFonts w:ascii="Times New Roman"/>
                <w:sz w:val="18"/>
                <w:szCs w:val="18"/>
                <w:vertAlign w:val="subscript"/>
              </w:rPr>
              <w:t>2</w:t>
            </w:r>
            <w:r w:rsidRPr="00BD2C42">
              <w:rPr>
                <w:rFonts w:ascii="Times New Roman"/>
                <w:sz w:val="18"/>
                <w:szCs w:val="18"/>
              </w:rPr>
              <w:t>FCH</w:t>
            </w:r>
            <w:r w:rsidRPr="00BD2C42">
              <w:rPr>
                <w:rFonts w:ascii="Times New Roman"/>
                <w:sz w:val="18"/>
                <w:szCs w:val="18"/>
                <w:vertAlign w:val="subscript"/>
              </w:rPr>
              <w:t>2</w:t>
            </w:r>
            <w:r w:rsidRPr="00BD2C42">
              <w:rPr>
                <w:rFonts w:ascii="Times New Roman"/>
                <w:sz w:val="18"/>
                <w:szCs w:val="18"/>
              </w:rPr>
              <w:t>F</w:t>
            </w:r>
          </w:p>
        </w:tc>
        <w:tc>
          <w:tcPr>
            <w:tcW w:w="3116" w:type="dxa"/>
          </w:tcPr>
          <w:p w14:paraId="51084193"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21.5</w:t>
            </w:r>
          </w:p>
        </w:tc>
      </w:tr>
      <w:tr w:rsidR="005019D4" w:rsidRPr="00BD2C42" w14:paraId="336D99DC" w14:textId="77777777" w:rsidTr="004631C3">
        <w:tc>
          <w:tcPr>
            <w:tcW w:w="3115" w:type="dxa"/>
          </w:tcPr>
          <w:p w14:paraId="58E815FB"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HFC-152a</w:t>
            </w:r>
          </w:p>
        </w:tc>
        <w:tc>
          <w:tcPr>
            <w:tcW w:w="3115" w:type="dxa"/>
          </w:tcPr>
          <w:p w14:paraId="5AA02848"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CH</w:t>
            </w:r>
            <w:r w:rsidRPr="00BD2C42">
              <w:rPr>
                <w:rFonts w:ascii="Times New Roman"/>
                <w:sz w:val="18"/>
                <w:szCs w:val="18"/>
                <w:vertAlign w:val="subscript"/>
              </w:rPr>
              <w:t>3</w:t>
            </w:r>
            <w:r w:rsidRPr="00BD2C42">
              <w:rPr>
                <w:rFonts w:ascii="Times New Roman"/>
                <w:sz w:val="18"/>
                <w:szCs w:val="18"/>
              </w:rPr>
              <w:t>CHF</w:t>
            </w:r>
            <w:r w:rsidRPr="00BD2C42">
              <w:rPr>
                <w:rFonts w:ascii="Times New Roman"/>
                <w:sz w:val="18"/>
                <w:szCs w:val="18"/>
                <w:vertAlign w:val="subscript"/>
              </w:rPr>
              <w:t>2</w:t>
            </w:r>
          </w:p>
        </w:tc>
        <w:tc>
          <w:tcPr>
            <w:tcW w:w="3116" w:type="dxa"/>
          </w:tcPr>
          <w:p w14:paraId="4D3633CA"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164</w:t>
            </w:r>
          </w:p>
        </w:tc>
      </w:tr>
      <w:tr w:rsidR="005019D4" w:rsidRPr="00BD2C42" w14:paraId="30AF225A" w14:textId="77777777" w:rsidTr="004631C3">
        <w:tc>
          <w:tcPr>
            <w:tcW w:w="3115" w:type="dxa"/>
          </w:tcPr>
          <w:p w14:paraId="0EB45FB9"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HFC-161</w:t>
            </w:r>
          </w:p>
        </w:tc>
        <w:tc>
          <w:tcPr>
            <w:tcW w:w="3115" w:type="dxa"/>
          </w:tcPr>
          <w:p w14:paraId="38C8E4AB"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CH</w:t>
            </w:r>
            <w:r w:rsidRPr="00BD2C42">
              <w:rPr>
                <w:rFonts w:ascii="Times New Roman"/>
                <w:sz w:val="18"/>
                <w:szCs w:val="18"/>
                <w:vertAlign w:val="subscript"/>
              </w:rPr>
              <w:t>3</w:t>
            </w:r>
            <w:r w:rsidRPr="00BD2C42">
              <w:rPr>
                <w:rFonts w:ascii="Times New Roman"/>
                <w:sz w:val="18"/>
                <w:szCs w:val="18"/>
              </w:rPr>
              <w:t>CH</w:t>
            </w:r>
            <w:r w:rsidRPr="00BD2C42">
              <w:rPr>
                <w:rFonts w:ascii="Times New Roman"/>
                <w:sz w:val="18"/>
                <w:szCs w:val="18"/>
                <w:vertAlign w:val="subscript"/>
              </w:rPr>
              <w:t>2</w:t>
            </w:r>
            <w:r w:rsidRPr="00BD2C42">
              <w:rPr>
                <w:rFonts w:ascii="Times New Roman"/>
                <w:sz w:val="18"/>
                <w:szCs w:val="18"/>
              </w:rPr>
              <w:t>F</w:t>
            </w:r>
          </w:p>
        </w:tc>
        <w:tc>
          <w:tcPr>
            <w:tcW w:w="3116" w:type="dxa"/>
          </w:tcPr>
          <w:p w14:paraId="0DF95143"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4.84</w:t>
            </w:r>
          </w:p>
        </w:tc>
      </w:tr>
      <w:tr w:rsidR="005019D4" w:rsidRPr="00BD2C42" w14:paraId="3BD3BA54" w14:textId="77777777" w:rsidTr="004631C3">
        <w:tc>
          <w:tcPr>
            <w:tcW w:w="9346" w:type="dxa"/>
            <w:gridSpan w:val="3"/>
          </w:tcPr>
          <w:p w14:paraId="49C59436" w14:textId="77777777" w:rsidR="00030D5A" w:rsidRPr="00BD2C42" w:rsidRDefault="00030D5A" w:rsidP="004631C3">
            <w:pPr>
              <w:pStyle w:val="afffa"/>
              <w:ind w:firstLineChars="0" w:firstLine="0"/>
              <w:rPr>
                <w:rFonts w:ascii="Times New Roman"/>
                <w:sz w:val="18"/>
                <w:szCs w:val="18"/>
              </w:rPr>
            </w:pPr>
            <w:r w:rsidRPr="00BD2C42">
              <w:rPr>
                <w:rFonts w:ascii="Times New Roman"/>
                <w:sz w:val="18"/>
                <w:szCs w:val="18"/>
              </w:rPr>
              <w:t>氯烃和氢氯烃（</w:t>
            </w:r>
            <w:r w:rsidRPr="00BD2C42">
              <w:rPr>
                <w:rFonts w:ascii="Times New Roman"/>
                <w:sz w:val="18"/>
                <w:szCs w:val="18"/>
              </w:rPr>
              <w:t>Chlorocarbons and Hydrochlorocarbons</w:t>
            </w:r>
            <w:r w:rsidRPr="00BD2C42">
              <w:rPr>
                <w:rFonts w:ascii="Times New Roman"/>
                <w:sz w:val="18"/>
                <w:szCs w:val="18"/>
              </w:rPr>
              <w:t>）</w:t>
            </w:r>
          </w:p>
        </w:tc>
      </w:tr>
      <w:tr w:rsidR="005019D4" w:rsidRPr="00BD2C42" w14:paraId="36243534" w14:textId="77777777" w:rsidTr="004631C3">
        <w:tc>
          <w:tcPr>
            <w:tcW w:w="3115" w:type="dxa"/>
          </w:tcPr>
          <w:p w14:paraId="449FF2C5"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甲基氯仿</w:t>
            </w:r>
          </w:p>
        </w:tc>
        <w:tc>
          <w:tcPr>
            <w:tcW w:w="3115" w:type="dxa"/>
          </w:tcPr>
          <w:p w14:paraId="473149A1"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CH</w:t>
            </w:r>
            <w:r w:rsidRPr="00BD2C42">
              <w:rPr>
                <w:rFonts w:ascii="Times New Roman"/>
                <w:sz w:val="18"/>
                <w:szCs w:val="18"/>
                <w:vertAlign w:val="subscript"/>
              </w:rPr>
              <w:t>3</w:t>
            </w:r>
            <w:r w:rsidRPr="00BD2C42">
              <w:rPr>
                <w:rFonts w:ascii="Times New Roman"/>
                <w:sz w:val="18"/>
                <w:szCs w:val="18"/>
              </w:rPr>
              <w:t>CCl</w:t>
            </w:r>
            <w:r w:rsidRPr="00BD2C42">
              <w:rPr>
                <w:rFonts w:ascii="Times New Roman"/>
                <w:sz w:val="18"/>
                <w:szCs w:val="18"/>
                <w:vertAlign w:val="subscript"/>
              </w:rPr>
              <w:t>3</w:t>
            </w:r>
          </w:p>
        </w:tc>
        <w:tc>
          <w:tcPr>
            <w:tcW w:w="3116" w:type="dxa"/>
          </w:tcPr>
          <w:p w14:paraId="48E28C11"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161</w:t>
            </w:r>
          </w:p>
        </w:tc>
      </w:tr>
      <w:tr w:rsidR="005019D4" w:rsidRPr="00BD2C42" w14:paraId="1F8DF3DE" w14:textId="77777777" w:rsidTr="004631C3">
        <w:tc>
          <w:tcPr>
            <w:tcW w:w="3115" w:type="dxa"/>
          </w:tcPr>
          <w:p w14:paraId="2619DB3E"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四氯化碳</w:t>
            </w:r>
          </w:p>
        </w:tc>
        <w:tc>
          <w:tcPr>
            <w:tcW w:w="3115" w:type="dxa"/>
          </w:tcPr>
          <w:p w14:paraId="48FC9AB6"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CCl</w:t>
            </w:r>
            <w:r w:rsidRPr="00BD2C42">
              <w:rPr>
                <w:rFonts w:ascii="Times New Roman"/>
                <w:sz w:val="18"/>
                <w:szCs w:val="18"/>
                <w:vertAlign w:val="subscript"/>
              </w:rPr>
              <w:t>4</w:t>
            </w:r>
          </w:p>
        </w:tc>
        <w:tc>
          <w:tcPr>
            <w:tcW w:w="3116" w:type="dxa"/>
          </w:tcPr>
          <w:p w14:paraId="1DC81302"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2200</w:t>
            </w:r>
          </w:p>
        </w:tc>
      </w:tr>
      <w:tr w:rsidR="005019D4" w:rsidRPr="00BD2C42" w14:paraId="3BE22983" w14:textId="77777777" w:rsidTr="004631C3">
        <w:tc>
          <w:tcPr>
            <w:tcW w:w="3115" w:type="dxa"/>
          </w:tcPr>
          <w:p w14:paraId="23D151B5"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氯甲烷</w:t>
            </w:r>
          </w:p>
        </w:tc>
        <w:tc>
          <w:tcPr>
            <w:tcW w:w="3115" w:type="dxa"/>
          </w:tcPr>
          <w:p w14:paraId="3038603A"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CH</w:t>
            </w:r>
            <w:r w:rsidRPr="00BD2C42">
              <w:rPr>
                <w:rFonts w:ascii="Times New Roman"/>
                <w:sz w:val="18"/>
                <w:szCs w:val="18"/>
                <w:vertAlign w:val="subscript"/>
              </w:rPr>
              <w:t>3</w:t>
            </w:r>
            <w:r w:rsidRPr="00BD2C42">
              <w:rPr>
                <w:rFonts w:ascii="Times New Roman"/>
                <w:sz w:val="18"/>
                <w:szCs w:val="18"/>
              </w:rPr>
              <w:t>Cl</w:t>
            </w:r>
          </w:p>
        </w:tc>
        <w:tc>
          <w:tcPr>
            <w:tcW w:w="3116" w:type="dxa"/>
          </w:tcPr>
          <w:p w14:paraId="7DD051E1"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5.54</w:t>
            </w:r>
          </w:p>
        </w:tc>
      </w:tr>
      <w:tr w:rsidR="005019D4" w:rsidRPr="00BD2C42" w14:paraId="43CA7FB4" w14:textId="77777777" w:rsidTr="004631C3">
        <w:tc>
          <w:tcPr>
            <w:tcW w:w="3115" w:type="dxa"/>
          </w:tcPr>
          <w:p w14:paraId="6E5F5B55"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二氯甲烷</w:t>
            </w:r>
          </w:p>
        </w:tc>
        <w:tc>
          <w:tcPr>
            <w:tcW w:w="3115" w:type="dxa"/>
          </w:tcPr>
          <w:p w14:paraId="5B3FB66D"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CH</w:t>
            </w:r>
            <w:r w:rsidRPr="00BD2C42">
              <w:rPr>
                <w:rFonts w:ascii="Times New Roman"/>
                <w:sz w:val="18"/>
                <w:szCs w:val="18"/>
                <w:vertAlign w:val="subscript"/>
              </w:rPr>
              <w:t>2</w:t>
            </w:r>
            <w:r w:rsidRPr="00BD2C42">
              <w:rPr>
                <w:rFonts w:ascii="Times New Roman"/>
                <w:sz w:val="18"/>
                <w:szCs w:val="18"/>
              </w:rPr>
              <w:t>Cl</w:t>
            </w:r>
            <w:r w:rsidRPr="00BD2C42">
              <w:rPr>
                <w:rFonts w:ascii="Times New Roman"/>
                <w:sz w:val="18"/>
                <w:szCs w:val="18"/>
                <w:vertAlign w:val="subscript"/>
              </w:rPr>
              <w:t>2</w:t>
            </w:r>
          </w:p>
        </w:tc>
        <w:tc>
          <w:tcPr>
            <w:tcW w:w="3116" w:type="dxa"/>
          </w:tcPr>
          <w:p w14:paraId="364658D4"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11.2</w:t>
            </w:r>
          </w:p>
        </w:tc>
      </w:tr>
      <w:tr w:rsidR="005019D4" w:rsidRPr="00BD2C42" w14:paraId="4C279F79" w14:textId="77777777" w:rsidTr="004631C3">
        <w:tc>
          <w:tcPr>
            <w:tcW w:w="3115" w:type="dxa"/>
          </w:tcPr>
          <w:p w14:paraId="4A91E931"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氯仿</w:t>
            </w:r>
          </w:p>
        </w:tc>
        <w:tc>
          <w:tcPr>
            <w:tcW w:w="3115" w:type="dxa"/>
          </w:tcPr>
          <w:p w14:paraId="5AABDD9B"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CHCl</w:t>
            </w:r>
            <w:r w:rsidRPr="00BD2C42">
              <w:rPr>
                <w:rFonts w:ascii="Times New Roman"/>
                <w:sz w:val="18"/>
                <w:szCs w:val="18"/>
                <w:vertAlign w:val="subscript"/>
              </w:rPr>
              <w:t>3</w:t>
            </w:r>
          </w:p>
        </w:tc>
        <w:tc>
          <w:tcPr>
            <w:tcW w:w="3116" w:type="dxa"/>
          </w:tcPr>
          <w:p w14:paraId="0E61773A"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20.6</w:t>
            </w:r>
          </w:p>
        </w:tc>
      </w:tr>
      <w:tr w:rsidR="005019D4" w:rsidRPr="00BD2C42" w14:paraId="38E8C3E8" w14:textId="77777777" w:rsidTr="004631C3">
        <w:tc>
          <w:tcPr>
            <w:tcW w:w="9346" w:type="dxa"/>
            <w:gridSpan w:val="3"/>
          </w:tcPr>
          <w:p w14:paraId="271DAFAA" w14:textId="77777777" w:rsidR="00030D5A" w:rsidRPr="00BD2C42" w:rsidRDefault="00030D5A" w:rsidP="004631C3">
            <w:pPr>
              <w:pStyle w:val="afffa"/>
              <w:ind w:firstLineChars="0" w:firstLine="0"/>
              <w:rPr>
                <w:rFonts w:ascii="Times New Roman"/>
                <w:sz w:val="18"/>
                <w:szCs w:val="18"/>
              </w:rPr>
            </w:pPr>
            <w:r w:rsidRPr="00BD2C42">
              <w:rPr>
                <w:rFonts w:ascii="Times New Roman"/>
                <w:sz w:val="18"/>
                <w:szCs w:val="18"/>
              </w:rPr>
              <w:t>全氟化物（</w:t>
            </w:r>
            <w:r w:rsidRPr="00BD2C42">
              <w:rPr>
                <w:rFonts w:ascii="Times New Roman"/>
                <w:sz w:val="18"/>
                <w:szCs w:val="18"/>
              </w:rPr>
              <w:t>Fully Fluorinated Species</w:t>
            </w:r>
            <w:r w:rsidRPr="00BD2C42">
              <w:rPr>
                <w:rFonts w:ascii="Times New Roman"/>
                <w:sz w:val="18"/>
                <w:szCs w:val="18"/>
              </w:rPr>
              <w:t>）</w:t>
            </w:r>
          </w:p>
        </w:tc>
      </w:tr>
      <w:tr w:rsidR="005019D4" w:rsidRPr="00BD2C42" w14:paraId="45FA9CC3" w14:textId="77777777" w:rsidTr="004631C3">
        <w:tc>
          <w:tcPr>
            <w:tcW w:w="3115" w:type="dxa"/>
          </w:tcPr>
          <w:p w14:paraId="54B06921"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三氟化氮</w:t>
            </w:r>
          </w:p>
        </w:tc>
        <w:tc>
          <w:tcPr>
            <w:tcW w:w="3115" w:type="dxa"/>
          </w:tcPr>
          <w:p w14:paraId="0EBE0CA1"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NF</w:t>
            </w:r>
            <w:r w:rsidRPr="00BD2C42">
              <w:rPr>
                <w:rFonts w:ascii="Times New Roman"/>
                <w:sz w:val="18"/>
                <w:szCs w:val="18"/>
                <w:vertAlign w:val="subscript"/>
              </w:rPr>
              <w:t>3</w:t>
            </w:r>
          </w:p>
        </w:tc>
        <w:tc>
          <w:tcPr>
            <w:tcW w:w="3116" w:type="dxa"/>
          </w:tcPr>
          <w:p w14:paraId="2BF736B6"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17400</w:t>
            </w:r>
          </w:p>
        </w:tc>
      </w:tr>
      <w:tr w:rsidR="005019D4" w:rsidRPr="00BD2C42" w14:paraId="5D424640" w14:textId="77777777" w:rsidTr="004631C3">
        <w:tc>
          <w:tcPr>
            <w:tcW w:w="3115" w:type="dxa"/>
          </w:tcPr>
          <w:p w14:paraId="3A5CCAF8"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六氟化硫</w:t>
            </w:r>
          </w:p>
        </w:tc>
        <w:tc>
          <w:tcPr>
            <w:tcW w:w="3115" w:type="dxa"/>
          </w:tcPr>
          <w:p w14:paraId="14E355AD"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SF</w:t>
            </w:r>
            <w:r w:rsidRPr="00BD2C42">
              <w:rPr>
                <w:rFonts w:ascii="Times New Roman"/>
                <w:sz w:val="18"/>
                <w:szCs w:val="18"/>
                <w:vertAlign w:val="subscript"/>
              </w:rPr>
              <w:t>6</w:t>
            </w:r>
          </w:p>
        </w:tc>
        <w:tc>
          <w:tcPr>
            <w:tcW w:w="3116" w:type="dxa"/>
          </w:tcPr>
          <w:p w14:paraId="705A8F8F"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24300</w:t>
            </w:r>
          </w:p>
        </w:tc>
      </w:tr>
      <w:tr w:rsidR="005019D4" w:rsidRPr="00BD2C42" w14:paraId="0D6E4B12" w14:textId="77777777" w:rsidTr="004631C3">
        <w:tc>
          <w:tcPr>
            <w:tcW w:w="3115" w:type="dxa"/>
          </w:tcPr>
          <w:p w14:paraId="528DF544"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四氟化碳</w:t>
            </w:r>
          </w:p>
        </w:tc>
        <w:tc>
          <w:tcPr>
            <w:tcW w:w="3115" w:type="dxa"/>
          </w:tcPr>
          <w:p w14:paraId="2B0720C0"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CF</w:t>
            </w:r>
            <w:r w:rsidRPr="00BD2C42">
              <w:rPr>
                <w:rFonts w:ascii="Times New Roman"/>
                <w:sz w:val="18"/>
                <w:szCs w:val="18"/>
                <w:vertAlign w:val="subscript"/>
              </w:rPr>
              <w:t>4</w:t>
            </w:r>
          </w:p>
        </w:tc>
        <w:tc>
          <w:tcPr>
            <w:tcW w:w="3116" w:type="dxa"/>
          </w:tcPr>
          <w:p w14:paraId="4B802091"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7380</w:t>
            </w:r>
          </w:p>
        </w:tc>
      </w:tr>
      <w:tr w:rsidR="005019D4" w:rsidRPr="00BD2C42" w14:paraId="2967BD9B" w14:textId="77777777" w:rsidTr="004631C3">
        <w:tc>
          <w:tcPr>
            <w:tcW w:w="9346" w:type="dxa"/>
            <w:gridSpan w:val="3"/>
          </w:tcPr>
          <w:p w14:paraId="5B42B6B2" w14:textId="77777777" w:rsidR="00030D5A" w:rsidRPr="00BD2C42" w:rsidRDefault="00030D5A" w:rsidP="004631C3">
            <w:pPr>
              <w:pStyle w:val="afffa"/>
              <w:ind w:firstLineChars="0" w:firstLine="0"/>
              <w:rPr>
                <w:rFonts w:ascii="Times New Roman"/>
                <w:sz w:val="18"/>
                <w:szCs w:val="18"/>
              </w:rPr>
            </w:pPr>
            <w:r w:rsidRPr="00BD2C42">
              <w:rPr>
                <w:rFonts w:ascii="Times New Roman"/>
                <w:sz w:val="18"/>
                <w:szCs w:val="18"/>
              </w:rPr>
              <w:t>其他化合物（</w:t>
            </w:r>
            <w:r w:rsidRPr="00BD2C42">
              <w:rPr>
                <w:rFonts w:ascii="Times New Roman"/>
                <w:sz w:val="18"/>
                <w:szCs w:val="18"/>
              </w:rPr>
              <w:t>Miscellaneous Compounds</w:t>
            </w:r>
            <w:r w:rsidRPr="00BD2C42">
              <w:rPr>
                <w:rFonts w:ascii="Times New Roman"/>
                <w:sz w:val="18"/>
                <w:szCs w:val="18"/>
              </w:rPr>
              <w:t>）</w:t>
            </w:r>
          </w:p>
        </w:tc>
      </w:tr>
      <w:tr w:rsidR="005019D4" w:rsidRPr="00BD2C42" w14:paraId="363B57B4" w14:textId="77777777" w:rsidTr="004631C3">
        <w:tc>
          <w:tcPr>
            <w:tcW w:w="3115" w:type="dxa"/>
          </w:tcPr>
          <w:p w14:paraId="0BE1AF37"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乙烷</w:t>
            </w:r>
          </w:p>
        </w:tc>
        <w:tc>
          <w:tcPr>
            <w:tcW w:w="3115" w:type="dxa"/>
          </w:tcPr>
          <w:p w14:paraId="6C0B8487"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C</w:t>
            </w:r>
            <w:r w:rsidRPr="00BD2C42">
              <w:rPr>
                <w:rFonts w:ascii="Times New Roman"/>
                <w:sz w:val="18"/>
                <w:szCs w:val="18"/>
                <w:vertAlign w:val="subscript"/>
              </w:rPr>
              <w:t>2</w:t>
            </w:r>
            <w:r w:rsidRPr="00BD2C42">
              <w:rPr>
                <w:rFonts w:ascii="Times New Roman"/>
                <w:sz w:val="18"/>
                <w:szCs w:val="18"/>
              </w:rPr>
              <w:t>H</w:t>
            </w:r>
            <w:r w:rsidRPr="00BD2C42">
              <w:rPr>
                <w:rFonts w:ascii="Times New Roman"/>
                <w:sz w:val="18"/>
                <w:szCs w:val="18"/>
                <w:vertAlign w:val="subscript"/>
              </w:rPr>
              <w:t>6</w:t>
            </w:r>
          </w:p>
        </w:tc>
        <w:tc>
          <w:tcPr>
            <w:tcW w:w="3116" w:type="dxa"/>
          </w:tcPr>
          <w:p w14:paraId="10E82E0D"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0.437</w:t>
            </w:r>
          </w:p>
        </w:tc>
      </w:tr>
      <w:tr w:rsidR="005019D4" w:rsidRPr="00BD2C42" w14:paraId="23109F32" w14:textId="77777777" w:rsidTr="004631C3">
        <w:tc>
          <w:tcPr>
            <w:tcW w:w="3115" w:type="dxa"/>
          </w:tcPr>
          <w:p w14:paraId="1DA069F6"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lastRenderedPageBreak/>
              <w:t>丙烷</w:t>
            </w:r>
          </w:p>
        </w:tc>
        <w:tc>
          <w:tcPr>
            <w:tcW w:w="3115" w:type="dxa"/>
          </w:tcPr>
          <w:p w14:paraId="2E0DC67A"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C</w:t>
            </w:r>
            <w:r w:rsidRPr="00BD2C42">
              <w:rPr>
                <w:rFonts w:ascii="Times New Roman"/>
                <w:sz w:val="18"/>
                <w:szCs w:val="18"/>
                <w:vertAlign w:val="subscript"/>
              </w:rPr>
              <w:t>3</w:t>
            </w:r>
            <w:r w:rsidRPr="00BD2C42">
              <w:rPr>
                <w:rFonts w:ascii="Times New Roman"/>
                <w:sz w:val="18"/>
                <w:szCs w:val="18"/>
              </w:rPr>
              <w:t>H</w:t>
            </w:r>
            <w:r w:rsidRPr="00BD2C42">
              <w:rPr>
                <w:rFonts w:ascii="Times New Roman"/>
                <w:sz w:val="18"/>
                <w:szCs w:val="18"/>
                <w:vertAlign w:val="subscript"/>
              </w:rPr>
              <w:t>8</w:t>
            </w:r>
          </w:p>
        </w:tc>
        <w:tc>
          <w:tcPr>
            <w:tcW w:w="3116" w:type="dxa"/>
          </w:tcPr>
          <w:p w14:paraId="6184146E"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0.02</w:t>
            </w:r>
          </w:p>
        </w:tc>
      </w:tr>
      <w:tr w:rsidR="005019D4" w:rsidRPr="00BD2C42" w14:paraId="241FECA1" w14:textId="77777777" w:rsidTr="004631C3">
        <w:tc>
          <w:tcPr>
            <w:tcW w:w="3115" w:type="dxa"/>
          </w:tcPr>
          <w:p w14:paraId="4FB815D5"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丁烷</w:t>
            </w:r>
          </w:p>
        </w:tc>
        <w:tc>
          <w:tcPr>
            <w:tcW w:w="3115" w:type="dxa"/>
          </w:tcPr>
          <w:p w14:paraId="642A6FF5"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n-C</w:t>
            </w:r>
            <w:r w:rsidRPr="00BD2C42">
              <w:rPr>
                <w:rFonts w:ascii="Times New Roman"/>
                <w:sz w:val="18"/>
                <w:szCs w:val="18"/>
                <w:vertAlign w:val="subscript"/>
              </w:rPr>
              <w:t>4</w:t>
            </w:r>
            <w:r w:rsidRPr="00BD2C42">
              <w:rPr>
                <w:rFonts w:ascii="Times New Roman"/>
                <w:sz w:val="18"/>
                <w:szCs w:val="18"/>
              </w:rPr>
              <w:t>H</w:t>
            </w:r>
            <w:r w:rsidRPr="00BD2C42">
              <w:rPr>
                <w:rFonts w:ascii="Times New Roman"/>
                <w:sz w:val="18"/>
                <w:szCs w:val="18"/>
                <w:vertAlign w:val="subscript"/>
              </w:rPr>
              <w:t>10</w:t>
            </w:r>
          </w:p>
        </w:tc>
        <w:tc>
          <w:tcPr>
            <w:tcW w:w="3116" w:type="dxa"/>
          </w:tcPr>
          <w:p w14:paraId="4B15F334" w14:textId="77777777" w:rsidR="00030D5A" w:rsidRPr="00BD2C42" w:rsidRDefault="00030D5A" w:rsidP="004631C3">
            <w:pPr>
              <w:pStyle w:val="afffa"/>
              <w:ind w:firstLineChars="0" w:firstLine="0"/>
              <w:jc w:val="center"/>
              <w:rPr>
                <w:rFonts w:ascii="Times New Roman"/>
                <w:sz w:val="18"/>
                <w:szCs w:val="18"/>
              </w:rPr>
            </w:pPr>
            <w:r w:rsidRPr="00BD2C42">
              <w:rPr>
                <w:rFonts w:ascii="Times New Roman"/>
                <w:sz w:val="18"/>
                <w:szCs w:val="18"/>
              </w:rPr>
              <w:t>0.006</w:t>
            </w:r>
          </w:p>
        </w:tc>
      </w:tr>
      <w:tr w:rsidR="005019D4" w:rsidRPr="00BD2C42" w14:paraId="76BFA862" w14:textId="77777777" w:rsidTr="004631C3">
        <w:tc>
          <w:tcPr>
            <w:tcW w:w="9346" w:type="dxa"/>
            <w:gridSpan w:val="3"/>
          </w:tcPr>
          <w:p w14:paraId="6D5DEA4A" w14:textId="77777777" w:rsidR="00030D5A" w:rsidRPr="00BD2C42" w:rsidRDefault="00030D5A" w:rsidP="008B6B7C">
            <w:pPr>
              <w:pStyle w:val="a1"/>
              <w:numPr>
                <w:ilvl w:val="0"/>
                <w:numId w:val="38"/>
              </w:numPr>
              <w:rPr>
                <w:rFonts w:ascii="Times New Roman"/>
              </w:rPr>
            </w:pPr>
            <w:r w:rsidRPr="00BD2C42">
              <w:rPr>
                <w:rFonts w:ascii="Times New Roman"/>
              </w:rPr>
              <w:t>本表中甲烷的</w:t>
            </w:r>
            <w:r w:rsidRPr="00BD2C42">
              <w:rPr>
                <w:rFonts w:ascii="Times New Roman"/>
              </w:rPr>
              <w:t>GWP-100</w:t>
            </w:r>
            <w:r w:rsidRPr="00BD2C42">
              <w:rPr>
                <w:rFonts w:ascii="Times New Roman"/>
              </w:rPr>
              <w:t>未考虑被氧化成二氧化碳所产生的影响。</w:t>
            </w:r>
          </w:p>
          <w:p w14:paraId="77C5B50D" w14:textId="002B2992" w:rsidR="00030D5A" w:rsidRPr="00BD2C42" w:rsidRDefault="00030D5A" w:rsidP="008B6B7C">
            <w:pPr>
              <w:pStyle w:val="a1"/>
              <w:numPr>
                <w:ilvl w:val="0"/>
                <w:numId w:val="38"/>
              </w:numPr>
              <w:rPr>
                <w:rFonts w:ascii="Times New Roman"/>
              </w:rPr>
            </w:pPr>
            <w:r w:rsidRPr="00BD2C42">
              <w:rPr>
                <w:rFonts w:ascii="Times New Roman"/>
              </w:rPr>
              <w:t>来源于政府间气候变化专门委员会（</w:t>
            </w:r>
            <w:r w:rsidRPr="00BD2C42">
              <w:rPr>
                <w:rFonts w:ascii="Times New Roman"/>
              </w:rPr>
              <w:t>IPCC</w:t>
            </w:r>
            <w:r w:rsidRPr="00BD2C42">
              <w:rPr>
                <w:rFonts w:ascii="Times New Roman"/>
              </w:rPr>
              <w:t>）第一工作组第六次评估报告</w:t>
            </w:r>
            <w:r w:rsidRPr="00BD2C42">
              <w:rPr>
                <w:rFonts w:ascii="Times New Roman"/>
              </w:rPr>
              <w:t>“</w:t>
            </w:r>
            <w:r w:rsidRPr="00BD2C42">
              <w:rPr>
                <w:rFonts w:ascii="Times New Roman"/>
              </w:rPr>
              <w:t>气候变化</w:t>
            </w:r>
            <w:r w:rsidRPr="00BD2C42">
              <w:rPr>
                <w:rFonts w:ascii="Times New Roman"/>
              </w:rPr>
              <w:t>2021</w:t>
            </w:r>
            <w:r w:rsidRPr="00BD2C42">
              <w:rPr>
                <w:rFonts w:ascii="Times New Roman"/>
              </w:rPr>
              <w:t>：物理科学基础</w:t>
            </w:r>
            <w:r w:rsidRPr="00BD2C42">
              <w:rPr>
                <w:rFonts w:ascii="Times New Roman"/>
              </w:rPr>
              <w:t>”</w:t>
            </w:r>
            <w:r w:rsidRPr="00BD2C42">
              <w:rPr>
                <w:rFonts w:ascii="Times New Roman"/>
              </w:rPr>
              <w:t>（</w:t>
            </w:r>
            <w:r w:rsidRPr="00BD2C42">
              <w:rPr>
                <w:rFonts w:ascii="Times New Roman"/>
              </w:rPr>
              <w:t>Climate Change 2021: The Physical Science Basis</w:t>
            </w:r>
            <w:r w:rsidRPr="00BD2C42">
              <w:rPr>
                <w:rFonts w:ascii="Times New Roman"/>
              </w:rPr>
              <w:t>）第</w:t>
            </w:r>
            <w:r w:rsidRPr="00BD2C42">
              <w:rPr>
                <w:rFonts w:ascii="Times New Roman"/>
              </w:rPr>
              <w:t>7</w:t>
            </w:r>
            <w:r w:rsidRPr="00BD2C42">
              <w:rPr>
                <w:rFonts w:ascii="Times New Roman"/>
              </w:rPr>
              <w:t>章的表</w:t>
            </w:r>
            <w:r w:rsidRPr="00BD2C42">
              <w:rPr>
                <w:rFonts w:ascii="Times New Roman"/>
              </w:rPr>
              <w:t>7.SM.6</w:t>
            </w:r>
            <w:r w:rsidRPr="00BD2C42">
              <w:rPr>
                <w:rFonts w:ascii="Times New Roman"/>
              </w:rPr>
              <w:t>。</w:t>
            </w:r>
          </w:p>
        </w:tc>
      </w:tr>
    </w:tbl>
    <w:p w14:paraId="6689F476" w14:textId="77777777" w:rsidR="00ED1A3D" w:rsidRPr="00BD2C42" w:rsidRDefault="00ED1A3D" w:rsidP="0021578A"/>
    <w:p w14:paraId="680E88F4" w14:textId="77777777" w:rsidR="00030D5A" w:rsidRPr="00BD2C42" w:rsidRDefault="00030D5A" w:rsidP="0021578A"/>
    <w:p w14:paraId="3B3B69DC" w14:textId="77777777" w:rsidR="00030D5A" w:rsidRPr="00BD2C42" w:rsidRDefault="00030D5A" w:rsidP="0021578A">
      <w:pPr>
        <w:sectPr w:rsidR="00030D5A" w:rsidRPr="00BD2C42" w:rsidSect="00AC4511">
          <w:headerReference w:type="default" r:id="rId303"/>
          <w:footerReference w:type="default" r:id="rId304"/>
          <w:pgSz w:w="11907" w:h="16839" w:code="9"/>
          <w:pgMar w:top="1417" w:right="1134" w:bottom="1134" w:left="1417" w:header="1417" w:footer="1134" w:gutter="0"/>
          <w:cols w:space="425"/>
          <w:docGrid w:type="lines" w:linePitch="312"/>
        </w:sectPr>
      </w:pPr>
    </w:p>
    <w:p w14:paraId="41BF89E5" w14:textId="66E21A6C" w:rsidR="0021578A" w:rsidRPr="00BD2C42" w:rsidRDefault="00ED1A3D" w:rsidP="00ED1A3D">
      <w:pPr>
        <w:pStyle w:val="afff8"/>
        <w:rPr>
          <w:rFonts w:ascii="Times New Roman"/>
        </w:rPr>
      </w:pPr>
      <w:bookmarkStart w:id="75" w:name="标准参考文献"/>
      <w:bookmarkStart w:id="76" w:name="_Toc156745823"/>
      <w:bookmarkEnd w:id="75"/>
      <w:r w:rsidRPr="00BD2C42">
        <w:rPr>
          <w:rFonts w:ascii="Times New Roman"/>
        </w:rPr>
        <w:lastRenderedPageBreak/>
        <w:t>参</w:t>
      </w:r>
      <w:r w:rsidRPr="00BD2C42">
        <w:rPr>
          <w:rFonts w:ascii="Times New Roman"/>
        </w:rPr>
        <w:t xml:space="preserve">  </w:t>
      </w:r>
      <w:r w:rsidRPr="00BD2C42">
        <w:rPr>
          <w:rFonts w:ascii="Times New Roman"/>
        </w:rPr>
        <w:t>考</w:t>
      </w:r>
      <w:r w:rsidRPr="00BD2C42">
        <w:rPr>
          <w:rFonts w:ascii="Times New Roman"/>
        </w:rPr>
        <w:t xml:space="preserve">  </w:t>
      </w:r>
      <w:r w:rsidRPr="00BD2C42">
        <w:rPr>
          <w:rFonts w:ascii="Times New Roman"/>
        </w:rPr>
        <w:t>文</w:t>
      </w:r>
      <w:r w:rsidRPr="00BD2C42">
        <w:rPr>
          <w:rFonts w:ascii="Times New Roman"/>
        </w:rPr>
        <w:t xml:space="preserve">  </w:t>
      </w:r>
      <w:r w:rsidRPr="00BD2C42">
        <w:rPr>
          <w:rFonts w:ascii="Times New Roman"/>
        </w:rPr>
        <w:t>献</w:t>
      </w:r>
      <w:bookmarkEnd w:id="76"/>
      <w:r w:rsidRPr="00BD2C42">
        <w:rPr>
          <w:rFonts w:ascii="Times New Roman"/>
        </w:rPr>
        <w:t xml:space="preserve"> </w:t>
      </w:r>
    </w:p>
    <w:p w14:paraId="219998BA" w14:textId="3E31A913" w:rsidR="00C307A6" w:rsidRPr="00BD2C42" w:rsidRDefault="00DC2725" w:rsidP="00C307A6">
      <w:pPr>
        <w:pStyle w:val="afffa"/>
        <w:ind w:firstLine="420"/>
        <w:rPr>
          <w:rFonts w:ascii="Times New Roman"/>
        </w:rPr>
      </w:pPr>
      <w:r w:rsidRPr="00BD2C42">
        <w:rPr>
          <w:rFonts w:ascii="Times New Roman"/>
        </w:rPr>
        <w:t>[1]</w:t>
      </w:r>
      <w:r w:rsidR="00C307A6" w:rsidRPr="00BD2C42">
        <w:rPr>
          <w:rFonts w:ascii="Times New Roman"/>
        </w:rPr>
        <w:tab/>
      </w:r>
      <w:r w:rsidR="00C307A6" w:rsidRPr="00BD2C42">
        <w:rPr>
          <w:rFonts w:ascii="Times New Roman"/>
        </w:rPr>
        <w:t>政府间气候变化专门委员会（</w:t>
      </w:r>
      <w:r w:rsidR="00C307A6" w:rsidRPr="00BD2C42">
        <w:rPr>
          <w:rFonts w:ascii="Times New Roman"/>
        </w:rPr>
        <w:t>IPCC</w:t>
      </w:r>
      <w:r w:rsidR="00C307A6" w:rsidRPr="00BD2C42">
        <w:rPr>
          <w:rFonts w:ascii="Times New Roman"/>
        </w:rPr>
        <w:t>）第一工作组第六次评估报告</w:t>
      </w:r>
      <w:r w:rsidR="00C307A6" w:rsidRPr="00BD2C42">
        <w:rPr>
          <w:rFonts w:ascii="Times New Roman"/>
        </w:rPr>
        <w:t>“</w:t>
      </w:r>
      <w:r w:rsidR="00C307A6" w:rsidRPr="00BD2C42">
        <w:rPr>
          <w:rFonts w:ascii="Times New Roman"/>
        </w:rPr>
        <w:t>气候变化</w:t>
      </w:r>
      <w:r w:rsidR="00C307A6" w:rsidRPr="00BD2C42">
        <w:rPr>
          <w:rFonts w:ascii="Times New Roman"/>
        </w:rPr>
        <w:t>2021</w:t>
      </w:r>
      <w:r w:rsidR="00C307A6" w:rsidRPr="00BD2C42">
        <w:rPr>
          <w:rFonts w:ascii="Times New Roman"/>
        </w:rPr>
        <w:t>：物理科学基础</w:t>
      </w:r>
      <w:r w:rsidR="00C307A6" w:rsidRPr="00BD2C42">
        <w:rPr>
          <w:rFonts w:ascii="Times New Roman"/>
        </w:rPr>
        <w:t>”</w:t>
      </w:r>
      <w:r w:rsidR="00C307A6" w:rsidRPr="00BD2C42">
        <w:rPr>
          <w:rFonts w:ascii="Times New Roman"/>
        </w:rPr>
        <w:t>（</w:t>
      </w:r>
      <w:r w:rsidR="00C307A6" w:rsidRPr="00BD2C42">
        <w:rPr>
          <w:rFonts w:ascii="Times New Roman"/>
        </w:rPr>
        <w:t>Climate Change 2021: The Physical Science Basis</w:t>
      </w:r>
      <w:r w:rsidR="00C307A6" w:rsidRPr="00BD2C42">
        <w:rPr>
          <w:rFonts w:ascii="Times New Roman"/>
        </w:rPr>
        <w:t>）</w:t>
      </w:r>
    </w:p>
    <w:p w14:paraId="59E64760" w14:textId="539AAD6E" w:rsidR="00C307A6" w:rsidRPr="00BD2C42" w:rsidRDefault="00C307A6" w:rsidP="00C307A6">
      <w:pPr>
        <w:pStyle w:val="afffa"/>
        <w:ind w:firstLine="420"/>
        <w:rPr>
          <w:rFonts w:ascii="Times New Roman"/>
        </w:rPr>
      </w:pPr>
      <w:r w:rsidRPr="00BD2C42">
        <w:rPr>
          <w:rFonts w:ascii="Times New Roman"/>
        </w:rPr>
        <w:t>[2]</w:t>
      </w:r>
      <w:r w:rsidRPr="00BD2C42">
        <w:rPr>
          <w:rFonts w:ascii="Times New Roman"/>
        </w:rPr>
        <w:tab/>
      </w:r>
      <w:r w:rsidRPr="00BD2C42">
        <w:rPr>
          <w:rFonts w:ascii="Times New Roman"/>
        </w:rPr>
        <w:t>胡汉舟</w:t>
      </w:r>
      <w:r w:rsidRPr="00BD2C42">
        <w:rPr>
          <w:rFonts w:ascii="Times New Roman"/>
        </w:rPr>
        <w:t>.</w:t>
      </w:r>
      <w:r w:rsidRPr="00BD2C42">
        <w:rPr>
          <w:rFonts w:ascii="Times New Roman"/>
        </w:rPr>
        <w:t>《中国能源统计年鉴</w:t>
      </w:r>
      <w:r w:rsidRPr="00BD2C42">
        <w:rPr>
          <w:rFonts w:ascii="Times New Roman"/>
        </w:rPr>
        <w:t>2022</w:t>
      </w:r>
      <w:r w:rsidRPr="00BD2C42">
        <w:rPr>
          <w:rFonts w:ascii="Times New Roman"/>
        </w:rPr>
        <w:t>》</w:t>
      </w:r>
      <w:r w:rsidR="00BC73BC" w:rsidRPr="00BD2C42">
        <w:rPr>
          <w:rFonts w:ascii="Times New Roman"/>
        </w:rPr>
        <w:t>.</w:t>
      </w:r>
      <w:r w:rsidR="00BC73BC" w:rsidRPr="00BD2C42">
        <w:rPr>
          <w:rFonts w:ascii="Times New Roman"/>
        </w:rPr>
        <w:t>中国统计出版社，</w:t>
      </w:r>
      <w:r w:rsidR="00BC73BC" w:rsidRPr="00BD2C42">
        <w:rPr>
          <w:rFonts w:ascii="Times New Roman"/>
        </w:rPr>
        <w:t>2023.</w:t>
      </w:r>
    </w:p>
    <w:p w14:paraId="20C1066D" w14:textId="52D47011" w:rsidR="00C307A6" w:rsidRPr="00BD2C42" w:rsidRDefault="00C307A6" w:rsidP="00C307A6">
      <w:pPr>
        <w:pStyle w:val="afffa"/>
        <w:ind w:firstLine="420"/>
        <w:rPr>
          <w:rFonts w:ascii="Times New Roman"/>
        </w:rPr>
      </w:pPr>
      <w:r w:rsidRPr="00BD2C42">
        <w:rPr>
          <w:rFonts w:ascii="Times New Roman"/>
        </w:rPr>
        <w:t>[</w:t>
      </w:r>
      <w:r w:rsidR="00A91F4E" w:rsidRPr="00BD2C42">
        <w:rPr>
          <w:rFonts w:ascii="Times New Roman"/>
        </w:rPr>
        <w:t>3</w:t>
      </w:r>
      <w:r w:rsidRPr="00BD2C42">
        <w:rPr>
          <w:rFonts w:ascii="Times New Roman"/>
        </w:rPr>
        <w:t>]</w:t>
      </w:r>
      <w:r w:rsidRPr="00BD2C42">
        <w:rPr>
          <w:rFonts w:ascii="Times New Roman"/>
        </w:rPr>
        <w:tab/>
      </w:r>
      <w:r w:rsidR="00D73DE4" w:rsidRPr="00BD2C42">
        <w:rPr>
          <w:rFonts w:ascii="Times New Roman"/>
        </w:rPr>
        <w:t>生态环境部</w:t>
      </w:r>
      <w:r w:rsidR="00D73DE4" w:rsidRPr="00BD2C42">
        <w:rPr>
          <w:rFonts w:ascii="Times New Roman"/>
        </w:rPr>
        <w:t>.</w:t>
      </w:r>
      <w:r w:rsidRPr="00BD2C42">
        <w:rPr>
          <w:rFonts w:ascii="Times New Roman"/>
        </w:rPr>
        <w:t>《企业温室气体排放核算方法与报告指南</w:t>
      </w:r>
      <w:r w:rsidRPr="00BD2C42">
        <w:rPr>
          <w:rFonts w:ascii="Times New Roman"/>
        </w:rPr>
        <w:t xml:space="preserve"> </w:t>
      </w:r>
      <w:r w:rsidRPr="00BD2C42">
        <w:rPr>
          <w:rFonts w:ascii="Times New Roman"/>
        </w:rPr>
        <w:t>发电设施》</w:t>
      </w:r>
      <w:r w:rsidR="00BC73BC" w:rsidRPr="00BD2C42">
        <w:rPr>
          <w:rFonts w:ascii="Times New Roman"/>
        </w:rPr>
        <w:t>（环办气候〔</w:t>
      </w:r>
      <w:r w:rsidR="00BC73BC" w:rsidRPr="00BD2C42">
        <w:rPr>
          <w:rFonts w:ascii="Times New Roman"/>
        </w:rPr>
        <w:t>2022</w:t>
      </w:r>
      <w:r w:rsidR="00BC73BC" w:rsidRPr="00BD2C42">
        <w:rPr>
          <w:rFonts w:ascii="Times New Roman"/>
        </w:rPr>
        <w:t>〕</w:t>
      </w:r>
      <w:r w:rsidR="00BC73BC" w:rsidRPr="00BD2C42">
        <w:rPr>
          <w:rFonts w:ascii="Times New Roman"/>
        </w:rPr>
        <w:t>111</w:t>
      </w:r>
      <w:r w:rsidR="00BC73BC" w:rsidRPr="00BD2C42">
        <w:rPr>
          <w:rFonts w:ascii="Times New Roman"/>
        </w:rPr>
        <w:t>号）</w:t>
      </w:r>
    </w:p>
    <w:p w14:paraId="32399A52" w14:textId="77777777" w:rsidR="00ED1A3D" w:rsidRPr="00BD2C42" w:rsidRDefault="00ED1A3D" w:rsidP="00ED1A3D"/>
    <w:p w14:paraId="1AE71F87" w14:textId="77777777" w:rsidR="00ED1A3D" w:rsidRPr="00BD2C42" w:rsidRDefault="00ED1A3D" w:rsidP="00ED1A3D"/>
    <w:p w14:paraId="3E3550ED" w14:textId="1E6E6193" w:rsidR="00ED1A3D" w:rsidRPr="00BD2C42" w:rsidRDefault="00ED1A3D" w:rsidP="00ED1A3D">
      <w:pPr>
        <w:jc w:val="center"/>
      </w:pPr>
      <w:r w:rsidRPr="00BD2C42">
        <w:rPr>
          <w:rFonts w:ascii="宋体" w:hAnsi="宋体" w:cs="宋体" w:hint="eastAsia"/>
          <w:b/>
        </w:rPr>
        <w:t>━━━━━━━━━━━</w:t>
      </w:r>
    </w:p>
    <w:sectPr w:rsidR="00ED1A3D" w:rsidRPr="00BD2C42" w:rsidSect="00AC4511">
      <w:pgSz w:w="11907" w:h="16839" w:code="9"/>
      <w:pgMar w:top="1417" w:right="1134" w:bottom="1134" w:left="1417" w:header="1417"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D1E30" w14:textId="77777777" w:rsidR="006166C3" w:rsidRDefault="006166C3">
      <w:pPr>
        <w:ind w:firstLine="420"/>
      </w:pPr>
      <w:r>
        <w:separator/>
      </w:r>
    </w:p>
  </w:endnote>
  <w:endnote w:type="continuationSeparator" w:id="0">
    <w:p w14:paraId="203D1E75" w14:textId="77777777" w:rsidR="006166C3" w:rsidRDefault="006166C3">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82A2" w14:textId="6BC2539A" w:rsidR="00352DCA" w:rsidRDefault="00352DCA" w:rsidP="00CB3E8E">
    <w:pPr>
      <w:pStyle w:val="afffff0"/>
      <w:framePr w:wrap="around" w:vAnchor="text" w:hAnchor="margin" w:xAlign="outside" w:y="1"/>
      <w:rPr>
        <w:rStyle w:val="afffff1"/>
      </w:rPr>
    </w:pPr>
    <w:r>
      <w:rPr>
        <w:rStyle w:val="afffff1"/>
      </w:rPr>
      <w:fldChar w:fldCharType="begin"/>
    </w:r>
    <w:r>
      <w:rPr>
        <w:rStyle w:val="afffff1"/>
      </w:rPr>
      <w:instrText xml:space="preserve"> PAGE </w:instrText>
    </w:r>
    <w:r>
      <w:rPr>
        <w:rStyle w:val="afffff1"/>
      </w:rPr>
      <w:fldChar w:fldCharType="separate"/>
    </w:r>
    <w:r w:rsidR="00D4687F">
      <w:rPr>
        <w:rStyle w:val="afffff1"/>
        <w:noProof/>
      </w:rPr>
      <w:t>II</w:t>
    </w:r>
    <w:r>
      <w:rPr>
        <w:rStyle w:val="afffff1"/>
      </w:rPr>
      <w:fldChar w:fldCharType="end"/>
    </w:r>
  </w:p>
  <w:p w14:paraId="3C503C45" w14:textId="77777777" w:rsidR="004A3243" w:rsidRDefault="004A3243" w:rsidP="00352DCA">
    <w:pPr>
      <w:pStyle w:val="afff2"/>
      <w:ind w:right="360" w:firstLine="360"/>
      <w:rPr>
        <w:rStyle w:val="afffff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7F3D" w14:textId="77777777" w:rsidR="00352DCA" w:rsidRDefault="00352DCA" w:rsidP="00352DCA">
    <w:pPr>
      <w:pStyle w:val="afffff0"/>
      <w:framePr w:wrap="around" w:vAnchor="text" w:hAnchor="margin" w:xAlign="outside" w:y="1"/>
      <w:rPr>
        <w:rStyle w:val="afffff1"/>
      </w:rPr>
    </w:pPr>
    <w:r>
      <w:rPr>
        <w:rStyle w:val="afffff1"/>
      </w:rPr>
      <w:fldChar w:fldCharType="begin"/>
    </w:r>
    <w:r>
      <w:rPr>
        <w:rStyle w:val="afffff1"/>
      </w:rPr>
      <w:instrText xml:space="preserve"> PAGE </w:instrText>
    </w:r>
    <w:r>
      <w:rPr>
        <w:rStyle w:val="afffff1"/>
      </w:rPr>
      <w:fldChar w:fldCharType="separate"/>
    </w:r>
    <w:r>
      <w:rPr>
        <w:rStyle w:val="afffff1"/>
        <w:noProof/>
      </w:rPr>
      <w:t>1</w:t>
    </w:r>
    <w:r>
      <w:rPr>
        <w:rStyle w:val="afffff1"/>
      </w:rPr>
      <w:fldChar w:fldCharType="end"/>
    </w:r>
  </w:p>
  <w:p w14:paraId="1B7516D0" w14:textId="77777777" w:rsidR="004A3243" w:rsidRDefault="004A3243" w:rsidP="00352DCA">
    <w:pPr>
      <w:pStyle w:val="afff3"/>
      <w:ind w:right="360" w:firstLine="360"/>
      <w:rPr>
        <w:rStyle w:val="afffff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B563" w14:textId="77777777" w:rsidR="00AA4903" w:rsidRDefault="00AA4903">
    <w:pPr>
      <w:pStyle w:val="afffff0"/>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2BB0" w14:textId="77777777" w:rsidR="00352DCA" w:rsidRDefault="00352DCA" w:rsidP="00D4687F">
    <w:pPr>
      <w:pStyle w:val="afffff0"/>
      <w:framePr w:wrap="around" w:vAnchor="text" w:hAnchor="margin" w:xAlign="outside" w:y="1"/>
      <w:rPr>
        <w:rStyle w:val="afffff1"/>
      </w:rPr>
    </w:pPr>
    <w:r>
      <w:rPr>
        <w:rStyle w:val="afffff1"/>
      </w:rPr>
      <w:fldChar w:fldCharType="begin"/>
    </w:r>
    <w:r>
      <w:rPr>
        <w:rStyle w:val="afffff1"/>
      </w:rPr>
      <w:instrText xml:space="preserve"> PAGE </w:instrText>
    </w:r>
    <w:r>
      <w:rPr>
        <w:rStyle w:val="afffff1"/>
      </w:rPr>
      <w:fldChar w:fldCharType="separate"/>
    </w:r>
    <w:r>
      <w:rPr>
        <w:rStyle w:val="afffff1"/>
        <w:noProof/>
      </w:rPr>
      <w:t>1</w:t>
    </w:r>
    <w:r>
      <w:rPr>
        <w:rStyle w:val="afffff1"/>
      </w:rPr>
      <w:fldChar w:fldCharType="end"/>
    </w:r>
  </w:p>
  <w:p w14:paraId="0834DFAC" w14:textId="77777777" w:rsidR="00352DCA" w:rsidRDefault="00352DCA" w:rsidP="00352DCA">
    <w:pPr>
      <w:pStyle w:val="afff3"/>
      <w:ind w:right="360" w:firstLine="360"/>
      <w:rPr>
        <w:rStyle w:val="afffff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2158" w14:textId="77777777" w:rsidR="00D4687F" w:rsidRDefault="00D4687F" w:rsidP="00CC283D">
    <w:pPr>
      <w:pStyle w:val="afffff0"/>
      <w:framePr w:wrap="around" w:vAnchor="text" w:hAnchor="margin" w:xAlign="outside" w:y="1"/>
      <w:rPr>
        <w:rStyle w:val="afffff1"/>
      </w:rPr>
    </w:pPr>
    <w:r>
      <w:rPr>
        <w:rStyle w:val="afffff1"/>
      </w:rPr>
      <w:fldChar w:fldCharType="begin"/>
    </w:r>
    <w:r>
      <w:rPr>
        <w:rStyle w:val="afffff1"/>
      </w:rPr>
      <w:instrText xml:space="preserve"> PAGE </w:instrText>
    </w:r>
    <w:r>
      <w:rPr>
        <w:rStyle w:val="afffff1"/>
      </w:rPr>
      <w:fldChar w:fldCharType="separate"/>
    </w:r>
    <w:r>
      <w:rPr>
        <w:rStyle w:val="afffff1"/>
        <w:noProof/>
      </w:rPr>
      <w:t>1</w:t>
    </w:r>
    <w:r>
      <w:rPr>
        <w:rStyle w:val="afffff1"/>
      </w:rPr>
      <w:fldChar w:fldCharType="end"/>
    </w:r>
  </w:p>
  <w:p w14:paraId="0EF5144C" w14:textId="77777777" w:rsidR="00D4687F" w:rsidRDefault="00D4687F" w:rsidP="00352DCA">
    <w:pPr>
      <w:pStyle w:val="afff3"/>
      <w:ind w:right="360" w:firstLine="360"/>
      <w:rPr>
        <w:rStyle w:val="afffff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9AF54" w14:textId="77777777" w:rsidR="00515E58" w:rsidRDefault="00515E58" w:rsidP="00ED1A3D">
    <w:pPr>
      <w:pStyle w:val="afffff0"/>
      <w:framePr w:wrap="around" w:vAnchor="text" w:hAnchor="margin" w:xAlign="outside" w:y="1"/>
      <w:rPr>
        <w:rStyle w:val="afffff1"/>
      </w:rPr>
    </w:pPr>
    <w:r>
      <w:rPr>
        <w:rStyle w:val="afffff1"/>
      </w:rPr>
      <w:fldChar w:fldCharType="begin"/>
    </w:r>
    <w:r>
      <w:rPr>
        <w:rStyle w:val="afffff1"/>
      </w:rPr>
      <w:instrText xml:space="preserve"> PAGE </w:instrText>
    </w:r>
    <w:r>
      <w:rPr>
        <w:rStyle w:val="afffff1"/>
      </w:rPr>
      <w:fldChar w:fldCharType="separate"/>
    </w:r>
    <w:r>
      <w:rPr>
        <w:rStyle w:val="afffff1"/>
        <w:noProof/>
      </w:rPr>
      <w:t>1</w:t>
    </w:r>
    <w:r>
      <w:rPr>
        <w:rStyle w:val="afffff1"/>
      </w:rPr>
      <w:fldChar w:fldCharType="end"/>
    </w:r>
  </w:p>
  <w:p w14:paraId="2977F74B" w14:textId="77777777" w:rsidR="00515E58" w:rsidRDefault="00515E58" w:rsidP="00352DCA">
    <w:pPr>
      <w:pStyle w:val="afff3"/>
      <w:ind w:right="360" w:firstLine="360"/>
      <w:rPr>
        <w:rStyle w:val="afffff1"/>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7252" w14:textId="77777777" w:rsidR="00CC283D" w:rsidRDefault="00CC283D" w:rsidP="00CB3E8E">
    <w:pPr>
      <w:pStyle w:val="afffff0"/>
      <w:framePr w:wrap="around" w:vAnchor="text" w:hAnchor="margin" w:xAlign="outside" w:y="1"/>
      <w:rPr>
        <w:rStyle w:val="afffff1"/>
      </w:rPr>
    </w:pPr>
    <w:r>
      <w:rPr>
        <w:rStyle w:val="afffff1"/>
      </w:rPr>
      <w:fldChar w:fldCharType="begin"/>
    </w:r>
    <w:r>
      <w:rPr>
        <w:rStyle w:val="afffff1"/>
      </w:rPr>
      <w:instrText xml:space="preserve"> PAGE </w:instrText>
    </w:r>
    <w:r>
      <w:rPr>
        <w:rStyle w:val="afffff1"/>
      </w:rPr>
      <w:fldChar w:fldCharType="separate"/>
    </w:r>
    <w:r>
      <w:rPr>
        <w:rStyle w:val="afffff1"/>
        <w:noProof/>
      </w:rPr>
      <w:t>1</w:t>
    </w:r>
    <w:r>
      <w:rPr>
        <w:rStyle w:val="afffff1"/>
      </w:rPr>
      <w:fldChar w:fldCharType="end"/>
    </w:r>
  </w:p>
  <w:p w14:paraId="522E945F" w14:textId="77777777" w:rsidR="00CC283D" w:rsidRDefault="00CC283D" w:rsidP="00352DCA">
    <w:pPr>
      <w:pStyle w:val="afff3"/>
      <w:ind w:right="360" w:firstLine="360"/>
      <w:rPr>
        <w:rStyle w:val="afffff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AAA2E" w14:textId="77777777" w:rsidR="006166C3" w:rsidRDefault="006166C3">
      <w:pPr>
        <w:ind w:firstLine="420"/>
      </w:pPr>
      <w:r>
        <w:separator/>
      </w:r>
    </w:p>
  </w:footnote>
  <w:footnote w:type="continuationSeparator" w:id="0">
    <w:p w14:paraId="139736B9" w14:textId="77777777" w:rsidR="006166C3" w:rsidRDefault="006166C3">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A133" w14:textId="701B884A" w:rsidR="004A3243" w:rsidRDefault="00352DCA" w:rsidP="00352DCA">
    <w:pPr>
      <w:pStyle w:val="afff5"/>
    </w:pPr>
    <w:r>
      <w:t>DB</w:t>
    </w:r>
    <w:r w:rsidR="009E6D3F">
      <w:t>42</w:t>
    </w:r>
    <w:r>
      <w:t>/T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4DC5" w14:textId="7D7BC30F" w:rsidR="004A3243" w:rsidRDefault="00352DCA" w:rsidP="00352DCA">
    <w:pPr>
      <w:pStyle w:val="afff4"/>
    </w:pPr>
    <w:r>
      <w:t>DB/T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034BE" w14:textId="189F9805" w:rsidR="00AA4903" w:rsidRDefault="00352DCA" w:rsidP="00352DCA">
    <w:pPr>
      <w:pStyle w:val="afff6"/>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1763" w14:textId="56F40B19" w:rsidR="00352DCA" w:rsidRDefault="00352DCA" w:rsidP="00352DCA">
    <w:pPr>
      <w:pStyle w:val="afff4"/>
    </w:pPr>
    <w:r>
      <w:t>DB</w:t>
    </w:r>
    <w:r w:rsidR="009E6D3F">
      <w:t>42</w:t>
    </w:r>
    <w:r>
      <w:t>/T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63F6" w14:textId="11853C3D" w:rsidR="00D4687F" w:rsidRDefault="00D4687F" w:rsidP="00352DCA">
    <w:pPr>
      <w:pStyle w:val="afff4"/>
    </w:pPr>
    <w:r>
      <w:t>DB</w:t>
    </w:r>
    <w:r w:rsidR="009E6D3F">
      <w:t>42</w:t>
    </w:r>
    <w:r>
      <w:t>/T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2E80F" w14:textId="77777777" w:rsidR="00515E58" w:rsidRDefault="00515E58" w:rsidP="00352DCA">
    <w:pPr>
      <w:pStyle w:val="afff4"/>
    </w:pPr>
    <w:r>
      <w:t>DB42/T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0688A" w14:textId="16954B78" w:rsidR="00CC283D" w:rsidRDefault="00CC283D" w:rsidP="00352DCA">
    <w:pPr>
      <w:pStyle w:val="afff4"/>
    </w:pPr>
    <w:r>
      <w:t>DB</w:t>
    </w:r>
    <w:r w:rsidR="009E6D3F">
      <w:t>42</w:t>
    </w:r>
    <w:r>
      <w: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268A48"/>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0DACD3C6"/>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78A276E0"/>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C60647A2"/>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A45CD620"/>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09A41234"/>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5D8C3F2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3B6AC072"/>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0ECAD94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DBC65A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79102AD"/>
    <w:multiLevelType w:val="multilevel"/>
    <w:tmpl w:val="D2B8793C"/>
    <w:lvl w:ilvl="0">
      <w:start w:val="1"/>
      <w:numFmt w:val="decimal"/>
      <w:pStyle w:val="a1"/>
      <w:suff w:val="nothing"/>
      <w:lvlText w:val="注%1："/>
      <w:lvlJc w:val="left"/>
      <w:pPr>
        <w:ind w:left="811" w:hanging="448"/>
      </w:pPr>
      <w:rPr>
        <w:rFonts w:ascii="黑体" w:eastAsia="黑体" w:hAnsi="黑体"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1" w15:restartNumberingAfterBreak="0">
    <w:nsid w:val="09227E31"/>
    <w:multiLevelType w:val="multilevel"/>
    <w:tmpl w:val="705023F0"/>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2"/>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em w:val="none"/>
        <w14:cntxtAlts w14:val="0"/>
      </w:rPr>
    </w:lvl>
    <w:lvl w:ilvl="2">
      <w:start w:val="1"/>
      <w:numFmt w:val="none"/>
      <w:pStyle w:val="a3"/>
      <w:suff w:val="nothing"/>
      <w:lvlText w:val="%1表%2　"/>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noProof w:val="0"/>
        <w:snapToGrid w:val="0"/>
        <w:vanish w:val="0"/>
        <w:spacing w:val="0"/>
        <w:w w:val="10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2" w15:restartNumberingAfterBreak="0">
    <w:nsid w:val="0AE367E9"/>
    <w:multiLevelType w:val="multilevel"/>
    <w:tmpl w:val="7CAE930C"/>
    <w:lvl w:ilvl="0">
      <w:start w:val="1"/>
      <w:numFmt w:val="none"/>
      <w:pStyle w:val="a4"/>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3" w15:restartNumberingAfterBreak="0">
    <w:nsid w:val="0D46713A"/>
    <w:multiLevelType w:val="hybridMultilevel"/>
    <w:tmpl w:val="2F44D0FA"/>
    <w:lvl w:ilvl="0" w:tplc="9D6E3164">
      <w:start w:val="1"/>
      <w:numFmt w:val="bullet"/>
      <w:pStyle w:val="a5"/>
      <w:lvlText w:val=""/>
      <w:lvlJc w:val="left"/>
      <w:pPr>
        <w:ind w:left="206" w:hanging="420"/>
      </w:pPr>
      <w:rPr>
        <w:rFonts w:ascii="Wingdings" w:hAnsi="Wingdings" w:hint="default"/>
      </w:rPr>
    </w:lvl>
    <w:lvl w:ilvl="1" w:tplc="04090003" w:tentative="1">
      <w:start w:val="1"/>
      <w:numFmt w:val="bullet"/>
      <w:lvlText w:val=""/>
      <w:lvlJc w:val="left"/>
      <w:pPr>
        <w:ind w:left="626" w:hanging="420"/>
      </w:pPr>
      <w:rPr>
        <w:rFonts w:ascii="Wingdings" w:hAnsi="Wingdings" w:hint="default"/>
      </w:rPr>
    </w:lvl>
    <w:lvl w:ilvl="2" w:tplc="04090005" w:tentative="1">
      <w:start w:val="1"/>
      <w:numFmt w:val="bullet"/>
      <w:lvlText w:val=""/>
      <w:lvlJc w:val="left"/>
      <w:pPr>
        <w:ind w:left="1046" w:hanging="420"/>
      </w:pPr>
      <w:rPr>
        <w:rFonts w:ascii="Wingdings" w:hAnsi="Wingdings" w:hint="default"/>
      </w:rPr>
    </w:lvl>
    <w:lvl w:ilvl="3" w:tplc="04090001" w:tentative="1">
      <w:start w:val="1"/>
      <w:numFmt w:val="bullet"/>
      <w:lvlText w:val=""/>
      <w:lvlJc w:val="left"/>
      <w:pPr>
        <w:ind w:left="1466" w:hanging="420"/>
      </w:pPr>
      <w:rPr>
        <w:rFonts w:ascii="Wingdings" w:hAnsi="Wingdings" w:hint="default"/>
      </w:rPr>
    </w:lvl>
    <w:lvl w:ilvl="4" w:tplc="04090003" w:tentative="1">
      <w:start w:val="1"/>
      <w:numFmt w:val="bullet"/>
      <w:lvlText w:val=""/>
      <w:lvlJc w:val="left"/>
      <w:pPr>
        <w:ind w:left="1886" w:hanging="420"/>
      </w:pPr>
      <w:rPr>
        <w:rFonts w:ascii="Wingdings" w:hAnsi="Wingdings" w:hint="default"/>
      </w:rPr>
    </w:lvl>
    <w:lvl w:ilvl="5" w:tplc="04090005" w:tentative="1">
      <w:start w:val="1"/>
      <w:numFmt w:val="bullet"/>
      <w:lvlText w:val=""/>
      <w:lvlJc w:val="left"/>
      <w:pPr>
        <w:ind w:left="2306" w:hanging="420"/>
      </w:pPr>
      <w:rPr>
        <w:rFonts w:ascii="Wingdings" w:hAnsi="Wingdings" w:hint="default"/>
      </w:rPr>
    </w:lvl>
    <w:lvl w:ilvl="6" w:tplc="04090001" w:tentative="1">
      <w:start w:val="1"/>
      <w:numFmt w:val="bullet"/>
      <w:lvlText w:val=""/>
      <w:lvlJc w:val="left"/>
      <w:pPr>
        <w:ind w:left="2726" w:hanging="420"/>
      </w:pPr>
      <w:rPr>
        <w:rFonts w:ascii="Wingdings" w:hAnsi="Wingdings" w:hint="default"/>
      </w:rPr>
    </w:lvl>
    <w:lvl w:ilvl="7" w:tplc="04090003" w:tentative="1">
      <w:start w:val="1"/>
      <w:numFmt w:val="bullet"/>
      <w:lvlText w:val=""/>
      <w:lvlJc w:val="left"/>
      <w:pPr>
        <w:ind w:left="3146" w:hanging="420"/>
      </w:pPr>
      <w:rPr>
        <w:rFonts w:ascii="Wingdings" w:hAnsi="Wingdings" w:hint="default"/>
      </w:rPr>
    </w:lvl>
    <w:lvl w:ilvl="8" w:tplc="04090005" w:tentative="1">
      <w:start w:val="1"/>
      <w:numFmt w:val="bullet"/>
      <w:lvlText w:val=""/>
      <w:lvlJc w:val="left"/>
      <w:pPr>
        <w:ind w:left="3566" w:hanging="420"/>
      </w:pPr>
      <w:rPr>
        <w:rFonts w:ascii="Wingdings" w:hAnsi="Wingdings" w:hint="default"/>
      </w:rPr>
    </w:lvl>
  </w:abstractNum>
  <w:abstractNum w:abstractNumId="14" w15:restartNumberingAfterBreak="0">
    <w:nsid w:val="1FC91163"/>
    <w:multiLevelType w:val="multilevel"/>
    <w:tmpl w:val="F0B01FF4"/>
    <w:lvl w:ilvl="0">
      <w:start w:val="1"/>
      <w:numFmt w:val="decimal"/>
      <w:pStyle w:val="a6"/>
      <w:suff w:val="nothing"/>
      <w:lvlText w:val="%1　"/>
      <w:lvlJc w:val="left"/>
      <w:pPr>
        <w:ind w:left="0" w:firstLine="0"/>
      </w:pPr>
      <w:rPr>
        <w:rFonts w:ascii="黑体" w:eastAsia="黑体" w:hAnsi="Times New Roman" w:hint="eastAsia"/>
        <w:b w:val="0"/>
        <w:i w:val="0"/>
        <w:sz w:val="21"/>
        <w:szCs w:val="21"/>
      </w:rPr>
    </w:lvl>
    <w:lvl w:ilvl="1">
      <w:start w:val="1"/>
      <w:numFmt w:val="decimal"/>
      <w:pStyle w:val="a7"/>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8"/>
      <w:suff w:val="nothing"/>
      <w:lvlText w:val="%1.%2.%3　"/>
      <w:lvlJc w:val="left"/>
      <w:pPr>
        <w:ind w:left="0" w:firstLine="0"/>
      </w:pPr>
      <w:rPr>
        <w:rFonts w:ascii="黑体" w:eastAsia="黑体" w:hAnsi="Times New Roman" w:hint="eastAsia"/>
        <w:b w:val="0"/>
        <w:i w:val="0"/>
        <w:sz w:val="21"/>
      </w:rPr>
    </w:lvl>
    <w:lvl w:ilvl="3">
      <w:start w:val="1"/>
      <w:numFmt w:val="decimal"/>
      <w:pStyle w:val="a9"/>
      <w:suff w:val="nothing"/>
      <w:lvlText w:val="%1.%2.%3.%4　"/>
      <w:lvlJc w:val="left"/>
      <w:pPr>
        <w:ind w:left="0"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15:restartNumberingAfterBreak="0">
    <w:nsid w:val="20690E29"/>
    <w:multiLevelType w:val="multilevel"/>
    <w:tmpl w:val="04090023"/>
    <w:styleLink w:val="ac"/>
    <w:lvl w:ilvl="0">
      <w:start w:val="1"/>
      <w:numFmt w:val="upperRoman"/>
      <w:lvlText w:val="第 %1 条"/>
      <w:lvlJc w:val="left"/>
      <w:pPr>
        <w:ind w:left="0" w:firstLine="0"/>
      </w:p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610668A"/>
    <w:multiLevelType w:val="multilevel"/>
    <w:tmpl w:val="0409001D"/>
    <w:styleLink w:val="11111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278A0854"/>
    <w:multiLevelType w:val="multilevel"/>
    <w:tmpl w:val="0409001D"/>
    <w:styleLink w:val="ad"/>
    <w:lvl w:ilvl="0">
      <w:start w:val="1"/>
      <w:numFmt w:val="upperLetter"/>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2A8F7113"/>
    <w:multiLevelType w:val="multilevel"/>
    <w:tmpl w:val="E3F25518"/>
    <w:lvl w:ilvl="0">
      <w:start w:val="1"/>
      <w:numFmt w:val="upperLetter"/>
      <w:pStyle w:val="ae"/>
      <w:suff w:val="space"/>
      <w:lvlText w:val="%1"/>
      <w:lvlJc w:val="left"/>
      <w:pPr>
        <w:ind w:left="0" w:firstLine="0"/>
      </w:pPr>
      <w:rPr>
        <w:rFonts w:hint="eastAsia"/>
        <w:color w:val="FFFFFF" w:themeColor="background1"/>
        <w:sz w:val="2"/>
      </w:rPr>
    </w:lvl>
    <w:lvl w:ilvl="1">
      <w:start w:val="1"/>
      <w:numFmt w:val="decimal"/>
      <w:pStyle w:val="af"/>
      <w:suff w:val="nothing"/>
      <w:lvlText w:val="图%1.%2　"/>
      <w:lvlJc w:val="left"/>
      <w:pPr>
        <w:ind w:left="0" w:firstLine="0"/>
      </w:pPr>
      <w:rPr>
        <w:rFonts w:eastAsia="黑体" w:hint="eastAsia"/>
        <w:b w:val="0"/>
        <w:i w:val="0"/>
        <w:sz w:val="21"/>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9" w15:restartNumberingAfterBreak="0">
    <w:nsid w:val="34431F99"/>
    <w:multiLevelType w:val="multilevel"/>
    <w:tmpl w:val="9BEC481A"/>
    <w:lvl w:ilvl="0">
      <w:start w:val="1"/>
      <w:numFmt w:val="upperLetter"/>
      <w:pStyle w:val="af0"/>
      <w:lvlText w:val="%1"/>
      <w:lvlJc w:val="left"/>
      <w:pPr>
        <w:ind w:left="0" w:firstLine="0"/>
      </w:pPr>
      <w:rPr>
        <w:rFonts w:hint="eastAsia"/>
        <w:color w:val="FFFFFF" w:themeColor="background1"/>
        <w:sz w:val="2"/>
      </w:rPr>
    </w:lvl>
    <w:lvl w:ilvl="1">
      <w:start w:val="1"/>
      <w:numFmt w:val="decimal"/>
      <w:pStyle w:val="af1"/>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3FBC40BF"/>
    <w:multiLevelType w:val="multilevel"/>
    <w:tmpl w:val="0409001F"/>
    <w:styleLink w:val="111111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41A64E98"/>
    <w:multiLevelType w:val="multilevel"/>
    <w:tmpl w:val="E13095BE"/>
    <w:lvl w:ilvl="0">
      <w:start w:val="1"/>
      <w:numFmt w:val="decimal"/>
      <w:pStyle w:val="af2"/>
      <w:lvlText w:val="0.%1"/>
      <w:lvlJc w:val="left"/>
      <w:pPr>
        <w:tabs>
          <w:tab w:val="num" w:pos="360"/>
        </w:tabs>
        <w:ind w:left="0" w:firstLine="0"/>
      </w:pPr>
      <w:rPr>
        <w:rFonts w:ascii="黑体" w:eastAsia="黑体" w:hAnsi="Times New Roman" w:hint="eastAsia"/>
        <w:b w:val="0"/>
        <w:i w:val="0"/>
        <w:sz w:val="21"/>
      </w:rPr>
    </w:lvl>
    <w:lvl w:ilvl="1">
      <w:start w:val="1"/>
      <w:numFmt w:val="decimal"/>
      <w:pStyle w:val="af3"/>
      <w:lvlText w:val="0.%1.%2"/>
      <w:lvlJc w:val="left"/>
      <w:pPr>
        <w:tabs>
          <w:tab w:val="num" w:pos="720"/>
        </w:tabs>
        <w:ind w:left="0" w:firstLine="0"/>
      </w:pPr>
      <w:rPr>
        <w:rFonts w:ascii="黑体" w:eastAsia="黑体" w:hAnsi="Times New Roman" w:hint="eastAsia"/>
        <w:b w:val="0"/>
        <w:i w:val="0"/>
        <w:sz w:val="21"/>
      </w:rPr>
    </w:lvl>
    <w:lvl w:ilvl="2">
      <w:start w:val="1"/>
      <w:numFmt w:val="decimal"/>
      <w:lvlText w:val="0.%2.%3  "/>
      <w:lvlJc w:val="left"/>
      <w:pPr>
        <w:tabs>
          <w:tab w:val="num" w:pos="-31680"/>
        </w:tabs>
        <w:ind w:left="-32767"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2" w15:restartNumberingAfterBreak="0">
    <w:nsid w:val="44C50F90"/>
    <w:multiLevelType w:val="multilevel"/>
    <w:tmpl w:val="ED0C9B78"/>
    <w:lvl w:ilvl="0">
      <w:start w:val="1"/>
      <w:numFmt w:val="lowerLetter"/>
      <w:pStyle w:val="af4"/>
      <w:lvlText w:val="%1)"/>
      <w:lvlJc w:val="left"/>
      <w:pPr>
        <w:tabs>
          <w:tab w:val="num" w:pos="840"/>
        </w:tabs>
        <w:ind w:left="839" w:hanging="419"/>
      </w:pPr>
      <w:rPr>
        <w:rFonts w:ascii="宋体" w:eastAsia="宋体" w:hint="eastAsia"/>
        <w:b w:val="0"/>
        <w:i w:val="0"/>
        <w:sz w:val="21"/>
        <w:szCs w:val="21"/>
      </w:rPr>
    </w:lvl>
    <w:lvl w:ilvl="1">
      <w:start w:val="1"/>
      <w:numFmt w:val="decimal"/>
      <w:pStyle w:val="af5"/>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3" w15:restartNumberingAfterBreak="0">
    <w:nsid w:val="4B733A5F"/>
    <w:multiLevelType w:val="multilevel"/>
    <w:tmpl w:val="36B40DB4"/>
    <w:lvl w:ilvl="0">
      <w:start w:val="1"/>
      <w:numFmt w:val="decimal"/>
      <w:lvlRestart w:val="0"/>
      <w:pStyle w:val="af6"/>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4" w15:restartNumberingAfterBreak="0">
    <w:nsid w:val="55E02EF4"/>
    <w:multiLevelType w:val="hybridMultilevel"/>
    <w:tmpl w:val="7F22C520"/>
    <w:lvl w:ilvl="0" w:tplc="FC608ABA">
      <w:start w:val="1"/>
      <w:numFmt w:val="decimal"/>
      <w:pStyle w:val="af7"/>
      <w:lvlText w:val="图%1"/>
      <w:lvlJc w:val="left"/>
      <w:pPr>
        <w:tabs>
          <w:tab w:val="num" w:pos="360"/>
        </w:tabs>
        <w:ind w:left="0" w:firstLine="0"/>
      </w:pPr>
      <w:rPr>
        <w:rFonts w:ascii="黑体" w:eastAsia="黑体" w:hint="eastAsia"/>
        <w:b w:val="0"/>
        <w:i w:val="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5B7E3733"/>
    <w:multiLevelType w:val="multilevel"/>
    <w:tmpl w:val="9F10A92E"/>
    <w:lvl w:ilvl="0">
      <w:start w:val="1"/>
      <w:numFmt w:val="decimal"/>
      <w:pStyle w:val="af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0B55DC2"/>
    <w:multiLevelType w:val="multilevel"/>
    <w:tmpl w:val="6A304402"/>
    <w:lvl w:ilvl="0">
      <w:start w:val="1"/>
      <w:numFmt w:val="upperLetter"/>
      <w:pStyle w:val="af9"/>
      <w:lvlText w:val="%1"/>
      <w:lvlJc w:val="left"/>
      <w:pPr>
        <w:tabs>
          <w:tab w:val="num" w:pos="0"/>
        </w:tabs>
        <w:ind w:left="0" w:firstLine="0"/>
      </w:pPr>
      <w:rPr>
        <w:rFonts w:hint="eastAsia"/>
        <w:color w:val="FFFFFF" w:themeColor="background1"/>
        <w:sz w:val="2"/>
      </w:rPr>
    </w:lvl>
    <w:lvl w:ilvl="1">
      <w:start w:val="1"/>
      <w:numFmt w:val="decimal"/>
      <w:pStyle w:val="afa"/>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14:cntxtAlts w14:val="0"/>
      </w:rPr>
    </w:lvl>
    <w:lvl w:ilvl="2">
      <w:start w:val="1"/>
      <w:numFmt w:val="none"/>
      <w:pStyle w:val="afb"/>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7" w15:restartNumberingAfterBreak="0">
    <w:nsid w:val="657D3FBC"/>
    <w:multiLevelType w:val="multilevel"/>
    <w:tmpl w:val="47FAC9B6"/>
    <w:lvl w:ilvl="0">
      <w:start w:val="1"/>
      <w:numFmt w:val="upperLetter"/>
      <w:pStyle w:val="afc"/>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d"/>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e"/>
      <w:suff w:val="nothing"/>
      <w:lvlText w:val="%1.%2.%3　"/>
      <w:lvlJc w:val="left"/>
      <w:pPr>
        <w:ind w:left="0" w:firstLine="0"/>
      </w:pPr>
      <w:rPr>
        <w:rFonts w:ascii="黑体" w:eastAsia="黑体" w:hAnsi="Times New Roman" w:hint="eastAsia"/>
        <w:b w:val="0"/>
        <w:i w:val="0"/>
        <w:sz w:val="21"/>
      </w:rPr>
    </w:lvl>
    <w:lvl w:ilvl="3">
      <w:start w:val="1"/>
      <w:numFmt w:val="decimal"/>
      <w:pStyle w:val="aff"/>
      <w:suff w:val="nothing"/>
      <w:lvlText w:val="%1.%2.%3.%4　"/>
      <w:lvlJc w:val="left"/>
      <w:pPr>
        <w:ind w:left="0" w:firstLine="0"/>
      </w:pPr>
      <w:rPr>
        <w:rFonts w:ascii="黑体" w:eastAsia="黑体" w:hAnsi="Times New Roman" w:hint="eastAsia"/>
        <w:b w:val="0"/>
        <w:i w:val="0"/>
        <w:sz w:val="21"/>
      </w:rPr>
    </w:lvl>
    <w:lvl w:ilvl="4">
      <w:start w:val="1"/>
      <w:numFmt w:val="decimal"/>
      <w:pStyle w:val="aff0"/>
      <w:suff w:val="nothing"/>
      <w:lvlText w:val="%1.%2.%3.%4.%5　"/>
      <w:lvlJc w:val="left"/>
      <w:pPr>
        <w:ind w:left="0" w:firstLine="0"/>
      </w:pPr>
      <w:rPr>
        <w:rFonts w:ascii="黑体" w:eastAsia="黑体" w:hAnsi="Times New Roman" w:hint="eastAsia"/>
        <w:b w:val="0"/>
        <w:i w:val="0"/>
        <w:sz w:val="21"/>
      </w:rPr>
    </w:lvl>
    <w:lvl w:ilvl="5">
      <w:start w:val="1"/>
      <w:numFmt w:val="decimal"/>
      <w:pStyle w:val="aff1"/>
      <w:suff w:val="nothing"/>
      <w:lvlText w:val="%1.%2.%3.%4.%5.%6　"/>
      <w:lvlJc w:val="left"/>
      <w:pPr>
        <w:ind w:left="0" w:firstLine="0"/>
      </w:pPr>
      <w:rPr>
        <w:rFonts w:ascii="黑体" w:eastAsia="黑体" w:hAnsi="黑体"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af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DBF04F4"/>
    <w:multiLevelType w:val="multilevel"/>
    <w:tmpl w:val="4B822FE2"/>
    <w:lvl w:ilvl="0">
      <w:start w:val="1"/>
      <w:numFmt w:val="none"/>
      <w:pStyle w:val="aff3"/>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763A6836"/>
    <w:multiLevelType w:val="multilevel"/>
    <w:tmpl w:val="667C051A"/>
    <w:lvl w:ilvl="0">
      <w:start w:val="1"/>
      <w:numFmt w:val="none"/>
      <w:pStyle w:val="aff4"/>
      <w:suff w:val="nothing"/>
      <w:lvlText w:val=""/>
      <w:lvlJc w:val="left"/>
      <w:pPr>
        <w:ind w:left="0" w:firstLine="0"/>
      </w:pPr>
      <w:rPr>
        <w:rFonts w:ascii="黑体" w:eastAsia="黑体" w:hAnsi="Times New Roman" w:hint="eastAsia"/>
        <w:b/>
        <w:i w:val="0"/>
        <w:sz w:val="28"/>
      </w:rPr>
    </w:lvl>
    <w:lvl w:ilvl="1">
      <w:start w:val="1"/>
      <w:numFmt w:val="decimal"/>
      <w:pStyle w:val="aff5"/>
      <w:suff w:val="nothing"/>
      <w:lvlText w:val="%1%2 "/>
      <w:lvlJc w:val="left"/>
      <w:pPr>
        <w:ind w:left="0" w:firstLine="0"/>
      </w:pPr>
      <w:rPr>
        <w:rFonts w:ascii="黑体" w:eastAsia="黑体" w:hAnsi="Times New Roman" w:hint="eastAsia"/>
        <w:b/>
        <w:i w:val="0"/>
        <w:sz w:val="28"/>
      </w:rPr>
    </w:lvl>
    <w:lvl w:ilvl="2">
      <w:start w:val="1"/>
      <w:numFmt w:val="decimal"/>
      <w:pStyle w:val="aff6"/>
      <w:suff w:val="nothing"/>
      <w:lvlText w:val="%1%2.%3　"/>
      <w:lvlJc w:val="left"/>
      <w:pPr>
        <w:ind w:left="0" w:firstLine="0"/>
      </w:pPr>
      <w:rPr>
        <w:rFonts w:ascii="黑体" w:eastAsia="黑体" w:hAnsi="Times New Roman" w:hint="eastAsia"/>
        <w:b/>
        <w:i w:val="0"/>
        <w:sz w:val="21"/>
      </w:rPr>
    </w:lvl>
    <w:lvl w:ilvl="3">
      <w:start w:val="1"/>
      <w:numFmt w:val="decimal"/>
      <w:pStyle w:val="aff7"/>
      <w:suff w:val="nothing"/>
      <w:lvlText w:val="%1%2.%3.%4　"/>
      <w:lvlJc w:val="left"/>
      <w:pPr>
        <w:ind w:left="0" w:firstLine="0"/>
      </w:pPr>
      <w:rPr>
        <w:rFonts w:ascii="黑体" w:eastAsia="黑体" w:hAnsi="Times New Roman" w:hint="eastAsia"/>
        <w:b/>
        <w:i w:val="0"/>
        <w:sz w:val="21"/>
      </w:rPr>
    </w:lvl>
    <w:lvl w:ilvl="4">
      <w:start w:val="1"/>
      <w:numFmt w:val="decimal"/>
      <w:pStyle w:val="aff8"/>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9"/>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a"/>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b"/>
      <w:lvlText w:val="    %1%8"/>
      <w:lvlJc w:val="left"/>
      <w:pPr>
        <w:tabs>
          <w:tab w:val="num" w:pos="720"/>
        </w:tabs>
        <w:ind w:left="0" w:firstLine="0"/>
      </w:pPr>
      <w:rPr>
        <w:rFonts w:ascii="黑体" w:eastAsia="黑体" w:hint="eastAsia"/>
        <w:b/>
        <w:i w:val="0"/>
        <w:sz w:val="21"/>
      </w:rPr>
    </w:lvl>
    <w:lvl w:ilvl="8">
      <w:start w:val="1"/>
      <w:numFmt w:val="decimal"/>
      <w:lvlRestart w:val="2"/>
      <w:pStyle w:val="aff4"/>
      <w:lvlText w:val="%2.0.%9"/>
      <w:lvlJc w:val="left"/>
      <w:pPr>
        <w:tabs>
          <w:tab w:val="num" w:pos="720"/>
        </w:tabs>
        <w:ind w:left="0" w:firstLine="0"/>
      </w:pPr>
      <w:rPr>
        <w:rFonts w:ascii="黑体" w:eastAsia="黑体" w:hAnsi="华文细黑" w:hint="eastAsia"/>
        <w:b/>
        <w:i w:val="0"/>
        <w:sz w:val="21"/>
      </w:rPr>
    </w:lvl>
  </w:abstractNum>
  <w:abstractNum w:abstractNumId="30" w15:restartNumberingAfterBreak="0">
    <w:nsid w:val="76933334"/>
    <w:multiLevelType w:val="hybridMultilevel"/>
    <w:tmpl w:val="637882C6"/>
    <w:lvl w:ilvl="0" w:tplc="775A1A7C">
      <w:start w:val="1"/>
      <w:numFmt w:val="none"/>
      <w:pStyle w:val="affc"/>
      <w:lvlText w:val="%1——"/>
      <w:lvlJc w:val="left"/>
      <w:pPr>
        <w:tabs>
          <w:tab w:val="num" w:pos="1140"/>
        </w:tabs>
        <w:ind w:left="840" w:hanging="420"/>
      </w:pPr>
      <w:rPr>
        <w:rFonts w:ascii="黑体" w:eastAsia="黑体" w:hAnsi="黑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240262266">
    <w:abstractNumId w:val="30"/>
  </w:num>
  <w:num w:numId="2" w16cid:durableId="1903058109">
    <w:abstractNumId w:val="21"/>
  </w:num>
  <w:num w:numId="3" w16cid:durableId="736516914">
    <w:abstractNumId w:val="29"/>
  </w:num>
  <w:num w:numId="4" w16cid:durableId="926961643">
    <w:abstractNumId w:val="11"/>
  </w:num>
  <w:num w:numId="5" w16cid:durableId="1758869144">
    <w:abstractNumId w:val="24"/>
  </w:num>
  <w:num w:numId="6" w16cid:durableId="1521432741">
    <w:abstractNumId w:val="22"/>
  </w:num>
  <w:num w:numId="7" w16cid:durableId="630283158">
    <w:abstractNumId w:val="14"/>
  </w:num>
  <w:num w:numId="8" w16cid:durableId="689725568">
    <w:abstractNumId w:val="26"/>
  </w:num>
  <w:num w:numId="9" w16cid:durableId="957644033">
    <w:abstractNumId w:val="27"/>
  </w:num>
  <w:num w:numId="10" w16cid:durableId="2064939423">
    <w:abstractNumId w:val="14"/>
  </w:num>
  <w:num w:numId="11" w16cid:durableId="1361661830">
    <w:abstractNumId w:val="25"/>
  </w:num>
  <w:num w:numId="12" w16cid:durableId="813762127">
    <w:abstractNumId w:val="28"/>
  </w:num>
  <w:num w:numId="13" w16cid:durableId="1240553253">
    <w:abstractNumId w:val="10"/>
  </w:num>
  <w:num w:numId="14" w16cid:durableId="494078041">
    <w:abstractNumId w:val="13"/>
  </w:num>
  <w:num w:numId="15" w16cid:durableId="1141732399">
    <w:abstractNumId w:val="12"/>
  </w:num>
  <w:num w:numId="16" w16cid:durableId="1462378727">
    <w:abstractNumId w:val="23"/>
  </w:num>
  <w:num w:numId="17" w16cid:durableId="1366516499">
    <w:abstractNumId w:val="26"/>
  </w:num>
  <w:num w:numId="18" w16cid:durableId="298804636">
    <w:abstractNumId w:val="18"/>
  </w:num>
  <w:num w:numId="19" w16cid:durableId="594749314">
    <w:abstractNumId w:val="8"/>
  </w:num>
  <w:num w:numId="20" w16cid:durableId="1582833057">
    <w:abstractNumId w:val="3"/>
  </w:num>
  <w:num w:numId="21" w16cid:durableId="1655833682">
    <w:abstractNumId w:val="2"/>
  </w:num>
  <w:num w:numId="22" w16cid:durableId="1710910174">
    <w:abstractNumId w:val="1"/>
  </w:num>
  <w:num w:numId="23" w16cid:durableId="87116839">
    <w:abstractNumId w:val="0"/>
  </w:num>
  <w:num w:numId="24" w16cid:durableId="122815458">
    <w:abstractNumId w:val="9"/>
  </w:num>
  <w:num w:numId="25" w16cid:durableId="1979526129">
    <w:abstractNumId w:val="7"/>
  </w:num>
  <w:num w:numId="26" w16cid:durableId="442848148">
    <w:abstractNumId w:val="6"/>
  </w:num>
  <w:num w:numId="27" w16cid:durableId="678700225">
    <w:abstractNumId w:val="5"/>
  </w:num>
  <w:num w:numId="28" w16cid:durableId="467086425">
    <w:abstractNumId w:val="4"/>
  </w:num>
  <w:num w:numId="29" w16cid:durableId="1046375551">
    <w:abstractNumId w:val="20"/>
  </w:num>
  <w:num w:numId="30" w16cid:durableId="7952844">
    <w:abstractNumId w:val="16"/>
  </w:num>
  <w:num w:numId="31" w16cid:durableId="874776997">
    <w:abstractNumId w:val="15"/>
  </w:num>
  <w:num w:numId="32" w16cid:durableId="111751111">
    <w:abstractNumId w:val="17"/>
  </w:num>
  <w:num w:numId="33" w16cid:durableId="513611373">
    <w:abstractNumId w:val="19"/>
  </w:num>
  <w:num w:numId="34" w16cid:durableId="21300530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07817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14633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496537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095417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051100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796718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874440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659587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401656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1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DCA"/>
    <w:rsid w:val="0000152A"/>
    <w:rsid w:val="00001CBD"/>
    <w:rsid w:val="000047E7"/>
    <w:rsid w:val="00006548"/>
    <w:rsid w:val="00011556"/>
    <w:rsid w:val="00013657"/>
    <w:rsid w:val="000164B7"/>
    <w:rsid w:val="00022121"/>
    <w:rsid w:val="000265DD"/>
    <w:rsid w:val="00027BD3"/>
    <w:rsid w:val="00030D5A"/>
    <w:rsid w:val="00031EEE"/>
    <w:rsid w:val="000347BC"/>
    <w:rsid w:val="00036B39"/>
    <w:rsid w:val="000372EA"/>
    <w:rsid w:val="00040BBF"/>
    <w:rsid w:val="00042BFD"/>
    <w:rsid w:val="00043421"/>
    <w:rsid w:val="00050E91"/>
    <w:rsid w:val="00052757"/>
    <w:rsid w:val="00053FB5"/>
    <w:rsid w:val="00073538"/>
    <w:rsid w:val="00075DD9"/>
    <w:rsid w:val="00076F59"/>
    <w:rsid w:val="00077EA3"/>
    <w:rsid w:val="00080394"/>
    <w:rsid w:val="00081A4D"/>
    <w:rsid w:val="000826D6"/>
    <w:rsid w:val="00092506"/>
    <w:rsid w:val="0009271F"/>
    <w:rsid w:val="00092BF9"/>
    <w:rsid w:val="0009648F"/>
    <w:rsid w:val="000A568D"/>
    <w:rsid w:val="000A68C2"/>
    <w:rsid w:val="000A6E5F"/>
    <w:rsid w:val="000B6461"/>
    <w:rsid w:val="000B67AE"/>
    <w:rsid w:val="000B6ECB"/>
    <w:rsid w:val="000C21DC"/>
    <w:rsid w:val="000C2EFF"/>
    <w:rsid w:val="000C4E52"/>
    <w:rsid w:val="000C76CF"/>
    <w:rsid w:val="000D0CE0"/>
    <w:rsid w:val="000D2D03"/>
    <w:rsid w:val="000E2B29"/>
    <w:rsid w:val="000E6194"/>
    <w:rsid w:val="000E6995"/>
    <w:rsid w:val="000E6E14"/>
    <w:rsid w:val="000E7B1D"/>
    <w:rsid w:val="000F1341"/>
    <w:rsid w:val="000F384C"/>
    <w:rsid w:val="00101DC1"/>
    <w:rsid w:val="00101F15"/>
    <w:rsid w:val="00105B17"/>
    <w:rsid w:val="00115300"/>
    <w:rsid w:val="00121FD4"/>
    <w:rsid w:val="00123BF9"/>
    <w:rsid w:val="00124606"/>
    <w:rsid w:val="0012576F"/>
    <w:rsid w:val="00127602"/>
    <w:rsid w:val="00131FCE"/>
    <w:rsid w:val="00132877"/>
    <w:rsid w:val="001357FD"/>
    <w:rsid w:val="001443C0"/>
    <w:rsid w:val="00144633"/>
    <w:rsid w:val="00145F4A"/>
    <w:rsid w:val="00146E48"/>
    <w:rsid w:val="0015109D"/>
    <w:rsid w:val="001517CF"/>
    <w:rsid w:val="00151C90"/>
    <w:rsid w:val="00153A90"/>
    <w:rsid w:val="0016112B"/>
    <w:rsid w:val="00164C6D"/>
    <w:rsid w:val="00166715"/>
    <w:rsid w:val="0016690C"/>
    <w:rsid w:val="00170B1F"/>
    <w:rsid w:val="00172236"/>
    <w:rsid w:val="00173601"/>
    <w:rsid w:val="001748CC"/>
    <w:rsid w:val="0017737E"/>
    <w:rsid w:val="001830DE"/>
    <w:rsid w:val="001866C9"/>
    <w:rsid w:val="001A1AA4"/>
    <w:rsid w:val="001A5BF9"/>
    <w:rsid w:val="001B0F7C"/>
    <w:rsid w:val="001B325C"/>
    <w:rsid w:val="001C2054"/>
    <w:rsid w:val="001D5AA4"/>
    <w:rsid w:val="001D71BA"/>
    <w:rsid w:val="001E7E23"/>
    <w:rsid w:val="001F0E09"/>
    <w:rsid w:val="001F724D"/>
    <w:rsid w:val="0020420C"/>
    <w:rsid w:val="002069BE"/>
    <w:rsid w:val="002071CA"/>
    <w:rsid w:val="0021395E"/>
    <w:rsid w:val="0021578A"/>
    <w:rsid w:val="00216264"/>
    <w:rsid w:val="002176D5"/>
    <w:rsid w:val="00224580"/>
    <w:rsid w:val="00227E52"/>
    <w:rsid w:val="002310FD"/>
    <w:rsid w:val="00234239"/>
    <w:rsid w:val="002354EB"/>
    <w:rsid w:val="00235CB0"/>
    <w:rsid w:val="002360A7"/>
    <w:rsid w:val="00244721"/>
    <w:rsid w:val="002457F4"/>
    <w:rsid w:val="00247E6D"/>
    <w:rsid w:val="00260E1B"/>
    <w:rsid w:val="00267674"/>
    <w:rsid w:val="00270437"/>
    <w:rsid w:val="002753D0"/>
    <w:rsid w:val="00275C00"/>
    <w:rsid w:val="00277D91"/>
    <w:rsid w:val="00282FBE"/>
    <w:rsid w:val="00285C1D"/>
    <w:rsid w:val="00287FD8"/>
    <w:rsid w:val="002917C0"/>
    <w:rsid w:val="00291832"/>
    <w:rsid w:val="00295D54"/>
    <w:rsid w:val="00296A77"/>
    <w:rsid w:val="002A3BE2"/>
    <w:rsid w:val="002A4DD0"/>
    <w:rsid w:val="002A6B18"/>
    <w:rsid w:val="002B26D7"/>
    <w:rsid w:val="002B778D"/>
    <w:rsid w:val="002C6C4A"/>
    <w:rsid w:val="002D6182"/>
    <w:rsid w:val="002D6F92"/>
    <w:rsid w:val="002E08C1"/>
    <w:rsid w:val="002E163F"/>
    <w:rsid w:val="002E5F3F"/>
    <w:rsid w:val="002F1862"/>
    <w:rsid w:val="002F1D79"/>
    <w:rsid w:val="002F3C11"/>
    <w:rsid w:val="003005FE"/>
    <w:rsid w:val="00303CA5"/>
    <w:rsid w:val="003112EA"/>
    <w:rsid w:val="00311CF6"/>
    <w:rsid w:val="00314645"/>
    <w:rsid w:val="00316CBA"/>
    <w:rsid w:val="00322732"/>
    <w:rsid w:val="00324802"/>
    <w:rsid w:val="00326E72"/>
    <w:rsid w:val="00333061"/>
    <w:rsid w:val="00337CA1"/>
    <w:rsid w:val="00340E5B"/>
    <w:rsid w:val="0034769E"/>
    <w:rsid w:val="0035048C"/>
    <w:rsid w:val="00350F75"/>
    <w:rsid w:val="00351C66"/>
    <w:rsid w:val="00352DCA"/>
    <w:rsid w:val="0035556F"/>
    <w:rsid w:val="00363A11"/>
    <w:rsid w:val="00364699"/>
    <w:rsid w:val="00366B99"/>
    <w:rsid w:val="00372506"/>
    <w:rsid w:val="00393C9A"/>
    <w:rsid w:val="00395A6E"/>
    <w:rsid w:val="00397925"/>
    <w:rsid w:val="003A4F7B"/>
    <w:rsid w:val="003A6B3D"/>
    <w:rsid w:val="003B2C28"/>
    <w:rsid w:val="003B65E2"/>
    <w:rsid w:val="003B7F80"/>
    <w:rsid w:val="003C3803"/>
    <w:rsid w:val="003C44DC"/>
    <w:rsid w:val="003C5C82"/>
    <w:rsid w:val="003D1A3D"/>
    <w:rsid w:val="003D636C"/>
    <w:rsid w:val="003E2489"/>
    <w:rsid w:val="003E6D7F"/>
    <w:rsid w:val="003E7CE2"/>
    <w:rsid w:val="003E7D1C"/>
    <w:rsid w:val="003F276C"/>
    <w:rsid w:val="003F2DA8"/>
    <w:rsid w:val="003F49A8"/>
    <w:rsid w:val="003F603C"/>
    <w:rsid w:val="003F764E"/>
    <w:rsid w:val="00405B77"/>
    <w:rsid w:val="0040667B"/>
    <w:rsid w:val="00406CC1"/>
    <w:rsid w:val="004070D6"/>
    <w:rsid w:val="0041207A"/>
    <w:rsid w:val="004126F0"/>
    <w:rsid w:val="00425A08"/>
    <w:rsid w:val="004260A2"/>
    <w:rsid w:val="00432307"/>
    <w:rsid w:val="004334FC"/>
    <w:rsid w:val="00436ECC"/>
    <w:rsid w:val="0043755C"/>
    <w:rsid w:val="004414E6"/>
    <w:rsid w:val="00447DDB"/>
    <w:rsid w:val="00450704"/>
    <w:rsid w:val="0045260C"/>
    <w:rsid w:val="00453C70"/>
    <w:rsid w:val="004548A9"/>
    <w:rsid w:val="0045511E"/>
    <w:rsid w:val="004619AC"/>
    <w:rsid w:val="00463A10"/>
    <w:rsid w:val="00465B7B"/>
    <w:rsid w:val="00466FF2"/>
    <w:rsid w:val="00467339"/>
    <w:rsid w:val="00476ED9"/>
    <w:rsid w:val="0048205E"/>
    <w:rsid w:val="004826C9"/>
    <w:rsid w:val="0048668C"/>
    <w:rsid w:val="00486871"/>
    <w:rsid w:val="00490088"/>
    <w:rsid w:val="004A3243"/>
    <w:rsid w:val="004A40CF"/>
    <w:rsid w:val="004B60B7"/>
    <w:rsid w:val="004C0002"/>
    <w:rsid w:val="004C387B"/>
    <w:rsid w:val="004C7C03"/>
    <w:rsid w:val="004D0182"/>
    <w:rsid w:val="004D11BE"/>
    <w:rsid w:val="004E1B29"/>
    <w:rsid w:val="004F153B"/>
    <w:rsid w:val="004F2C7C"/>
    <w:rsid w:val="004F65AF"/>
    <w:rsid w:val="005012E6"/>
    <w:rsid w:val="005019D4"/>
    <w:rsid w:val="00501A8D"/>
    <w:rsid w:val="00505459"/>
    <w:rsid w:val="0050545B"/>
    <w:rsid w:val="005134E3"/>
    <w:rsid w:val="00514F8F"/>
    <w:rsid w:val="00515AC9"/>
    <w:rsid w:val="00515E58"/>
    <w:rsid w:val="005175BF"/>
    <w:rsid w:val="00517D40"/>
    <w:rsid w:val="00520DEA"/>
    <w:rsid w:val="00521E61"/>
    <w:rsid w:val="00522A31"/>
    <w:rsid w:val="005238F7"/>
    <w:rsid w:val="005272AE"/>
    <w:rsid w:val="005305A1"/>
    <w:rsid w:val="005322CC"/>
    <w:rsid w:val="00532D32"/>
    <w:rsid w:val="0053303D"/>
    <w:rsid w:val="00534928"/>
    <w:rsid w:val="00536B8B"/>
    <w:rsid w:val="00536CAE"/>
    <w:rsid w:val="005379DC"/>
    <w:rsid w:val="00540877"/>
    <w:rsid w:val="005474CA"/>
    <w:rsid w:val="005522CC"/>
    <w:rsid w:val="005524DC"/>
    <w:rsid w:val="00555CEF"/>
    <w:rsid w:val="00555DAB"/>
    <w:rsid w:val="005576F0"/>
    <w:rsid w:val="005604B5"/>
    <w:rsid w:val="00560C01"/>
    <w:rsid w:val="00562526"/>
    <w:rsid w:val="00563359"/>
    <w:rsid w:val="00571EEC"/>
    <w:rsid w:val="00573966"/>
    <w:rsid w:val="00573CAA"/>
    <w:rsid w:val="005938A3"/>
    <w:rsid w:val="00596BBE"/>
    <w:rsid w:val="005A0884"/>
    <w:rsid w:val="005A35D5"/>
    <w:rsid w:val="005A406C"/>
    <w:rsid w:val="005A590D"/>
    <w:rsid w:val="005C39D0"/>
    <w:rsid w:val="005D203A"/>
    <w:rsid w:val="005D5966"/>
    <w:rsid w:val="005D613E"/>
    <w:rsid w:val="005E4921"/>
    <w:rsid w:val="005F1AA1"/>
    <w:rsid w:val="005F7939"/>
    <w:rsid w:val="00601445"/>
    <w:rsid w:val="00611BD0"/>
    <w:rsid w:val="00616009"/>
    <w:rsid w:val="006166C3"/>
    <w:rsid w:val="0061695B"/>
    <w:rsid w:val="00621C4A"/>
    <w:rsid w:val="00624AC7"/>
    <w:rsid w:val="00626192"/>
    <w:rsid w:val="0062795E"/>
    <w:rsid w:val="00627E6E"/>
    <w:rsid w:val="00627E9A"/>
    <w:rsid w:val="00630366"/>
    <w:rsid w:val="00630EC5"/>
    <w:rsid w:val="00644485"/>
    <w:rsid w:val="00647872"/>
    <w:rsid w:val="0065094C"/>
    <w:rsid w:val="006550D2"/>
    <w:rsid w:val="0065640E"/>
    <w:rsid w:val="006647BD"/>
    <w:rsid w:val="0067400C"/>
    <w:rsid w:val="00674639"/>
    <w:rsid w:val="00677E34"/>
    <w:rsid w:val="00681844"/>
    <w:rsid w:val="006A01D7"/>
    <w:rsid w:val="006A1296"/>
    <w:rsid w:val="006A30E7"/>
    <w:rsid w:val="006B4859"/>
    <w:rsid w:val="006B643E"/>
    <w:rsid w:val="006C4278"/>
    <w:rsid w:val="006D10AF"/>
    <w:rsid w:val="006D12A2"/>
    <w:rsid w:val="006D258F"/>
    <w:rsid w:val="006D4DAF"/>
    <w:rsid w:val="006D6D2B"/>
    <w:rsid w:val="006E18DC"/>
    <w:rsid w:val="006E6F8D"/>
    <w:rsid w:val="006E740A"/>
    <w:rsid w:val="006E7E4F"/>
    <w:rsid w:val="006F0565"/>
    <w:rsid w:val="006F1FF9"/>
    <w:rsid w:val="006F3F3B"/>
    <w:rsid w:val="00702AEB"/>
    <w:rsid w:val="00705DC1"/>
    <w:rsid w:val="007064A5"/>
    <w:rsid w:val="007141B1"/>
    <w:rsid w:val="00714251"/>
    <w:rsid w:val="0071595C"/>
    <w:rsid w:val="00715BD0"/>
    <w:rsid w:val="00723C54"/>
    <w:rsid w:val="00727842"/>
    <w:rsid w:val="00743CC7"/>
    <w:rsid w:val="00745AFC"/>
    <w:rsid w:val="00746461"/>
    <w:rsid w:val="0074732A"/>
    <w:rsid w:val="007523B0"/>
    <w:rsid w:val="007528B3"/>
    <w:rsid w:val="0076060E"/>
    <w:rsid w:val="007608F2"/>
    <w:rsid w:val="007678B2"/>
    <w:rsid w:val="00767B2F"/>
    <w:rsid w:val="007702E3"/>
    <w:rsid w:val="00770388"/>
    <w:rsid w:val="00772A92"/>
    <w:rsid w:val="00773A5E"/>
    <w:rsid w:val="007750CA"/>
    <w:rsid w:val="00776408"/>
    <w:rsid w:val="0078233D"/>
    <w:rsid w:val="0079011B"/>
    <w:rsid w:val="00792DBE"/>
    <w:rsid w:val="00795E45"/>
    <w:rsid w:val="007A1B5D"/>
    <w:rsid w:val="007A4322"/>
    <w:rsid w:val="007A45DD"/>
    <w:rsid w:val="007B49FD"/>
    <w:rsid w:val="007B6AB3"/>
    <w:rsid w:val="007C034F"/>
    <w:rsid w:val="007D2FAA"/>
    <w:rsid w:val="007D3980"/>
    <w:rsid w:val="007D4FE9"/>
    <w:rsid w:val="007D54C9"/>
    <w:rsid w:val="007D57EF"/>
    <w:rsid w:val="007D78E5"/>
    <w:rsid w:val="007E0206"/>
    <w:rsid w:val="007E0466"/>
    <w:rsid w:val="007E3E98"/>
    <w:rsid w:val="007E3F4F"/>
    <w:rsid w:val="007E66DD"/>
    <w:rsid w:val="007F69B9"/>
    <w:rsid w:val="00800EC9"/>
    <w:rsid w:val="00810B29"/>
    <w:rsid w:val="00811C33"/>
    <w:rsid w:val="008120C4"/>
    <w:rsid w:val="00813133"/>
    <w:rsid w:val="00823EC4"/>
    <w:rsid w:val="0083124A"/>
    <w:rsid w:val="0083246D"/>
    <w:rsid w:val="00833B68"/>
    <w:rsid w:val="008340F1"/>
    <w:rsid w:val="00841447"/>
    <w:rsid w:val="00846D16"/>
    <w:rsid w:val="00852FD6"/>
    <w:rsid w:val="0085487F"/>
    <w:rsid w:val="00854E15"/>
    <w:rsid w:val="00857CDA"/>
    <w:rsid w:val="00862997"/>
    <w:rsid w:val="0086639F"/>
    <w:rsid w:val="008671C7"/>
    <w:rsid w:val="0086798F"/>
    <w:rsid w:val="00870649"/>
    <w:rsid w:val="008708FD"/>
    <w:rsid w:val="00871663"/>
    <w:rsid w:val="00884CBD"/>
    <w:rsid w:val="00892151"/>
    <w:rsid w:val="008950F1"/>
    <w:rsid w:val="00895CFE"/>
    <w:rsid w:val="008969FB"/>
    <w:rsid w:val="008A02FE"/>
    <w:rsid w:val="008A6BD5"/>
    <w:rsid w:val="008B3CCA"/>
    <w:rsid w:val="008B6B7C"/>
    <w:rsid w:val="008C0296"/>
    <w:rsid w:val="008C5347"/>
    <w:rsid w:val="008D187F"/>
    <w:rsid w:val="008D2560"/>
    <w:rsid w:val="008D383F"/>
    <w:rsid w:val="008D71A1"/>
    <w:rsid w:val="008E1AE0"/>
    <w:rsid w:val="008E351F"/>
    <w:rsid w:val="008F0767"/>
    <w:rsid w:val="008F0E8D"/>
    <w:rsid w:val="00901DA3"/>
    <w:rsid w:val="009029FF"/>
    <w:rsid w:val="00907A50"/>
    <w:rsid w:val="0091784D"/>
    <w:rsid w:val="00917E12"/>
    <w:rsid w:val="00922075"/>
    <w:rsid w:val="00936D96"/>
    <w:rsid w:val="00942AE3"/>
    <w:rsid w:val="00946996"/>
    <w:rsid w:val="00952C1E"/>
    <w:rsid w:val="009535DF"/>
    <w:rsid w:val="00953C70"/>
    <w:rsid w:val="0095659D"/>
    <w:rsid w:val="009676B1"/>
    <w:rsid w:val="00967E6E"/>
    <w:rsid w:val="00971C18"/>
    <w:rsid w:val="009721AF"/>
    <w:rsid w:val="00974A08"/>
    <w:rsid w:val="00975BA8"/>
    <w:rsid w:val="00977102"/>
    <w:rsid w:val="009810D3"/>
    <w:rsid w:val="009829EB"/>
    <w:rsid w:val="00986282"/>
    <w:rsid w:val="009877CA"/>
    <w:rsid w:val="00995610"/>
    <w:rsid w:val="00996B00"/>
    <w:rsid w:val="009A2C2B"/>
    <w:rsid w:val="009B2642"/>
    <w:rsid w:val="009B533B"/>
    <w:rsid w:val="009C0704"/>
    <w:rsid w:val="009C23E3"/>
    <w:rsid w:val="009C682F"/>
    <w:rsid w:val="009D19E4"/>
    <w:rsid w:val="009D2827"/>
    <w:rsid w:val="009D2FD9"/>
    <w:rsid w:val="009E0625"/>
    <w:rsid w:val="009E4C9D"/>
    <w:rsid w:val="009E6B31"/>
    <w:rsid w:val="009E6D3F"/>
    <w:rsid w:val="009E723F"/>
    <w:rsid w:val="009F1984"/>
    <w:rsid w:val="009F1A1C"/>
    <w:rsid w:val="009F4D50"/>
    <w:rsid w:val="009F7298"/>
    <w:rsid w:val="009F7CDF"/>
    <w:rsid w:val="00A03354"/>
    <w:rsid w:val="00A21B11"/>
    <w:rsid w:val="00A23319"/>
    <w:rsid w:val="00A329C9"/>
    <w:rsid w:val="00A342E2"/>
    <w:rsid w:val="00A34666"/>
    <w:rsid w:val="00A35C5B"/>
    <w:rsid w:val="00A4040A"/>
    <w:rsid w:val="00A40CF5"/>
    <w:rsid w:val="00A46C25"/>
    <w:rsid w:val="00A470A7"/>
    <w:rsid w:val="00A473CC"/>
    <w:rsid w:val="00A541C1"/>
    <w:rsid w:val="00A603B3"/>
    <w:rsid w:val="00A66DB9"/>
    <w:rsid w:val="00A771D8"/>
    <w:rsid w:val="00A832D8"/>
    <w:rsid w:val="00A87239"/>
    <w:rsid w:val="00A87667"/>
    <w:rsid w:val="00A91F4E"/>
    <w:rsid w:val="00A9227C"/>
    <w:rsid w:val="00A94542"/>
    <w:rsid w:val="00A97032"/>
    <w:rsid w:val="00AA1822"/>
    <w:rsid w:val="00AA4903"/>
    <w:rsid w:val="00AA4BDA"/>
    <w:rsid w:val="00AA58DE"/>
    <w:rsid w:val="00AB12B4"/>
    <w:rsid w:val="00AB4A65"/>
    <w:rsid w:val="00AB6156"/>
    <w:rsid w:val="00AB72CD"/>
    <w:rsid w:val="00AC06BB"/>
    <w:rsid w:val="00AC3ACC"/>
    <w:rsid w:val="00AC4511"/>
    <w:rsid w:val="00AD2F44"/>
    <w:rsid w:val="00AD7ECC"/>
    <w:rsid w:val="00AE108D"/>
    <w:rsid w:val="00AE3D19"/>
    <w:rsid w:val="00AE3FF9"/>
    <w:rsid w:val="00AE547B"/>
    <w:rsid w:val="00AE768F"/>
    <w:rsid w:val="00AF1A28"/>
    <w:rsid w:val="00AF2468"/>
    <w:rsid w:val="00AF2B0D"/>
    <w:rsid w:val="00AF2DD6"/>
    <w:rsid w:val="00B01D8B"/>
    <w:rsid w:val="00B025DF"/>
    <w:rsid w:val="00B02DFF"/>
    <w:rsid w:val="00B0338D"/>
    <w:rsid w:val="00B0682B"/>
    <w:rsid w:val="00B06B22"/>
    <w:rsid w:val="00B06F9F"/>
    <w:rsid w:val="00B13E76"/>
    <w:rsid w:val="00B226E1"/>
    <w:rsid w:val="00B23075"/>
    <w:rsid w:val="00B2487B"/>
    <w:rsid w:val="00B30971"/>
    <w:rsid w:val="00B37C0E"/>
    <w:rsid w:val="00B454CA"/>
    <w:rsid w:val="00B46205"/>
    <w:rsid w:val="00B55871"/>
    <w:rsid w:val="00B565EB"/>
    <w:rsid w:val="00B614B1"/>
    <w:rsid w:val="00B66266"/>
    <w:rsid w:val="00B74B0A"/>
    <w:rsid w:val="00B74D02"/>
    <w:rsid w:val="00B807AF"/>
    <w:rsid w:val="00B90349"/>
    <w:rsid w:val="00B9154E"/>
    <w:rsid w:val="00BA04C8"/>
    <w:rsid w:val="00BA3748"/>
    <w:rsid w:val="00BA7375"/>
    <w:rsid w:val="00BB0D02"/>
    <w:rsid w:val="00BC3F1D"/>
    <w:rsid w:val="00BC6C4C"/>
    <w:rsid w:val="00BC73BC"/>
    <w:rsid w:val="00BD19A8"/>
    <w:rsid w:val="00BD2C42"/>
    <w:rsid w:val="00BE027D"/>
    <w:rsid w:val="00BE0AD2"/>
    <w:rsid w:val="00BF3DB8"/>
    <w:rsid w:val="00BF533F"/>
    <w:rsid w:val="00BF6769"/>
    <w:rsid w:val="00C01199"/>
    <w:rsid w:val="00C04C3B"/>
    <w:rsid w:val="00C05FC9"/>
    <w:rsid w:val="00C111D9"/>
    <w:rsid w:val="00C12F1C"/>
    <w:rsid w:val="00C17324"/>
    <w:rsid w:val="00C21546"/>
    <w:rsid w:val="00C22264"/>
    <w:rsid w:val="00C231D9"/>
    <w:rsid w:val="00C25048"/>
    <w:rsid w:val="00C26FF1"/>
    <w:rsid w:val="00C274F1"/>
    <w:rsid w:val="00C307A6"/>
    <w:rsid w:val="00C30FB5"/>
    <w:rsid w:val="00C47211"/>
    <w:rsid w:val="00C53213"/>
    <w:rsid w:val="00C56E3E"/>
    <w:rsid w:val="00C6195D"/>
    <w:rsid w:val="00C7294C"/>
    <w:rsid w:val="00C747F4"/>
    <w:rsid w:val="00C7721B"/>
    <w:rsid w:val="00C80B64"/>
    <w:rsid w:val="00C825D9"/>
    <w:rsid w:val="00C83156"/>
    <w:rsid w:val="00C86F7D"/>
    <w:rsid w:val="00CA1496"/>
    <w:rsid w:val="00CA612B"/>
    <w:rsid w:val="00CA6A4E"/>
    <w:rsid w:val="00CA734D"/>
    <w:rsid w:val="00CB1299"/>
    <w:rsid w:val="00CB3E8E"/>
    <w:rsid w:val="00CB4F42"/>
    <w:rsid w:val="00CB5BB7"/>
    <w:rsid w:val="00CB6DAE"/>
    <w:rsid w:val="00CC19EC"/>
    <w:rsid w:val="00CC22FF"/>
    <w:rsid w:val="00CC23CE"/>
    <w:rsid w:val="00CC283D"/>
    <w:rsid w:val="00CE0378"/>
    <w:rsid w:val="00CF2F66"/>
    <w:rsid w:val="00CF740D"/>
    <w:rsid w:val="00D036DD"/>
    <w:rsid w:val="00D05787"/>
    <w:rsid w:val="00D07BD2"/>
    <w:rsid w:val="00D10F52"/>
    <w:rsid w:val="00D14B97"/>
    <w:rsid w:val="00D15FB2"/>
    <w:rsid w:val="00D20260"/>
    <w:rsid w:val="00D21AE2"/>
    <w:rsid w:val="00D307A8"/>
    <w:rsid w:val="00D32102"/>
    <w:rsid w:val="00D34A59"/>
    <w:rsid w:val="00D35B7B"/>
    <w:rsid w:val="00D36AA3"/>
    <w:rsid w:val="00D37901"/>
    <w:rsid w:val="00D44E3C"/>
    <w:rsid w:val="00D4687F"/>
    <w:rsid w:val="00D50E39"/>
    <w:rsid w:val="00D52CB2"/>
    <w:rsid w:val="00D53D2E"/>
    <w:rsid w:val="00D55272"/>
    <w:rsid w:val="00D61EC3"/>
    <w:rsid w:val="00D6584E"/>
    <w:rsid w:val="00D679FB"/>
    <w:rsid w:val="00D73DE4"/>
    <w:rsid w:val="00D77681"/>
    <w:rsid w:val="00D83319"/>
    <w:rsid w:val="00D86DAA"/>
    <w:rsid w:val="00DA75F5"/>
    <w:rsid w:val="00DB3054"/>
    <w:rsid w:val="00DB3583"/>
    <w:rsid w:val="00DC0F6E"/>
    <w:rsid w:val="00DC2725"/>
    <w:rsid w:val="00DC300E"/>
    <w:rsid w:val="00DC4268"/>
    <w:rsid w:val="00DC5920"/>
    <w:rsid w:val="00DD0266"/>
    <w:rsid w:val="00DD53EB"/>
    <w:rsid w:val="00DE391B"/>
    <w:rsid w:val="00DE4E98"/>
    <w:rsid w:val="00DE6C5C"/>
    <w:rsid w:val="00DE79D1"/>
    <w:rsid w:val="00DF3719"/>
    <w:rsid w:val="00DF5DC3"/>
    <w:rsid w:val="00E05C6A"/>
    <w:rsid w:val="00E05E73"/>
    <w:rsid w:val="00E109AC"/>
    <w:rsid w:val="00E12E32"/>
    <w:rsid w:val="00E1409D"/>
    <w:rsid w:val="00E16A1B"/>
    <w:rsid w:val="00E245C7"/>
    <w:rsid w:val="00E246EF"/>
    <w:rsid w:val="00E25E6B"/>
    <w:rsid w:val="00E3057C"/>
    <w:rsid w:val="00E307EE"/>
    <w:rsid w:val="00E30917"/>
    <w:rsid w:val="00E33A22"/>
    <w:rsid w:val="00E36839"/>
    <w:rsid w:val="00E376DF"/>
    <w:rsid w:val="00E42809"/>
    <w:rsid w:val="00E459D9"/>
    <w:rsid w:val="00E52EBC"/>
    <w:rsid w:val="00E558DE"/>
    <w:rsid w:val="00E60B00"/>
    <w:rsid w:val="00E638E4"/>
    <w:rsid w:val="00E73319"/>
    <w:rsid w:val="00E7355F"/>
    <w:rsid w:val="00E73C9D"/>
    <w:rsid w:val="00E7443D"/>
    <w:rsid w:val="00E753F4"/>
    <w:rsid w:val="00E76D91"/>
    <w:rsid w:val="00E83142"/>
    <w:rsid w:val="00E83349"/>
    <w:rsid w:val="00E83BB3"/>
    <w:rsid w:val="00E87A23"/>
    <w:rsid w:val="00E96E93"/>
    <w:rsid w:val="00EA5F07"/>
    <w:rsid w:val="00EB3232"/>
    <w:rsid w:val="00EB760D"/>
    <w:rsid w:val="00EC18CA"/>
    <w:rsid w:val="00EC2872"/>
    <w:rsid w:val="00EC631B"/>
    <w:rsid w:val="00ED1474"/>
    <w:rsid w:val="00ED1A3D"/>
    <w:rsid w:val="00ED4E0A"/>
    <w:rsid w:val="00ED5946"/>
    <w:rsid w:val="00ED7098"/>
    <w:rsid w:val="00EE4858"/>
    <w:rsid w:val="00EE4A1A"/>
    <w:rsid w:val="00EE4E50"/>
    <w:rsid w:val="00EE5B5D"/>
    <w:rsid w:val="00F01844"/>
    <w:rsid w:val="00F05E93"/>
    <w:rsid w:val="00F136F2"/>
    <w:rsid w:val="00F172FB"/>
    <w:rsid w:val="00F17B6A"/>
    <w:rsid w:val="00F20323"/>
    <w:rsid w:val="00F215C6"/>
    <w:rsid w:val="00F252F0"/>
    <w:rsid w:val="00F25CA4"/>
    <w:rsid w:val="00F2639C"/>
    <w:rsid w:val="00F347D5"/>
    <w:rsid w:val="00F3590F"/>
    <w:rsid w:val="00F36B52"/>
    <w:rsid w:val="00F42390"/>
    <w:rsid w:val="00F43CE1"/>
    <w:rsid w:val="00F44391"/>
    <w:rsid w:val="00F44A1B"/>
    <w:rsid w:val="00F5243C"/>
    <w:rsid w:val="00F60BD9"/>
    <w:rsid w:val="00F64D81"/>
    <w:rsid w:val="00F66499"/>
    <w:rsid w:val="00F66540"/>
    <w:rsid w:val="00F73D15"/>
    <w:rsid w:val="00F73EF2"/>
    <w:rsid w:val="00F77360"/>
    <w:rsid w:val="00F8041E"/>
    <w:rsid w:val="00F84D7C"/>
    <w:rsid w:val="00F863B5"/>
    <w:rsid w:val="00F93986"/>
    <w:rsid w:val="00F95E07"/>
    <w:rsid w:val="00F977D3"/>
    <w:rsid w:val="00FA7511"/>
    <w:rsid w:val="00FB1091"/>
    <w:rsid w:val="00FB510C"/>
    <w:rsid w:val="00FC60D2"/>
    <w:rsid w:val="00FD15AD"/>
    <w:rsid w:val="00FD74B3"/>
    <w:rsid w:val="00FE15CE"/>
    <w:rsid w:val="00FE5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A3314C"/>
  <w15:chartTrackingRefBased/>
  <w15:docId w15:val="{34A410AC-7150-4B16-B267-BAB80C66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d">
    <w:name w:val="Normal"/>
    <w:qFormat/>
    <w:rsid w:val="00532D32"/>
    <w:pPr>
      <w:widowControl w:val="0"/>
      <w:jc w:val="both"/>
    </w:pPr>
    <w:rPr>
      <w:kern w:val="2"/>
      <w:sz w:val="21"/>
      <w:szCs w:val="24"/>
    </w:rPr>
  </w:style>
  <w:style w:type="paragraph" w:styleId="1">
    <w:name w:val="heading 1"/>
    <w:basedOn w:val="affd"/>
    <w:next w:val="affd"/>
    <w:qFormat/>
    <w:rsid w:val="005175BF"/>
    <w:pPr>
      <w:keepNext/>
      <w:keepLines/>
      <w:spacing w:before="340" w:after="330" w:line="578" w:lineRule="auto"/>
      <w:outlineLvl w:val="0"/>
    </w:pPr>
    <w:rPr>
      <w:b/>
      <w:bCs/>
      <w:kern w:val="44"/>
      <w:sz w:val="44"/>
      <w:szCs w:val="44"/>
    </w:rPr>
  </w:style>
  <w:style w:type="paragraph" w:styleId="21">
    <w:name w:val="heading 2"/>
    <w:basedOn w:val="affd"/>
    <w:next w:val="affd"/>
    <w:qFormat/>
    <w:rsid w:val="005175BF"/>
    <w:pPr>
      <w:keepNext/>
      <w:keepLines/>
      <w:spacing w:before="260" w:after="260" w:line="416" w:lineRule="auto"/>
      <w:outlineLvl w:val="1"/>
    </w:pPr>
    <w:rPr>
      <w:rFonts w:ascii="Arial" w:eastAsia="黑体" w:hAnsi="Arial"/>
      <w:b/>
      <w:bCs/>
      <w:sz w:val="32"/>
      <w:szCs w:val="32"/>
    </w:rPr>
  </w:style>
  <w:style w:type="paragraph" w:styleId="31">
    <w:name w:val="heading 3"/>
    <w:basedOn w:val="affd"/>
    <w:next w:val="affd"/>
    <w:qFormat/>
    <w:rsid w:val="005175BF"/>
    <w:pPr>
      <w:keepNext/>
      <w:keepLines/>
      <w:spacing w:before="260" w:after="260" w:line="416" w:lineRule="auto"/>
      <w:outlineLvl w:val="2"/>
    </w:pPr>
    <w:rPr>
      <w:b/>
      <w:bCs/>
      <w:sz w:val="32"/>
      <w:szCs w:val="32"/>
    </w:rPr>
  </w:style>
  <w:style w:type="paragraph" w:styleId="41">
    <w:name w:val="heading 4"/>
    <w:basedOn w:val="affd"/>
    <w:next w:val="affd"/>
    <w:qFormat/>
    <w:rsid w:val="005175BF"/>
    <w:pPr>
      <w:keepNext/>
      <w:keepLines/>
      <w:spacing w:before="280" w:after="290" w:line="376" w:lineRule="auto"/>
      <w:outlineLvl w:val="3"/>
    </w:pPr>
    <w:rPr>
      <w:rFonts w:ascii="Arial" w:eastAsia="黑体" w:hAnsi="Arial"/>
      <w:b/>
      <w:bCs/>
      <w:sz w:val="28"/>
      <w:szCs w:val="28"/>
    </w:rPr>
  </w:style>
  <w:style w:type="paragraph" w:styleId="51">
    <w:name w:val="heading 5"/>
    <w:basedOn w:val="affd"/>
    <w:next w:val="affd"/>
    <w:qFormat/>
    <w:rsid w:val="005175BF"/>
    <w:pPr>
      <w:keepNext/>
      <w:keepLines/>
      <w:spacing w:before="280" w:after="290" w:line="376" w:lineRule="auto"/>
      <w:outlineLvl w:val="4"/>
    </w:pPr>
    <w:rPr>
      <w:b/>
      <w:bCs/>
      <w:sz w:val="28"/>
      <w:szCs w:val="28"/>
    </w:rPr>
  </w:style>
  <w:style w:type="paragraph" w:styleId="6">
    <w:name w:val="heading 6"/>
    <w:basedOn w:val="affd"/>
    <w:next w:val="affd"/>
    <w:qFormat/>
    <w:rsid w:val="005175BF"/>
    <w:pPr>
      <w:keepNext/>
      <w:keepLines/>
      <w:spacing w:before="240" w:after="64" w:line="320" w:lineRule="auto"/>
      <w:outlineLvl w:val="5"/>
    </w:pPr>
    <w:rPr>
      <w:rFonts w:ascii="Arial" w:eastAsia="黑体" w:hAnsi="Arial"/>
      <w:b/>
      <w:bCs/>
      <w:sz w:val="24"/>
    </w:rPr>
  </w:style>
  <w:style w:type="paragraph" w:styleId="7">
    <w:name w:val="heading 7"/>
    <w:basedOn w:val="affd"/>
    <w:next w:val="affd"/>
    <w:qFormat/>
    <w:rsid w:val="005175BF"/>
    <w:pPr>
      <w:keepNext/>
      <w:keepLines/>
      <w:spacing w:before="240" w:after="64" w:line="320" w:lineRule="auto"/>
      <w:outlineLvl w:val="6"/>
    </w:pPr>
    <w:rPr>
      <w:b/>
      <w:bCs/>
      <w:sz w:val="24"/>
    </w:rPr>
  </w:style>
  <w:style w:type="paragraph" w:styleId="8">
    <w:name w:val="heading 8"/>
    <w:basedOn w:val="affd"/>
    <w:next w:val="affd"/>
    <w:qFormat/>
    <w:rsid w:val="005175BF"/>
    <w:pPr>
      <w:keepNext/>
      <w:keepLines/>
      <w:spacing w:before="240" w:after="64" w:line="320" w:lineRule="auto"/>
      <w:outlineLvl w:val="7"/>
    </w:pPr>
    <w:rPr>
      <w:rFonts w:ascii="Arial" w:eastAsia="黑体" w:hAnsi="Arial"/>
      <w:sz w:val="24"/>
    </w:rPr>
  </w:style>
  <w:style w:type="paragraph" w:styleId="9">
    <w:name w:val="heading 9"/>
    <w:basedOn w:val="affd"/>
    <w:next w:val="affd"/>
    <w:qFormat/>
    <w:rsid w:val="005175BF"/>
    <w:pPr>
      <w:keepNext/>
      <w:keepLines/>
      <w:spacing w:before="240" w:after="64" w:line="320" w:lineRule="auto"/>
      <w:outlineLvl w:val="8"/>
    </w:pPr>
    <w:rPr>
      <w:rFonts w:ascii="Arial" w:eastAsia="黑体" w:hAnsi="Arial"/>
      <w:szCs w:val="21"/>
    </w:rPr>
  </w:style>
  <w:style w:type="character" w:default="1" w:styleId="affe">
    <w:name w:val="Default Paragraph Font"/>
    <w:uiPriority w:val="1"/>
    <w:semiHidden/>
    <w:unhideWhenUsed/>
  </w:style>
  <w:style w:type="table" w:default="1" w:styleId="afff">
    <w:name w:val="Normal Table"/>
    <w:uiPriority w:val="99"/>
    <w:semiHidden/>
    <w:unhideWhenUsed/>
    <w:tblPr>
      <w:tblInd w:w="0" w:type="dxa"/>
      <w:tblCellMar>
        <w:top w:w="0" w:type="dxa"/>
        <w:left w:w="108" w:type="dxa"/>
        <w:bottom w:w="0" w:type="dxa"/>
        <w:right w:w="108" w:type="dxa"/>
      </w:tblCellMar>
    </w:tblPr>
  </w:style>
  <w:style w:type="numbering" w:default="1" w:styleId="afff0">
    <w:name w:val="No List"/>
    <w:uiPriority w:val="99"/>
    <w:semiHidden/>
    <w:unhideWhenUsed/>
  </w:style>
  <w:style w:type="character" w:styleId="HTML">
    <w:name w:val="HTML Code"/>
    <w:basedOn w:val="affe"/>
    <w:semiHidden/>
    <w:rPr>
      <w:rFonts w:ascii="Courier New" w:hAnsi="Courier New"/>
      <w:sz w:val="20"/>
      <w:szCs w:val="20"/>
    </w:rPr>
  </w:style>
  <w:style w:type="character" w:styleId="HTML0">
    <w:name w:val="HTML Variable"/>
    <w:basedOn w:val="affe"/>
    <w:semiHidden/>
    <w:rPr>
      <w:i/>
      <w:iCs/>
    </w:rPr>
  </w:style>
  <w:style w:type="character" w:styleId="HTML1">
    <w:name w:val="HTML Typewriter"/>
    <w:basedOn w:val="affe"/>
    <w:semiHidden/>
    <w:rPr>
      <w:rFonts w:ascii="Courier New" w:hAnsi="Courier New"/>
      <w:sz w:val="20"/>
      <w:szCs w:val="20"/>
    </w:rPr>
  </w:style>
  <w:style w:type="paragraph" w:styleId="HTML2">
    <w:name w:val="HTML Address"/>
    <w:basedOn w:val="affd"/>
    <w:semiHidden/>
    <w:rPr>
      <w:i/>
      <w:iCs/>
    </w:rPr>
  </w:style>
  <w:style w:type="character" w:styleId="HTML3">
    <w:name w:val="HTML Definition"/>
    <w:basedOn w:val="affe"/>
    <w:semiHidden/>
    <w:rPr>
      <w:i/>
      <w:iCs/>
    </w:rPr>
  </w:style>
  <w:style w:type="character" w:styleId="HTML4">
    <w:name w:val="HTML Keyboard"/>
    <w:basedOn w:val="affe"/>
    <w:semiHidden/>
    <w:rPr>
      <w:rFonts w:ascii="Courier New" w:hAnsi="Courier New"/>
      <w:sz w:val="20"/>
      <w:szCs w:val="20"/>
    </w:rPr>
  </w:style>
  <w:style w:type="character" w:styleId="HTML5">
    <w:name w:val="HTML Acronym"/>
    <w:basedOn w:val="affe"/>
    <w:semiHidden/>
  </w:style>
  <w:style w:type="character" w:styleId="HTML6">
    <w:name w:val="HTML Sample"/>
    <w:basedOn w:val="affe"/>
    <w:semiHidden/>
    <w:rPr>
      <w:rFonts w:ascii="Courier New" w:hAnsi="Courier New"/>
    </w:rPr>
  </w:style>
  <w:style w:type="paragraph" w:styleId="HTML7">
    <w:name w:val="HTML Preformatted"/>
    <w:basedOn w:val="affd"/>
    <w:semiHidden/>
    <w:rPr>
      <w:rFonts w:ascii="Courier New" w:hAnsi="Courier New" w:cs="Courier New"/>
      <w:sz w:val="20"/>
      <w:szCs w:val="20"/>
    </w:rPr>
  </w:style>
  <w:style w:type="character" w:styleId="HTML8">
    <w:name w:val="HTML Cite"/>
    <w:basedOn w:val="affe"/>
    <w:semiHidden/>
    <w:rPr>
      <w:i/>
      <w:iCs/>
    </w:rPr>
  </w:style>
  <w:style w:type="paragraph" w:styleId="afff1">
    <w:name w:val="Title"/>
    <w:basedOn w:val="affd"/>
    <w:qFormat/>
    <w:rsid w:val="005175BF"/>
    <w:pPr>
      <w:spacing w:before="240" w:after="60"/>
      <w:jc w:val="center"/>
      <w:outlineLvl w:val="0"/>
    </w:pPr>
    <w:rPr>
      <w:rFonts w:ascii="Arial" w:hAnsi="Arial" w:cs="Arial"/>
      <w:b/>
      <w:bCs/>
      <w:sz w:val="32"/>
      <w:szCs w:val="32"/>
    </w:rPr>
  </w:style>
  <w:style w:type="paragraph" w:customStyle="1" w:styleId="HB">
    <w:name w:val="标准标志HB"/>
    <w:next w:val="affd"/>
    <w:rsid w:val="00681844"/>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d"/>
    <w:qFormat/>
    <w:rsid w:val="00CA612B"/>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2">
    <w:name w:val="标准书脚_偶数页"/>
    <w:pPr>
      <w:spacing w:before="120"/>
    </w:pPr>
    <w:rPr>
      <w:sz w:val="18"/>
    </w:rPr>
  </w:style>
  <w:style w:type="paragraph" w:customStyle="1" w:styleId="afff3">
    <w:name w:val="标准书脚_奇数页"/>
    <w:pPr>
      <w:spacing w:before="120"/>
      <w:jc w:val="right"/>
    </w:pPr>
    <w:rPr>
      <w:sz w:val="18"/>
    </w:rPr>
  </w:style>
  <w:style w:type="paragraph" w:customStyle="1" w:styleId="afff4">
    <w:name w:val="标准书眉_奇数页"/>
    <w:next w:val="affd"/>
    <w:pPr>
      <w:tabs>
        <w:tab w:val="center" w:pos="4154"/>
        <w:tab w:val="right" w:pos="8306"/>
      </w:tabs>
      <w:spacing w:after="120"/>
      <w:jc w:val="right"/>
    </w:pPr>
    <w:rPr>
      <w:noProof/>
      <w:sz w:val="21"/>
    </w:rPr>
  </w:style>
  <w:style w:type="paragraph" w:customStyle="1" w:styleId="afff5">
    <w:name w:val="标准书眉_偶数页"/>
    <w:basedOn w:val="afff4"/>
    <w:next w:val="affd"/>
    <w:pPr>
      <w:jc w:val="left"/>
    </w:pPr>
  </w:style>
  <w:style w:type="paragraph" w:customStyle="1" w:styleId="afff6">
    <w:name w:val="标准书眉一"/>
    <w:pPr>
      <w:jc w:val="both"/>
    </w:pPr>
  </w:style>
  <w:style w:type="paragraph" w:customStyle="1" w:styleId="afff7">
    <w:name w:val="前言、引言标题"/>
    <w:next w:val="affd"/>
    <w:rsid w:val="00AF2DD6"/>
    <w:pPr>
      <w:shd w:val="clear" w:color="FFFFFF" w:fill="FFFFFF"/>
      <w:spacing w:before="640" w:after="560"/>
      <w:jc w:val="center"/>
      <w:outlineLvl w:val="0"/>
    </w:pPr>
    <w:rPr>
      <w:rFonts w:ascii="黑体" w:eastAsia="黑体"/>
      <w:sz w:val="32"/>
    </w:rPr>
  </w:style>
  <w:style w:type="paragraph" w:customStyle="1" w:styleId="afff8">
    <w:name w:val="参考文献、索引标题"/>
    <w:basedOn w:val="afff7"/>
    <w:next w:val="affd"/>
    <w:pPr>
      <w:spacing w:after="200"/>
    </w:pPr>
    <w:rPr>
      <w:sz w:val="21"/>
    </w:rPr>
  </w:style>
  <w:style w:type="character" w:styleId="afff9">
    <w:name w:val="Hyperlink"/>
    <w:uiPriority w:val="99"/>
    <w:rPr>
      <w:rFonts w:ascii="Times New Roman" w:eastAsia="宋体" w:hAnsi="Times New Roman"/>
      <w:dstrike w:val="0"/>
      <w:color w:val="auto"/>
      <w:spacing w:val="0"/>
      <w:w w:val="100"/>
      <w:position w:val="0"/>
      <w:sz w:val="21"/>
      <w:u w:val="none"/>
      <w:vertAlign w:val="baseline"/>
    </w:rPr>
  </w:style>
  <w:style w:type="paragraph" w:customStyle="1" w:styleId="afffa">
    <w:name w:val="段"/>
    <w:pPr>
      <w:ind w:firstLineChars="200" w:firstLine="200"/>
      <w:jc w:val="both"/>
    </w:pPr>
    <w:rPr>
      <w:rFonts w:ascii="宋体"/>
      <w:noProof/>
      <w:sz w:val="21"/>
    </w:rPr>
  </w:style>
  <w:style w:type="paragraph" w:customStyle="1" w:styleId="a6">
    <w:name w:val="章标题"/>
    <w:next w:val="afffa"/>
    <w:rsid w:val="002C6C4A"/>
    <w:pPr>
      <w:numPr>
        <w:numId w:val="10"/>
      </w:numPr>
      <w:spacing w:beforeLines="100" w:before="312" w:afterLines="100" w:after="312"/>
      <w:jc w:val="both"/>
      <w:outlineLvl w:val="1"/>
    </w:pPr>
    <w:rPr>
      <w:rFonts w:ascii="黑体" w:eastAsia="黑体"/>
      <w:sz w:val="21"/>
    </w:rPr>
  </w:style>
  <w:style w:type="paragraph" w:customStyle="1" w:styleId="a7">
    <w:name w:val="一级条标题"/>
    <w:next w:val="afffa"/>
    <w:rsid w:val="002C6C4A"/>
    <w:pPr>
      <w:numPr>
        <w:ilvl w:val="1"/>
        <w:numId w:val="7"/>
      </w:numPr>
      <w:spacing w:beforeLines="50" w:before="156" w:afterLines="50" w:after="156"/>
      <w:outlineLvl w:val="2"/>
    </w:pPr>
    <w:rPr>
      <w:rFonts w:ascii="黑体" w:eastAsia="黑体"/>
      <w:sz w:val="21"/>
      <w:szCs w:val="21"/>
    </w:rPr>
  </w:style>
  <w:style w:type="paragraph" w:customStyle="1" w:styleId="a8">
    <w:name w:val="二级条标题"/>
    <w:basedOn w:val="a7"/>
    <w:next w:val="afffa"/>
    <w:rsid w:val="002C6C4A"/>
    <w:pPr>
      <w:numPr>
        <w:ilvl w:val="2"/>
      </w:numPr>
      <w:spacing w:before="50" w:after="50"/>
      <w:outlineLvl w:val="9"/>
    </w:pPr>
  </w:style>
  <w:style w:type="character" w:customStyle="1" w:styleId="10">
    <w:name w:val="发布_1"/>
    <w:basedOn w:val="affe"/>
    <w:rPr>
      <w:rFonts w:ascii="黑体" w:eastAsia="黑体"/>
      <w:spacing w:val="22"/>
      <w:w w:val="100"/>
      <w:position w:val="3"/>
      <w:sz w:val="28"/>
    </w:rPr>
  </w:style>
  <w:style w:type="paragraph" w:customStyle="1" w:styleId="GB0">
    <w:name w:val="发布部门GB"/>
    <w:next w:val="afffa"/>
    <w:rsid w:val="00E73319"/>
    <w:pPr>
      <w:spacing w:line="360" w:lineRule="exact"/>
      <w:jc w:val="center"/>
    </w:pPr>
    <w:rPr>
      <w:rFonts w:ascii="宋体"/>
      <w:b/>
      <w:sz w:val="36"/>
    </w:rPr>
  </w:style>
  <w:style w:type="paragraph" w:customStyle="1" w:styleId="afffb">
    <w:name w:val="发布日期"/>
    <w:rsid w:val="007E3F4F"/>
    <w:rPr>
      <w:rFonts w:ascii="黑体" w:eastAsia="黑体" w:hAnsi="黑体"/>
      <w:sz w:val="28"/>
    </w:rPr>
  </w:style>
  <w:style w:type="paragraph" w:customStyle="1" w:styleId="11">
    <w:name w:val="封面标准号1"/>
    <w:rsid w:val="00C231D9"/>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2">
    <w:name w:val="封面标准号2"/>
    <w:basedOn w:val="11"/>
    <w:rsid w:val="003A4F7B"/>
    <w:pPr>
      <w:adjustRightInd w:val="0"/>
      <w:spacing w:before="357" w:line="280" w:lineRule="exact"/>
    </w:pPr>
  </w:style>
  <w:style w:type="paragraph" w:customStyle="1" w:styleId="afffc">
    <w:name w:val="封面标准代替信息"/>
    <w:basedOn w:val="22"/>
    <w:qFormat/>
    <w:rsid w:val="006D12A2"/>
    <w:pPr>
      <w:spacing w:before="0" w:line="360" w:lineRule="exact"/>
    </w:pPr>
    <w:rPr>
      <w:rFonts w:hAnsi="黑体"/>
      <w:sz w:val="21"/>
    </w:rPr>
  </w:style>
  <w:style w:type="paragraph" w:customStyle="1" w:styleId="afffd">
    <w:name w:val="封面标准名称"/>
    <w:rsid w:val="003A4F7B"/>
    <w:pPr>
      <w:widowControl w:val="0"/>
      <w:spacing w:line="680" w:lineRule="exact"/>
      <w:jc w:val="center"/>
      <w:textAlignment w:val="center"/>
    </w:pPr>
    <w:rPr>
      <w:rFonts w:ascii="黑体" w:eastAsia="黑体"/>
      <w:sz w:val="52"/>
    </w:rPr>
  </w:style>
  <w:style w:type="paragraph" w:customStyle="1" w:styleId="afffe">
    <w:name w:val="封面标准文稿编辑信息"/>
    <w:rsid w:val="003A4F7B"/>
    <w:pPr>
      <w:spacing w:before="180" w:line="180" w:lineRule="exact"/>
      <w:jc w:val="center"/>
    </w:pPr>
    <w:rPr>
      <w:rFonts w:ascii="宋体"/>
      <w:sz w:val="21"/>
    </w:rPr>
  </w:style>
  <w:style w:type="paragraph" w:customStyle="1" w:styleId="affff">
    <w:name w:val="封面标准文稿类别"/>
    <w:rsid w:val="003A4F7B"/>
    <w:pPr>
      <w:spacing w:before="440" w:line="400" w:lineRule="exact"/>
      <w:jc w:val="center"/>
    </w:pPr>
    <w:rPr>
      <w:rFonts w:ascii="宋体"/>
      <w:sz w:val="24"/>
    </w:rPr>
  </w:style>
  <w:style w:type="paragraph" w:customStyle="1" w:styleId="affff0">
    <w:name w:val="封面标准英文名称"/>
    <w:rsid w:val="005D5966"/>
    <w:pPr>
      <w:widowControl w:val="0"/>
      <w:spacing w:before="330" w:line="400" w:lineRule="exact"/>
      <w:jc w:val="center"/>
    </w:pPr>
    <w:rPr>
      <w:rFonts w:ascii="黑体" w:eastAsia="黑体"/>
      <w:sz w:val="28"/>
    </w:rPr>
  </w:style>
  <w:style w:type="paragraph" w:customStyle="1" w:styleId="affff1">
    <w:name w:val="封面一致性程度标识"/>
    <w:qFormat/>
    <w:rsid w:val="00AA4903"/>
    <w:pPr>
      <w:spacing w:before="680" w:line="400" w:lineRule="exact"/>
      <w:jc w:val="center"/>
    </w:pPr>
    <w:rPr>
      <w:rFonts w:ascii="黑体" w:eastAsia="黑体" w:hAnsi="黑体"/>
      <w:sz w:val="28"/>
    </w:rPr>
  </w:style>
  <w:style w:type="paragraph" w:customStyle="1" w:styleId="affff2">
    <w:name w:val="封面正文"/>
    <w:pPr>
      <w:jc w:val="both"/>
    </w:pPr>
  </w:style>
  <w:style w:type="paragraph" w:customStyle="1" w:styleId="afc">
    <w:name w:val="附录标识"/>
    <w:basedOn w:val="affd"/>
    <w:next w:val="affd"/>
    <w:rsid w:val="00043421"/>
    <w:pPr>
      <w:keepNext/>
      <w:widowControl/>
      <w:numPr>
        <w:numId w:val="9"/>
      </w:numPr>
      <w:shd w:val="clear" w:color="FFFFFF" w:fill="FFFFFF"/>
      <w:tabs>
        <w:tab w:val="left" w:pos="6405"/>
      </w:tabs>
      <w:spacing w:before="640" w:after="280"/>
      <w:jc w:val="center"/>
      <w:outlineLvl w:val="0"/>
    </w:pPr>
    <w:rPr>
      <w:rFonts w:ascii="黑体" w:eastAsia="黑体"/>
      <w:kern w:val="0"/>
      <w:szCs w:val="20"/>
    </w:rPr>
  </w:style>
  <w:style w:type="paragraph" w:customStyle="1" w:styleId="afa">
    <w:name w:val="附录表标题"/>
    <w:basedOn w:val="affd"/>
    <w:next w:val="affd"/>
    <w:rsid w:val="004826C9"/>
    <w:pPr>
      <w:numPr>
        <w:ilvl w:val="1"/>
        <w:numId w:val="17"/>
      </w:numPr>
      <w:spacing w:beforeLines="50" w:before="50" w:afterLines="50" w:after="50"/>
      <w:jc w:val="center"/>
    </w:pPr>
    <w:rPr>
      <w:rFonts w:ascii="黑体" w:eastAsia="黑体"/>
      <w:szCs w:val="21"/>
    </w:rPr>
  </w:style>
  <w:style w:type="paragraph" w:customStyle="1" w:styleId="afd">
    <w:name w:val="附录章标题"/>
    <w:next w:val="afffa"/>
    <w:rsid w:val="00466FF2"/>
    <w:pPr>
      <w:numPr>
        <w:ilvl w:val="1"/>
        <w:numId w:val="9"/>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e">
    <w:name w:val="附录一级条标题"/>
    <w:basedOn w:val="afd"/>
    <w:next w:val="afffa"/>
    <w:rsid w:val="00C7294C"/>
    <w:pPr>
      <w:numPr>
        <w:ilvl w:val="2"/>
      </w:numPr>
      <w:autoSpaceDN w:val="0"/>
      <w:outlineLvl w:val="9"/>
    </w:pPr>
  </w:style>
  <w:style w:type="paragraph" w:customStyle="1" w:styleId="aff">
    <w:name w:val="附录二级条标题"/>
    <w:basedOn w:val="affd"/>
    <w:next w:val="afffa"/>
    <w:rsid w:val="00C7294C"/>
    <w:pPr>
      <w:widowControl/>
      <w:numPr>
        <w:ilvl w:val="3"/>
        <w:numId w:val="9"/>
      </w:numPr>
      <w:wordWrap w:val="0"/>
      <w:overflowPunct w:val="0"/>
      <w:autoSpaceDE w:val="0"/>
      <w:autoSpaceDN w:val="0"/>
      <w:spacing w:beforeLines="50" w:before="50" w:afterLines="50" w:after="50"/>
      <w:textAlignment w:val="baseline"/>
    </w:pPr>
    <w:rPr>
      <w:rFonts w:ascii="黑体" w:eastAsia="黑体"/>
      <w:kern w:val="21"/>
      <w:szCs w:val="20"/>
    </w:rPr>
  </w:style>
  <w:style w:type="paragraph" w:customStyle="1" w:styleId="aff0">
    <w:name w:val="附录三级条标题"/>
    <w:basedOn w:val="aff"/>
    <w:next w:val="afffa"/>
    <w:rsid w:val="00C7294C"/>
    <w:pPr>
      <w:numPr>
        <w:ilvl w:val="4"/>
      </w:numPr>
    </w:pPr>
  </w:style>
  <w:style w:type="paragraph" w:customStyle="1" w:styleId="aff1">
    <w:name w:val="附录四级条标题"/>
    <w:basedOn w:val="aff0"/>
    <w:next w:val="afffa"/>
    <w:rsid w:val="00C7294C"/>
    <w:pPr>
      <w:numPr>
        <w:ilvl w:val="5"/>
      </w:numPr>
    </w:pPr>
  </w:style>
  <w:style w:type="paragraph" w:customStyle="1" w:styleId="af">
    <w:name w:val="附录图标题"/>
    <w:basedOn w:val="affd"/>
    <w:next w:val="affd"/>
    <w:rsid w:val="004826C9"/>
    <w:pPr>
      <w:numPr>
        <w:ilvl w:val="1"/>
        <w:numId w:val="18"/>
      </w:numPr>
      <w:spacing w:beforeLines="50" w:before="50" w:afterLines="50" w:after="50"/>
      <w:jc w:val="center"/>
    </w:pPr>
    <w:rPr>
      <w:rFonts w:ascii="黑体" w:eastAsia="黑体"/>
      <w:szCs w:val="21"/>
    </w:rPr>
  </w:style>
  <w:style w:type="paragraph" w:customStyle="1" w:styleId="aff2">
    <w:name w:val="附录五级条标题"/>
    <w:basedOn w:val="aff1"/>
    <w:next w:val="afffa"/>
    <w:rsid w:val="00C7294C"/>
    <w:pPr>
      <w:numPr>
        <w:ilvl w:val="6"/>
      </w:numPr>
      <w:outlineLvl w:val="6"/>
    </w:pPr>
  </w:style>
  <w:style w:type="character" w:customStyle="1" w:styleId="affff3">
    <w:name w:val="个人答复风格"/>
    <w:basedOn w:val="affe"/>
    <w:rPr>
      <w:rFonts w:ascii="Arial" w:eastAsia="宋体" w:hAnsi="Arial" w:cs="Arial"/>
      <w:color w:val="auto"/>
      <w:sz w:val="20"/>
    </w:rPr>
  </w:style>
  <w:style w:type="character" w:customStyle="1" w:styleId="affff4">
    <w:name w:val="个人撰写风格"/>
    <w:basedOn w:val="affe"/>
    <w:rPr>
      <w:rFonts w:ascii="Arial" w:eastAsia="宋体" w:hAnsi="Arial" w:cs="Arial"/>
      <w:color w:val="auto"/>
      <w:sz w:val="20"/>
    </w:rPr>
  </w:style>
  <w:style w:type="paragraph" w:styleId="affff5">
    <w:name w:val="footnote text"/>
    <w:basedOn w:val="affd"/>
    <w:semiHidden/>
    <w:pPr>
      <w:snapToGrid w:val="0"/>
      <w:ind w:leftChars="200" w:left="400" w:hangingChars="200" w:hanging="200"/>
      <w:jc w:val="left"/>
    </w:pPr>
    <w:rPr>
      <w:sz w:val="18"/>
      <w:szCs w:val="18"/>
    </w:rPr>
  </w:style>
  <w:style w:type="character" w:styleId="affff6">
    <w:name w:val="footnote reference"/>
    <w:basedOn w:val="affe"/>
    <w:semiHidden/>
    <w:rPr>
      <w:vertAlign w:val="superscript"/>
    </w:rPr>
  </w:style>
  <w:style w:type="paragraph" w:customStyle="1" w:styleId="affc">
    <w:name w:val="列项——"/>
    <w:pPr>
      <w:widowControl w:val="0"/>
      <w:numPr>
        <w:numId w:val="1"/>
      </w:numPr>
      <w:tabs>
        <w:tab w:val="clear" w:pos="1140"/>
        <w:tab w:val="num" w:pos="854"/>
      </w:tabs>
      <w:ind w:leftChars="200" w:left="200" w:hangingChars="200" w:hanging="200"/>
      <w:jc w:val="both"/>
    </w:pPr>
    <w:rPr>
      <w:rFonts w:ascii="宋体"/>
      <w:sz w:val="21"/>
    </w:rPr>
  </w:style>
  <w:style w:type="paragraph" w:customStyle="1" w:styleId="affff7">
    <w:name w:val="目次、标准名称标题"/>
    <w:basedOn w:val="afff7"/>
    <w:next w:val="afffa"/>
    <w:pPr>
      <w:spacing w:line="460" w:lineRule="exact"/>
      <w:outlineLvl w:val="9"/>
    </w:pPr>
  </w:style>
  <w:style w:type="paragraph" w:customStyle="1" w:styleId="affff8">
    <w:name w:val="目次、索引正文"/>
    <w:pPr>
      <w:spacing w:line="320" w:lineRule="exact"/>
      <w:jc w:val="both"/>
    </w:pPr>
    <w:rPr>
      <w:rFonts w:ascii="宋体"/>
      <w:sz w:val="21"/>
    </w:rPr>
  </w:style>
  <w:style w:type="paragraph" w:styleId="TOC1">
    <w:name w:val="toc 1"/>
    <w:uiPriority w:val="39"/>
    <w:rsid w:val="00DF3719"/>
    <w:pPr>
      <w:spacing w:beforeLines="25" w:before="25" w:afterLines="25" w:after="25"/>
      <w:jc w:val="both"/>
    </w:pPr>
    <w:rPr>
      <w:rFonts w:ascii="宋体"/>
      <w:sz w:val="21"/>
    </w:rPr>
  </w:style>
  <w:style w:type="paragraph" w:styleId="TOC2">
    <w:name w:val="toc 2"/>
    <w:basedOn w:val="TOC1"/>
    <w:uiPriority w:val="39"/>
    <w:rPr>
      <w:noProof/>
    </w:rPr>
  </w:style>
  <w:style w:type="paragraph" w:styleId="TOC3">
    <w:name w:val="toc 3"/>
    <w:basedOn w:val="TOC2"/>
    <w:uiPriority w:val="39"/>
    <w:rsid w:val="00DF3719"/>
    <w:pPr>
      <w:ind w:leftChars="100" w:left="100"/>
    </w:pPr>
  </w:style>
  <w:style w:type="paragraph" w:styleId="TOC4">
    <w:name w:val="toc 4"/>
    <w:basedOn w:val="TOC3"/>
    <w:semiHidden/>
    <w:rsid w:val="00DF3719"/>
    <w:pPr>
      <w:ind w:leftChars="200" w:left="200"/>
    </w:pPr>
  </w:style>
  <w:style w:type="paragraph" w:styleId="TOC5">
    <w:name w:val="toc 5"/>
    <w:basedOn w:val="TOC4"/>
    <w:semiHidden/>
    <w:rsid w:val="00DF3719"/>
    <w:pPr>
      <w:ind w:leftChars="300" w:left="300"/>
    </w:pPr>
  </w:style>
  <w:style w:type="paragraph" w:styleId="TOC6">
    <w:name w:val="toc 6"/>
    <w:basedOn w:val="TOC5"/>
    <w:semiHidden/>
    <w:rsid w:val="00DF3719"/>
    <w:pPr>
      <w:ind w:leftChars="400" w:left="400"/>
    </w:pPr>
  </w:style>
  <w:style w:type="paragraph" w:styleId="TOC7">
    <w:name w:val="toc 7"/>
    <w:basedOn w:val="TOC6"/>
    <w:semiHidden/>
    <w:rsid w:val="00DF3719"/>
    <w:pPr>
      <w:ind w:leftChars="500" w:left="500"/>
    </w:pPr>
  </w:style>
  <w:style w:type="paragraph" w:styleId="TOC8">
    <w:name w:val="toc 8"/>
    <w:basedOn w:val="TOC7"/>
    <w:semiHidden/>
  </w:style>
  <w:style w:type="paragraph" w:styleId="TOC9">
    <w:name w:val="toc 9"/>
    <w:basedOn w:val="TOC8"/>
    <w:semiHidden/>
  </w:style>
  <w:style w:type="paragraph" w:customStyle="1" w:styleId="affff9">
    <w:name w:val="其他标准称谓"/>
    <w:pPr>
      <w:spacing w:line="0" w:lineRule="atLeast"/>
      <w:jc w:val="distribute"/>
    </w:pPr>
    <w:rPr>
      <w:rFonts w:ascii="黑体" w:eastAsia="黑体" w:hAnsi="宋体"/>
      <w:sz w:val="52"/>
    </w:rPr>
  </w:style>
  <w:style w:type="paragraph" w:customStyle="1" w:styleId="affffa">
    <w:name w:val="其他发布部门"/>
    <w:basedOn w:val="GB0"/>
    <w:pPr>
      <w:framePr w:wrap="around" w:hAnchor="text"/>
      <w:spacing w:line="0" w:lineRule="atLeast"/>
    </w:pPr>
    <w:rPr>
      <w:rFonts w:ascii="黑体" w:eastAsia="黑体"/>
      <w:b w:val="0"/>
    </w:rPr>
  </w:style>
  <w:style w:type="paragraph" w:customStyle="1" w:styleId="a9">
    <w:name w:val="三级条标题"/>
    <w:basedOn w:val="a8"/>
    <w:next w:val="afffa"/>
    <w:qFormat/>
    <w:rsid w:val="00227E52"/>
    <w:pPr>
      <w:numPr>
        <w:ilvl w:val="3"/>
      </w:numPr>
    </w:pPr>
  </w:style>
  <w:style w:type="paragraph" w:customStyle="1" w:styleId="affffb">
    <w:name w:val="实施日期"/>
    <w:basedOn w:val="afffb"/>
    <w:rsid w:val="007E3F4F"/>
    <w:pPr>
      <w:jc w:val="right"/>
    </w:pPr>
  </w:style>
  <w:style w:type="paragraph" w:customStyle="1" w:styleId="a4">
    <w:name w:val="示例"/>
    <w:next w:val="affffc"/>
    <w:qFormat/>
    <w:rsid w:val="00A470A7"/>
    <w:pPr>
      <w:widowControl w:val="0"/>
      <w:numPr>
        <w:numId w:val="15"/>
      </w:numPr>
      <w:jc w:val="both"/>
    </w:pPr>
    <w:rPr>
      <w:rFonts w:ascii="宋体"/>
      <w:sz w:val="18"/>
      <w:szCs w:val="18"/>
    </w:rPr>
  </w:style>
  <w:style w:type="paragraph" w:customStyle="1" w:styleId="af5">
    <w:name w:val="数字编号列项（二级）"/>
    <w:rsid w:val="00172236"/>
    <w:pPr>
      <w:numPr>
        <w:ilvl w:val="1"/>
        <w:numId w:val="6"/>
      </w:numPr>
      <w:jc w:val="both"/>
    </w:pPr>
    <w:rPr>
      <w:rFonts w:ascii="宋体"/>
      <w:sz w:val="21"/>
    </w:rPr>
  </w:style>
  <w:style w:type="paragraph" w:customStyle="1" w:styleId="aa">
    <w:name w:val="四级条标题"/>
    <w:basedOn w:val="a9"/>
    <w:next w:val="afffa"/>
    <w:rsid w:val="002C6C4A"/>
    <w:pPr>
      <w:numPr>
        <w:ilvl w:val="4"/>
      </w:numPr>
    </w:pPr>
  </w:style>
  <w:style w:type="paragraph" w:customStyle="1" w:styleId="af8">
    <w:name w:val="条文脚注"/>
    <w:basedOn w:val="affff5"/>
    <w:link w:val="Char"/>
    <w:rsid w:val="001D5AA4"/>
    <w:pPr>
      <w:numPr>
        <w:numId w:val="11"/>
      </w:numPr>
      <w:ind w:firstLineChars="0" w:firstLine="0"/>
      <w:jc w:val="both"/>
    </w:pPr>
    <w:rPr>
      <w:rFonts w:ascii="宋体"/>
    </w:rPr>
  </w:style>
  <w:style w:type="paragraph" w:customStyle="1" w:styleId="affffd">
    <w:name w:val="图表脚注"/>
    <w:next w:val="afffa"/>
    <w:pPr>
      <w:ind w:leftChars="200" w:left="300" w:hangingChars="100" w:hanging="100"/>
      <w:jc w:val="both"/>
    </w:pPr>
    <w:rPr>
      <w:rFonts w:ascii="宋体"/>
      <w:sz w:val="18"/>
    </w:rPr>
  </w:style>
  <w:style w:type="paragraph" w:customStyle="1" w:styleId="affffe">
    <w:name w:val="文献分类号"/>
    <w:pPr>
      <w:framePr w:hSpace="180" w:vSpace="180" w:wrap="around" w:hAnchor="margin" w:y="1" w:anchorLock="1"/>
      <w:widowControl w:val="0"/>
      <w:textAlignment w:val="center"/>
    </w:pPr>
    <w:rPr>
      <w:rFonts w:eastAsia="黑体"/>
      <w:sz w:val="21"/>
    </w:rPr>
  </w:style>
  <w:style w:type="paragraph" w:customStyle="1" w:styleId="afffff">
    <w:name w:val="无标题条"/>
    <w:next w:val="afffa"/>
    <w:pPr>
      <w:jc w:val="both"/>
    </w:pPr>
    <w:rPr>
      <w:sz w:val="21"/>
    </w:rPr>
  </w:style>
  <w:style w:type="paragraph" w:customStyle="1" w:styleId="ab">
    <w:name w:val="五级条标题"/>
    <w:basedOn w:val="aa"/>
    <w:next w:val="afffa"/>
    <w:rsid w:val="002C6C4A"/>
    <w:pPr>
      <w:numPr>
        <w:ilvl w:val="5"/>
      </w:numPr>
    </w:pPr>
  </w:style>
  <w:style w:type="paragraph" w:styleId="afffff0">
    <w:name w:val="footer"/>
    <w:basedOn w:val="affd"/>
    <w:semiHidden/>
    <w:pPr>
      <w:tabs>
        <w:tab w:val="center" w:pos="4153"/>
        <w:tab w:val="right" w:pos="8306"/>
      </w:tabs>
      <w:snapToGrid w:val="0"/>
      <w:ind w:rightChars="100" w:right="210"/>
      <w:jc w:val="right"/>
    </w:pPr>
    <w:rPr>
      <w:sz w:val="18"/>
      <w:szCs w:val="18"/>
    </w:rPr>
  </w:style>
  <w:style w:type="character" w:styleId="afffff1">
    <w:name w:val="page number"/>
    <w:basedOn w:val="affe"/>
    <w:semiHidden/>
    <w:rPr>
      <w:rFonts w:ascii="Times New Roman" w:eastAsia="宋体" w:hAnsi="Times New Roman"/>
      <w:sz w:val="18"/>
    </w:rPr>
  </w:style>
  <w:style w:type="paragraph" w:styleId="afffff2">
    <w:name w:val="header"/>
    <w:basedOn w:val="affd"/>
    <w:semiHidden/>
    <w:pPr>
      <w:pBdr>
        <w:bottom w:val="single" w:sz="6" w:space="1" w:color="auto"/>
      </w:pBdr>
      <w:tabs>
        <w:tab w:val="center" w:pos="4153"/>
        <w:tab w:val="right" w:pos="8306"/>
      </w:tabs>
      <w:snapToGrid w:val="0"/>
      <w:jc w:val="center"/>
    </w:pPr>
    <w:rPr>
      <w:sz w:val="18"/>
      <w:szCs w:val="18"/>
    </w:rPr>
  </w:style>
  <w:style w:type="paragraph" w:customStyle="1" w:styleId="a2">
    <w:name w:val="正文表标题"/>
    <w:next w:val="afffa"/>
    <w:qFormat/>
    <w:rsid w:val="002E5F3F"/>
    <w:pPr>
      <w:numPr>
        <w:ilvl w:val="1"/>
        <w:numId w:val="4"/>
      </w:numPr>
      <w:tabs>
        <w:tab w:val="left" w:pos="360"/>
      </w:tabs>
      <w:spacing w:beforeLines="50" w:before="156" w:afterLines="50" w:after="156"/>
      <w:jc w:val="center"/>
    </w:pPr>
    <w:rPr>
      <w:rFonts w:ascii="黑体" w:eastAsia="黑体"/>
      <w:sz w:val="21"/>
      <w:szCs w:val="21"/>
    </w:rPr>
  </w:style>
  <w:style w:type="paragraph" w:customStyle="1" w:styleId="af7">
    <w:name w:val="正文图标题"/>
    <w:basedOn w:val="a2"/>
    <w:next w:val="afffa"/>
    <w:qFormat/>
    <w:pPr>
      <w:numPr>
        <w:ilvl w:val="0"/>
        <w:numId w:val="5"/>
      </w:numPr>
      <w:tabs>
        <w:tab w:val="clear" w:pos="360"/>
      </w:tabs>
    </w:pPr>
  </w:style>
  <w:style w:type="paragraph" w:customStyle="1" w:styleId="aff3">
    <w:name w:val="注："/>
    <w:next w:val="affd"/>
    <w:rsid w:val="00E30917"/>
    <w:pPr>
      <w:widowControl w:val="0"/>
      <w:numPr>
        <w:numId w:val="12"/>
      </w:numPr>
      <w:autoSpaceDE w:val="0"/>
      <w:autoSpaceDN w:val="0"/>
      <w:jc w:val="both"/>
    </w:pPr>
    <w:rPr>
      <w:rFonts w:ascii="宋体"/>
      <w:sz w:val="18"/>
      <w:szCs w:val="18"/>
    </w:rPr>
  </w:style>
  <w:style w:type="paragraph" w:customStyle="1" w:styleId="a1">
    <w:name w:val="注×："/>
    <w:qFormat/>
    <w:rsid w:val="00E30917"/>
    <w:pPr>
      <w:widowControl w:val="0"/>
      <w:numPr>
        <w:numId w:val="13"/>
      </w:numPr>
      <w:autoSpaceDE w:val="0"/>
      <w:autoSpaceDN w:val="0"/>
      <w:jc w:val="both"/>
    </w:pPr>
    <w:rPr>
      <w:rFonts w:ascii="黑体" w:eastAsiaTheme="minorEastAsia"/>
      <w:sz w:val="18"/>
      <w:szCs w:val="18"/>
    </w:rPr>
  </w:style>
  <w:style w:type="paragraph" w:customStyle="1" w:styleId="af4">
    <w:name w:val="字母编号列项（一级）"/>
    <w:rsid w:val="00172236"/>
    <w:pPr>
      <w:numPr>
        <w:numId w:val="6"/>
      </w:numPr>
      <w:jc w:val="both"/>
    </w:pPr>
    <w:rPr>
      <w:rFonts w:ascii="宋体"/>
      <w:sz w:val="21"/>
    </w:rPr>
  </w:style>
  <w:style w:type="paragraph" w:customStyle="1" w:styleId="af2">
    <w:name w:val="引言一级条标题"/>
    <w:basedOn w:val="affd"/>
    <w:next w:val="afffa"/>
    <w:qFormat/>
    <w:rsid w:val="005A35D5"/>
    <w:pPr>
      <w:widowControl/>
      <w:numPr>
        <w:numId w:val="2"/>
      </w:numPr>
      <w:tabs>
        <w:tab w:val="clear" w:pos="360"/>
      </w:tabs>
      <w:spacing w:beforeLines="50" w:before="50" w:afterLines="50" w:after="50"/>
    </w:pPr>
    <w:rPr>
      <w:rFonts w:eastAsia="黑体"/>
    </w:rPr>
  </w:style>
  <w:style w:type="paragraph" w:customStyle="1" w:styleId="af6">
    <w:name w:val="示例×："/>
    <w:basedOn w:val="affd"/>
    <w:next w:val="affffc"/>
    <w:qFormat/>
    <w:rsid w:val="00A470A7"/>
    <w:pPr>
      <w:widowControl/>
      <w:numPr>
        <w:numId w:val="16"/>
      </w:numPr>
    </w:pPr>
    <w:rPr>
      <w:rFonts w:ascii="宋体"/>
      <w:kern w:val="0"/>
      <w:sz w:val="18"/>
      <w:szCs w:val="18"/>
    </w:rPr>
  </w:style>
  <w:style w:type="paragraph" w:customStyle="1" w:styleId="aff5">
    <w:name w:val="工程建设章标题"/>
    <w:next w:val="afffa"/>
    <w:pPr>
      <w:numPr>
        <w:ilvl w:val="1"/>
        <w:numId w:val="3"/>
      </w:numPr>
      <w:spacing w:before="640" w:after="560" w:line="480" w:lineRule="exact"/>
      <w:jc w:val="center"/>
      <w:outlineLvl w:val="1"/>
    </w:pPr>
    <w:rPr>
      <w:rFonts w:ascii="黑体" w:eastAsia="黑体"/>
      <w:b/>
      <w:sz w:val="28"/>
    </w:rPr>
  </w:style>
  <w:style w:type="paragraph" w:customStyle="1" w:styleId="aff6">
    <w:name w:val="工程建设节标题"/>
    <w:basedOn w:val="aff5"/>
    <w:next w:val="afffa"/>
    <w:pPr>
      <w:numPr>
        <w:ilvl w:val="2"/>
      </w:numPr>
      <w:spacing w:before="400" w:after="400" w:line="240" w:lineRule="auto"/>
      <w:outlineLvl w:val="2"/>
    </w:pPr>
    <w:rPr>
      <w:sz w:val="21"/>
    </w:rPr>
  </w:style>
  <w:style w:type="paragraph" w:customStyle="1" w:styleId="aff7">
    <w:name w:val="工程建设条标题"/>
    <w:basedOn w:val="aff6"/>
    <w:next w:val="afffa"/>
    <w:pPr>
      <w:numPr>
        <w:ilvl w:val="3"/>
      </w:numPr>
      <w:spacing w:before="0" w:after="0"/>
      <w:jc w:val="left"/>
      <w:outlineLvl w:val="3"/>
    </w:pPr>
    <w:rPr>
      <w:b w:val="0"/>
    </w:rPr>
  </w:style>
  <w:style w:type="paragraph" w:customStyle="1" w:styleId="aff8">
    <w:name w:val="工程建设表标题"/>
    <w:basedOn w:val="aff7"/>
    <w:pPr>
      <w:numPr>
        <w:ilvl w:val="4"/>
      </w:numPr>
      <w:jc w:val="center"/>
      <w:outlineLvl w:val="4"/>
    </w:pPr>
  </w:style>
  <w:style w:type="paragraph" w:customStyle="1" w:styleId="aff9">
    <w:name w:val="工程建设图标题"/>
    <w:basedOn w:val="aff7"/>
    <w:pPr>
      <w:numPr>
        <w:ilvl w:val="5"/>
      </w:numPr>
      <w:jc w:val="center"/>
      <w:outlineLvl w:val="5"/>
    </w:pPr>
  </w:style>
  <w:style w:type="paragraph" w:customStyle="1" w:styleId="affa">
    <w:name w:val="工程建设公式标题"/>
    <w:basedOn w:val="aff7"/>
    <w:pPr>
      <w:numPr>
        <w:ilvl w:val="6"/>
      </w:numPr>
      <w:jc w:val="center"/>
      <w:outlineLvl w:val="6"/>
    </w:pPr>
  </w:style>
  <w:style w:type="paragraph" w:customStyle="1" w:styleId="aff4">
    <w:name w:val="工程建设无节条标题"/>
    <w:basedOn w:val="affd"/>
    <w:next w:val="afffa"/>
    <w:pPr>
      <w:numPr>
        <w:ilvl w:val="8"/>
        <w:numId w:val="3"/>
      </w:numPr>
      <w:tabs>
        <w:tab w:val="clear" w:pos="720"/>
      </w:tabs>
      <w:outlineLvl w:val="3"/>
    </w:pPr>
  </w:style>
  <w:style w:type="paragraph" w:customStyle="1" w:styleId="affb">
    <w:name w:val="工程建设款标题"/>
    <w:basedOn w:val="aff7"/>
    <w:pPr>
      <w:numPr>
        <w:ilvl w:val="7"/>
      </w:numPr>
      <w:tabs>
        <w:tab w:val="clear" w:pos="720"/>
      </w:tabs>
      <w:outlineLvl w:val="9"/>
    </w:pPr>
  </w:style>
  <w:style w:type="paragraph" w:customStyle="1" w:styleId="afffff3">
    <w:name w:val="名称"/>
    <w:basedOn w:val="afff7"/>
    <w:next w:val="afffa"/>
    <w:pPr>
      <w:spacing w:line="460" w:lineRule="exact"/>
      <w:outlineLvl w:val="9"/>
    </w:pPr>
  </w:style>
  <w:style w:type="paragraph" w:customStyle="1" w:styleId="a3">
    <w:name w:val="正文表标题续表"/>
    <w:basedOn w:val="a2"/>
    <w:next w:val="afffa"/>
    <w:qFormat/>
    <w:rsid w:val="002310FD"/>
    <w:pPr>
      <w:numPr>
        <w:ilvl w:val="2"/>
      </w:numPr>
    </w:pPr>
  </w:style>
  <w:style w:type="paragraph" w:customStyle="1" w:styleId="afb">
    <w:name w:val="附录表标题续表"/>
    <w:basedOn w:val="afa"/>
    <w:next w:val="afffa"/>
    <w:rsid w:val="00B90349"/>
    <w:pPr>
      <w:numPr>
        <w:ilvl w:val="2"/>
      </w:numPr>
    </w:pPr>
  </w:style>
  <w:style w:type="paragraph" w:styleId="afffff4">
    <w:name w:val="caption"/>
    <w:basedOn w:val="affd"/>
    <w:next w:val="affd"/>
    <w:qFormat/>
    <w:rsid w:val="005175BF"/>
    <w:rPr>
      <w:rFonts w:ascii="宋体" w:hAnsi="Arial" w:cs="Arial"/>
      <w:szCs w:val="20"/>
    </w:rPr>
  </w:style>
  <w:style w:type="paragraph" w:styleId="afffff5">
    <w:name w:val="table of figures"/>
    <w:basedOn w:val="affd"/>
    <w:next w:val="affd"/>
    <w:semiHidden/>
  </w:style>
  <w:style w:type="paragraph" w:customStyle="1" w:styleId="afffff6">
    <w:name w:val="术语定义二级条标题"/>
    <w:basedOn w:val="a8"/>
    <w:next w:val="afffa"/>
    <w:qFormat/>
    <w:rsid w:val="00E05E73"/>
    <w:pPr>
      <w:spacing w:beforeLines="0" w:before="0" w:afterLines="0" w:after="0"/>
    </w:pPr>
  </w:style>
  <w:style w:type="paragraph" w:customStyle="1" w:styleId="afffff7">
    <w:name w:val="术语定义三级条标题"/>
    <w:basedOn w:val="a9"/>
    <w:next w:val="afffa"/>
    <w:qFormat/>
    <w:rsid w:val="00E05E73"/>
    <w:pPr>
      <w:spacing w:beforeLines="0" w:before="0" w:afterLines="0" w:after="0"/>
    </w:pPr>
  </w:style>
  <w:style w:type="paragraph" w:customStyle="1" w:styleId="afffff8">
    <w:name w:val="式中"/>
    <w:rsid w:val="002A4DD0"/>
    <w:pPr>
      <w:ind w:leftChars="200" w:left="200"/>
    </w:pPr>
    <w:rPr>
      <w:rFonts w:ascii="宋体"/>
      <w:sz w:val="21"/>
    </w:rPr>
  </w:style>
  <w:style w:type="paragraph" w:customStyle="1" w:styleId="afffff9">
    <w:name w:val="术语定义四级条标题"/>
    <w:basedOn w:val="aa"/>
    <w:next w:val="afffa"/>
    <w:qFormat/>
    <w:rsid w:val="00E05E73"/>
    <w:pPr>
      <w:spacing w:beforeLines="0" w:before="0" w:afterLines="0" w:after="0"/>
    </w:pPr>
  </w:style>
  <w:style w:type="paragraph" w:customStyle="1" w:styleId="afffffa">
    <w:name w:val="术语定义五级条标题"/>
    <w:basedOn w:val="ab"/>
    <w:next w:val="afffa"/>
    <w:qFormat/>
    <w:rsid w:val="00E05E73"/>
    <w:pPr>
      <w:spacing w:beforeLines="0" w:before="0" w:afterLines="0" w:after="0"/>
    </w:pPr>
  </w:style>
  <w:style w:type="paragraph" w:customStyle="1" w:styleId="afffffb">
    <w:name w:val="术语定义一级条标题"/>
    <w:basedOn w:val="a7"/>
    <w:next w:val="afffa"/>
    <w:qFormat/>
    <w:rsid w:val="00E05E73"/>
    <w:pPr>
      <w:spacing w:beforeLines="0" w:before="0" w:afterLines="0" w:after="0"/>
      <w:outlineLvl w:val="9"/>
    </w:pPr>
  </w:style>
  <w:style w:type="paragraph" w:customStyle="1" w:styleId="afffffc">
    <w:name w:val="条文说明"/>
    <w:basedOn w:val="afffff3"/>
  </w:style>
  <w:style w:type="paragraph" w:customStyle="1" w:styleId="a5">
    <w:name w:val="列项·"/>
    <w:qFormat/>
    <w:rsid w:val="00E30917"/>
    <w:pPr>
      <w:numPr>
        <w:numId w:val="14"/>
      </w:numPr>
      <w:tabs>
        <w:tab w:val="left" w:pos="840"/>
      </w:tabs>
      <w:ind w:leftChars="200" w:left="200" w:hangingChars="200" w:hanging="200"/>
      <w:jc w:val="both"/>
    </w:pPr>
    <w:rPr>
      <w:rFonts w:ascii="宋体"/>
      <w:sz w:val="21"/>
    </w:rPr>
  </w:style>
  <w:style w:type="paragraph" w:customStyle="1" w:styleId="afffffd">
    <w:name w:val="二级无标题条"/>
    <w:basedOn w:val="a8"/>
    <w:qFormat/>
    <w:rsid w:val="00337CA1"/>
    <w:pPr>
      <w:spacing w:beforeLines="0" w:before="0" w:afterLines="0" w:after="0"/>
    </w:pPr>
    <w:rPr>
      <w:rFonts w:eastAsiaTheme="majorEastAsia"/>
    </w:rPr>
  </w:style>
  <w:style w:type="paragraph" w:customStyle="1" w:styleId="afffffe">
    <w:name w:val="三级无标题条"/>
    <w:basedOn w:val="a9"/>
    <w:qFormat/>
    <w:rsid w:val="00337CA1"/>
    <w:pPr>
      <w:spacing w:beforeLines="0" w:before="0" w:afterLines="0" w:after="0"/>
    </w:pPr>
    <w:rPr>
      <w:rFonts w:eastAsiaTheme="majorEastAsia"/>
    </w:rPr>
  </w:style>
  <w:style w:type="paragraph" w:customStyle="1" w:styleId="affffff">
    <w:name w:val="四级无标题条"/>
    <w:basedOn w:val="aa"/>
    <w:qFormat/>
    <w:rsid w:val="00337CA1"/>
    <w:pPr>
      <w:spacing w:beforeLines="0" w:before="0" w:afterLines="0" w:after="0"/>
    </w:pPr>
    <w:rPr>
      <w:rFonts w:eastAsiaTheme="majorEastAsia"/>
    </w:rPr>
  </w:style>
  <w:style w:type="paragraph" w:customStyle="1" w:styleId="affffff0">
    <w:name w:val="五级无标题条"/>
    <w:basedOn w:val="ab"/>
    <w:qFormat/>
    <w:rsid w:val="00337CA1"/>
    <w:pPr>
      <w:spacing w:beforeLines="0" w:before="0" w:afterLines="0" w:after="0"/>
    </w:pPr>
    <w:rPr>
      <w:rFonts w:eastAsiaTheme="majorEastAsia"/>
    </w:rPr>
  </w:style>
  <w:style w:type="paragraph" w:customStyle="1" w:styleId="affffff1">
    <w:name w:val="一级无标题条"/>
    <w:basedOn w:val="a7"/>
    <w:qFormat/>
    <w:rsid w:val="00337CA1"/>
    <w:pPr>
      <w:spacing w:beforeLines="0" w:before="0" w:afterLines="0" w:after="0"/>
      <w:outlineLvl w:val="9"/>
    </w:pPr>
    <w:rPr>
      <w:rFonts w:eastAsiaTheme="majorEastAsia"/>
    </w:rPr>
  </w:style>
  <w:style w:type="character" w:customStyle="1" w:styleId="Char">
    <w:name w:val="条文脚注 Char"/>
    <w:basedOn w:val="affffff2"/>
    <w:link w:val="af8"/>
    <w:rsid w:val="001D5AA4"/>
    <w:rPr>
      <w:rFonts w:ascii="宋体"/>
      <w:kern w:val="2"/>
      <w:sz w:val="18"/>
      <w:szCs w:val="18"/>
    </w:rPr>
  </w:style>
  <w:style w:type="paragraph" w:styleId="affffff3">
    <w:name w:val="Body Text"/>
    <w:basedOn w:val="affd"/>
    <w:link w:val="affffff2"/>
    <w:uiPriority w:val="99"/>
    <w:semiHidden/>
    <w:unhideWhenUsed/>
    <w:rsid w:val="001D5AA4"/>
    <w:pPr>
      <w:spacing w:after="120"/>
    </w:pPr>
  </w:style>
  <w:style w:type="character" w:customStyle="1" w:styleId="affffff2">
    <w:name w:val="正文文本 字符"/>
    <w:basedOn w:val="affe"/>
    <w:link w:val="affffff3"/>
    <w:uiPriority w:val="99"/>
    <w:semiHidden/>
    <w:rsid w:val="001D5AA4"/>
    <w:rPr>
      <w:kern w:val="2"/>
      <w:sz w:val="21"/>
      <w:szCs w:val="24"/>
    </w:rPr>
  </w:style>
  <w:style w:type="paragraph" w:styleId="affffff4">
    <w:name w:val="Block Text"/>
    <w:basedOn w:val="affd"/>
    <w:uiPriority w:val="99"/>
    <w:semiHidden/>
    <w:unhideWhenUsed/>
    <w:rsid w:val="001D5AA4"/>
    <w:pPr>
      <w:spacing w:after="120"/>
      <w:ind w:leftChars="700" w:left="1440" w:rightChars="700" w:right="1440"/>
    </w:pPr>
  </w:style>
  <w:style w:type="paragraph" w:customStyle="1" w:styleId="ICS">
    <w:name w:val="ICS"/>
    <w:basedOn w:val="affff2"/>
    <w:qFormat/>
    <w:rsid w:val="00CA612B"/>
    <w:pPr>
      <w:jc w:val="left"/>
    </w:pPr>
    <w:rPr>
      <w:rFonts w:ascii="黑体" w:eastAsia="黑体"/>
      <w:sz w:val="21"/>
    </w:rPr>
  </w:style>
  <w:style w:type="paragraph" w:customStyle="1" w:styleId="HB0">
    <w:name w:val="标准称谓HB"/>
    <w:next w:val="affd"/>
    <w:qFormat/>
    <w:rsid w:val="00247E6D"/>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5">
    <w:name w:val="发布"/>
    <w:basedOn w:val="affffff3"/>
    <w:qFormat/>
    <w:rsid w:val="00050E91"/>
    <w:pPr>
      <w:spacing w:after="0" w:line="280" w:lineRule="exact"/>
      <w:ind w:left="284"/>
    </w:pPr>
    <w:rPr>
      <w:rFonts w:ascii="黑体" w:eastAsia="黑体"/>
      <w:kern w:val="3"/>
      <w:sz w:val="28"/>
    </w:rPr>
  </w:style>
  <w:style w:type="paragraph" w:customStyle="1" w:styleId="DB">
    <w:name w:val="标准称谓DB"/>
    <w:next w:val="affd"/>
    <w:link w:val="DBChar"/>
    <w:qFormat/>
    <w:rsid w:val="003F2DA8"/>
    <w:pPr>
      <w:widowControl w:val="0"/>
      <w:kinsoku w:val="0"/>
      <w:overflowPunct w:val="0"/>
      <w:autoSpaceDE w:val="0"/>
      <w:autoSpaceDN w:val="0"/>
      <w:spacing w:line="0" w:lineRule="atLeast"/>
      <w:jc w:val="distribute"/>
    </w:pPr>
    <w:rPr>
      <w:rFonts w:ascii="黑体" w:eastAsia="黑体" w:hAnsi="黑体"/>
      <w:b/>
      <w:bCs/>
      <w:w w:val="135"/>
      <w:sz w:val="52"/>
    </w:rPr>
  </w:style>
  <w:style w:type="character" w:customStyle="1" w:styleId="DBChar">
    <w:name w:val="标准称谓DB Char"/>
    <w:basedOn w:val="affe"/>
    <w:link w:val="DB"/>
    <w:rsid w:val="003F2DA8"/>
    <w:rPr>
      <w:rFonts w:ascii="黑体" w:eastAsia="黑体" w:hAnsi="黑体"/>
      <w:b/>
      <w:bCs/>
      <w:w w:val="135"/>
      <w:sz w:val="52"/>
    </w:rPr>
  </w:style>
  <w:style w:type="paragraph" w:customStyle="1" w:styleId="QB">
    <w:name w:val="标准称谓QB"/>
    <w:next w:val="affd"/>
    <w:link w:val="QBChar"/>
    <w:qFormat/>
    <w:rsid w:val="004619AC"/>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e"/>
    <w:link w:val="QB"/>
    <w:rsid w:val="004619AC"/>
    <w:rPr>
      <w:rFonts w:ascii="Arial Black" w:eastAsia="黑体" w:hAnsi="Arial Black"/>
      <w:bCs/>
      <w:w w:val="135"/>
      <w:sz w:val="44"/>
    </w:rPr>
  </w:style>
  <w:style w:type="paragraph" w:customStyle="1" w:styleId="HB1">
    <w:name w:val="发布部门HB"/>
    <w:next w:val="affd"/>
    <w:rsid w:val="003F2DA8"/>
    <w:pPr>
      <w:spacing w:line="360" w:lineRule="exact"/>
      <w:jc w:val="center"/>
    </w:pPr>
    <w:rPr>
      <w:rFonts w:ascii="宋体"/>
      <w:b/>
      <w:sz w:val="36"/>
    </w:rPr>
  </w:style>
  <w:style w:type="paragraph" w:customStyle="1" w:styleId="DB0">
    <w:name w:val="发布部门DB"/>
    <w:next w:val="affd"/>
    <w:rsid w:val="003F2DA8"/>
    <w:pPr>
      <w:spacing w:line="360" w:lineRule="exact"/>
      <w:jc w:val="center"/>
    </w:pPr>
    <w:rPr>
      <w:rFonts w:ascii="宋体" w:hAnsi="宋体"/>
      <w:b/>
      <w:sz w:val="36"/>
    </w:rPr>
  </w:style>
  <w:style w:type="paragraph" w:customStyle="1" w:styleId="QB0">
    <w:name w:val="发布部门QB"/>
    <w:next w:val="affd"/>
    <w:rsid w:val="00FE15CE"/>
    <w:pPr>
      <w:snapToGrid w:val="0"/>
      <w:jc w:val="center"/>
    </w:pPr>
    <w:rPr>
      <w:rFonts w:ascii="宋体"/>
      <w:b/>
      <w:sz w:val="36"/>
    </w:rPr>
  </w:style>
  <w:style w:type="paragraph" w:customStyle="1" w:styleId="DB1">
    <w:name w:val="标准标志DB"/>
    <w:next w:val="affd"/>
    <w:rsid w:val="003F603C"/>
    <w:pPr>
      <w:shd w:val="solid" w:color="FFFFFF" w:fill="FFFFFF"/>
      <w:spacing w:line="0" w:lineRule="atLeast"/>
      <w:jc w:val="right"/>
    </w:pPr>
    <w:rPr>
      <w:rFonts w:eastAsia="Times New Roman"/>
      <w:b/>
      <w:w w:val="110"/>
      <w:kern w:val="2"/>
      <w:sz w:val="96"/>
    </w:rPr>
  </w:style>
  <w:style w:type="paragraph" w:customStyle="1" w:styleId="QB1">
    <w:name w:val="标准标志QB"/>
    <w:next w:val="affd"/>
    <w:rsid w:val="00465B7B"/>
    <w:pPr>
      <w:shd w:val="solid" w:color="FFFFFF" w:fill="FFFFFF"/>
      <w:spacing w:line="0" w:lineRule="atLeast"/>
      <w:jc w:val="right"/>
    </w:pPr>
    <w:rPr>
      <w:rFonts w:ascii="Arial Black" w:eastAsia="Times New Roman" w:hAnsi="Britannic Bold"/>
      <w:b/>
      <w:w w:val="110"/>
      <w:kern w:val="2"/>
      <w:sz w:val="113"/>
    </w:rPr>
  </w:style>
  <w:style w:type="paragraph" w:customStyle="1" w:styleId="GB1">
    <w:name w:val="标准标志GB"/>
    <w:next w:val="affd"/>
    <w:rsid w:val="005134E3"/>
    <w:pPr>
      <w:shd w:val="solid" w:color="FFFFFF" w:fill="FFFFFF"/>
      <w:spacing w:line="0" w:lineRule="atLeast"/>
      <w:jc w:val="right"/>
    </w:pPr>
    <w:rPr>
      <w:rFonts w:ascii="Britannic Bold" w:eastAsia="Britannic Bold" w:hAnsi="Britannic Bold"/>
      <w:b/>
      <w:w w:val="110"/>
      <w:kern w:val="2"/>
      <w:sz w:val="160"/>
    </w:rPr>
  </w:style>
  <w:style w:type="paragraph" w:customStyle="1" w:styleId="af3">
    <w:name w:val="引言二级条标题"/>
    <w:basedOn w:val="af2"/>
    <w:next w:val="afffa"/>
    <w:qFormat/>
    <w:rsid w:val="005322CC"/>
    <w:pPr>
      <w:numPr>
        <w:ilvl w:val="1"/>
      </w:numPr>
      <w:tabs>
        <w:tab w:val="clear" w:pos="720"/>
      </w:tabs>
      <w:spacing w:before="156" w:after="156"/>
    </w:pPr>
    <w:rPr>
      <w:rFonts w:ascii="黑体"/>
    </w:rPr>
  </w:style>
  <w:style w:type="paragraph" w:customStyle="1" w:styleId="X">
    <w:name w:val="示例X"/>
    <w:basedOn w:val="afffa"/>
    <w:next w:val="affffc"/>
    <w:qFormat/>
    <w:rsid w:val="00B23075"/>
    <w:rPr>
      <w:sz w:val="18"/>
    </w:rPr>
  </w:style>
  <w:style w:type="paragraph" w:customStyle="1" w:styleId="af9">
    <w:name w:val="附录表标号"/>
    <w:basedOn w:val="affd"/>
    <w:next w:val="afffa"/>
    <w:rsid w:val="00C825D9"/>
    <w:pPr>
      <w:numPr>
        <w:numId w:val="17"/>
      </w:numPr>
      <w:snapToGrid w:val="0"/>
      <w:spacing w:line="14" w:lineRule="exact"/>
      <w:jc w:val="center"/>
    </w:pPr>
    <w:rPr>
      <w:color w:val="FFFFFF"/>
    </w:rPr>
  </w:style>
  <w:style w:type="paragraph" w:customStyle="1" w:styleId="ae">
    <w:name w:val="附录图标号"/>
    <w:basedOn w:val="affd"/>
    <w:next w:val="afffa"/>
    <w:rsid w:val="00C825D9"/>
    <w:pPr>
      <w:numPr>
        <w:numId w:val="18"/>
      </w:numPr>
      <w:snapToGrid w:val="0"/>
      <w:spacing w:line="14" w:lineRule="exact"/>
      <w:jc w:val="center"/>
    </w:pPr>
    <w:rPr>
      <w:color w:val="FFFFFF"/>
    </w:rPr>
  </w:style>
  <w:style w:type="paragraph" w:customStyle="1" w:styleId="affffff6">
    <w:name w:val="重要提示"/>
    <w:basedOn w:val="afffa"/>
    <w:next w:val="afffa"/>
    <w:qFormat/>
    <w:rsid w:val="00FD74B3"/>
    <w:rPr>
      <w:rFonts w:eastAsia="黑体"/>
    </w:rPr>
  </w:style>
  <w:style w:type="paragraph" w:styleId="12">
    <w:name w:val="index 1"/>
    <w:basedOn w:val="affd"/>
    <w:next w:val="affd"/>
    <w:uiPriority w:val="99"/>
    <w:semiHidden/>
    <w:unhideWhenUsed/>
    <w:rsid w:val="00573CAA"/>
    <w:rPr>
      <w:rFonts w:ascii="宋体" w:hAnsi="宋体"/>
    </w:rPr>
  </w:style>
  <w:style w:type="paragraph" w:styleId="affffff7">
    <w:name w:val="index heading"/>
    <w:basedOn w:val="affd"/>
    <w:next w:val="12"/>
    <w:uiPriority w:val="99"/>
    <w:semiHidden/>
    <w:unhideWhenUsed/>
    <w:rsid w:val="00995610"/>
    <w:pPr>
      <w:spacing w:beforeLines="100" w:before="100" w:afterLines="100" w:after="100"/>
      <w:jc w:val="center"/>
    </w:pPr>
    <w:rPr>
      <w:rFonts w:asciiTheme="majorHAnsi" w:eastAsia="黑体" w:hAnsiTheme="majorHAnsi" w:cstheme="majorBidi"/>
      <w:bCs/>
    </w:rPr>
  </w:style>
  <w:style w:type="paragraph" w:customStyle="1" w:styleId="affffff8">
    <w:name w:val="公式编号制表符"/>
    <w:basedOn w:val="affd"/>
    <w:next w:val="affd"/>
    <w:qFormat/>
    <w:rsid w:val="00B06F9F"/>
    <w:pPr>
      <w:widowControl/>
      <w:tabs>
        <w:tab w:val="center" w:pos="4679"/>
        <w:tab w:val="right" w:leader="dot" w:pos="9299"/>
      </w:tabs>
      <w:autoSpaceDE w:val="0"/>
      <w:autoSpaceDN w:val="0"/>
      <w:textAlignment w:val="center"/>
    </w:pPr>
    <w:rPr>
      <w:rFonts w:ascii="宋体"/>
      <w:noProof/>
      <w:kern w:val="0"/>
      <w:szCs w:val="20"/>
    </w:rPr>
  </w:style>
  <w:style w:type="numbering" w:styleId="1111110">
    <w:name w:val="Outline List 2"/>
    <w:basedOn w:val="afff0"/>
    <w:uiPriority w:val="99"/>
    <w:semiHidden/>
    <w:unhideWhenUsed/>
    <w:rsid w:val="00D20260"/>
    <w:pPr>
      <w:numPr>
        <w:numId w:val="29"/>
      </w:numPr>
    </w:pPr>
  </w:style>
  <w:style w:type="numbering" w:styleId="111111">
    <w:name w:val="Outline List 1"/>
    <w:basedOn w:val="afff0"/>
    <w:uiPriority w:val="99"/>
    <w:semiHidden/>
    <w:unhideWhenUsed/>
    <w:rsid w:val="00D20260"/>
    <w:pPr>
      <w:numPr>
        <w:numId w:val="30"/>
      </w:numPr>
    </w:pPr>
  </w:style>
  <w:style w:type="paragraph" w:styleId="TOC">
    <w:name w:val="TOC Heading"/>
    <w:basedOn w:val="1"/>
    <w:next w:val="affd"/>
    <w:uiPriority w:val="39"/>
    <w:semiHidden/>
    <w:unhideWhenUsed/>
    <w:qFormat/>
    <w:rsid w:val="00D20260"/>
    <w:pPr>
      <w:outlineLvl w:val="9"/>
    </w:pPr>
  </w:style>
  <w:style w:type="table" w:styleId="affffff9">
    <w:name w:val="Table Theme"/>
    <w:basedOn w:val="afff"/>
    <w:uiPriority w:val="99"/>
    <w:semiHidden/>
    <w:unhideWhenUsed/>
    <w:rsid w:val="00D202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a">
    <w:name w:val="Subtle Reference"/>
    <w:basedOn w:val="affe"/>
    <w:uiPriority w:val="31"/>
    <w:qFormat/>
    <w:rsid w:val="00D20260"/>
    <w:rPr>
      <w:smallCaps/>
      <w:color w:val="5A5A5A" w:themeColor="text1" w:themeTint="A5"/>
    </w:rPr>
  </w:style>
  <w:style w:type="character" w:styleId="affffffb">
    <w:name w:val="Subtle Emphasis"/>
    <w:basedOn w:val="affe"/>
    <w:uiPriority w:val="19"/>
    <w:qFormat/>
    <w:rsid w:val="00D20260"/>
    <w:rPr>
      <w:i/>
      <w:iCs/>
      <w:color w:val="404040" w:themeColor="text1" w:themeTint="BF"/>
    </w:rPr>
  </w:style>
  <w:style w:type="table" w:styleId="affffffc">
    <w:name w:val="Colorful Shading"/>
    <w:basedOn w:val="afff"/>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
    <w:name w:val="Colorful Shading Accent 1"/>
    <w:basedOn w:val="afff"/>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
    <w:name w:val="Colorful Shading Accent 2"/>
    <w:basedOn w:val="afff"/>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
    <w:name w:val="Colorful Shading Accent 3"/>
    <w:basedOn w:val="afff"/>
    <w:uiPriority w:val="71"/>
    <w:semiHidden/>
    <w:unhideWhenUsed/>
    <w:rsid w:val="00D20260"/>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
    <w:name w:val="Colorful Shading Accent 4"/>
    <w:basedOn w:val="afff"/>
    <w:uiPriority w:val="71"/>
    <w:semiHidden/>
    <w:unhideWhenUsed/>
    <w:rsid w:val="00D20260"/>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
    <w:name w:val="Colorful Shading Accent 5"/>
    <w:basedOn w:val="afff"/>
    <w:uiPriority w:val="71"/>
    <w:semiHidden/>
    <w:unhideWhenUsed/>
    <w:rsid w:val="00D20260"/>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
    <w:name w:val="Colorful Shading Accent 6"/>
    <w:basedOn w:val="afff"/>
    <w:uiPriority w:val="71"/>
    <w:semiHidden/>
    <w:unhideWhenUsed/>
    <w:rsid w:val="00D20260"/>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d">
    <w:name w:val="Colorful List"/>
    <w:basedOn w:val="afff"/>
    <w:uiPriority w:val="72"/>
    <w:semiHidden/>
    <w:unhideWhenUsed/>
    <w:rsid w:val="00D2026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fff"/>
    <w:uiPriority w:val="72"/>
    <w:semiHidden/>
    <w:unhideWhenUsed/>
    <w:rsid w:val="00D20260"/>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0">
    <w:name w:val="Colorful List Accent 2"/>
    <w:basedOn w:val="afff"/>
    <w:uiPriority w:val="72"/>
    <w:semiHidden/>
    <w:unhideWhenUsed/>
    <w:rsid w:val="00D20260"/>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fff"/>
    <w:uiPriority w:val="72"/>
    <w:semiHidden/>
    <w:unhideWhenUsed/>
    <w:rsid w:val="00D20260"/>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fff"/>
    <w:uiPriority w:val="72"/>
    <w:semiHidden/>
    <w:unhideWhenUsed/>
    <w:rsid w:val="00D20260"/>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fff"/>
    <w:uiPriority w:val="72"/>
    <w:semiHidden/>
    <w:unhideWhenUsed/>
    <w:rsid w:val="00D20260"/>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0">
    <w:name w:val="Colorful List Accent 6"/>
    <w:basedOn w:val="afff"/>
    <w:uiPriority w:val="72"/>
    <w:semiHidden/>
    <w:unhideWhenUsed/>
    <w:rsid w:val="00D20260"/>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e">
    <w:name w:val="Colorful Grid"/>
    <w:basedOn w:val="afff"/>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Colorful Grid Accent 1"/>
    <w:basedOn w:val="afff"/>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1">
    <w:name w:val="Colorful Grid Accent 2"/>
    <w:basedOn w:val="afff"/>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1">
    <w:name w:val="Colorful Grid Accent 3"/>
    <w:basedOn w:val="afff"/>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1">
    <w:name w:val="Colorful Grid Accent 4"/>
    <w:basedOn w:val="afff"/>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1">
    <w:name w:val="Colorful Grid Accent 5"/>
    <w:basedOn w:val="afff"/>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1">
    <w:name w:val="Colorful Grid Accent 6"/>
    <w:basedOn w:val="afff"/>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3">
    <w:name w:val="Table Colorful 1"/>
    <w:basedOn w:val="afff"/>
    <w:uiPriority w:val="99"/>
    <w:semiHidden/>
    <w:unhideWhenUsed/>
    <w:rsid w:val="00D20260"/>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3">
    <w:name w:val="Table Colorful 2"/>
    <w:basedOn w:val="afff"/>
    <w:uiPriority w:val="99"/>
    <w:semiHidden/>
    <w:unhideWhenUsed/>
    <w:rsid w:val="00D20260"/>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2">
    <w:name w:val="Table Colorful 3"/>
    <w:basedOn w:val="afff"/>
    <w:uiPriority w:val="99"/>
    <w:semiHidden/>
    <w:unhideWhenUsed/>
    <w:rsid w:val="00D20260"/>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f">
    <w:name w:val="Salutation"/>
    <w:basedOn w:val="affd"/>
    <w:next w:val="affd"/>
    <w:link w:val="afffffff0"/>
    <w:uiPriority w:val="99"/>
    <w:semiHidden/>
    <w:unhideWhenUsed/>
    <w:rsid w:val="00D20260"/>
  </w:style>
  <w:style w:type="character" w:customStyle="1" w:styleId="afffffff0">
    <w:name w:val="称呼 字符"/>
    <w:basedOn w:val="affe"/>
    <w:link w:val="afffffff"/>
    <w:uiPriority w:val="99"/>
    <w:semiHidden/>
    <w:rsid w:val="00D20260"/>
    <w:rPr>
      <w:kern w:val="2"/>
      <w:sz w:val="21"/>
      <w:szCs w:val="24"/>
    </w:rPr>
  </w:style>
  <w:style w:type="paragraph" w:styleId="afffffff1">
    <w:name w:val="Plain Text"/>
    <w:basedOn w:val="affd"/>
    <w:link w:val="afffffff2"/>
    <w:uiPriority w:val="99"/>
    <w:semiHidden/>
    <w:unhideWhenUsed/>
    <w:rsid w:val="00D20260"/>
    <w:rPr>
      <w:rFonts w:ascii="宋体" w:hAnsi="Courier New" w:cs="Courier New"/>
      <w:szCs w:val="21"/>
    </w:rPr>
  </w:style>
  <w:style w:type="character" w:customStyle="1" w:styleId="afffffff2">
    <w:name w:val="纯文本 字符"/>
    <w:basedOn w:val="affe"/>
    <w:link w:val="afffffff1"/>
    <w:uiPriority w:val="99"/>
    <w:semiHidden/>
    <w:rsid w:val="00D20260"/>
    <w:rPr>
      <w:rFonts w:ascii="宋体" w:hAnsi="Courier New" w:cs="Courier New"/>
      <w:kern w:val="2"/>
      <w:sz w:val="21"/>
      <w:szCs w:val="21"/>
    </w:rPr>
  </w:style>
  <w:style w:type="table" w:styleId="afffffff3">
    <w:name w:val="Table Elegant"/>
    <w:basedOn w:val="afff"/>
    <w:uiPriority w:val="99"/>
    <w:semiHidden/>
    <w:unhideWhenUsed/>
    <w:rsid w:val="00D20260"/>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ffff4">
    <w:name w:val="E-mail Signature"/>
    <w:basedOn w:val="affd"/>
    <w:link w:val="afffffff5"/>
    <w:uiPriority w:val="99"/>
    <w:semiHidden/>
    <w:unhideWhenUsed/>
    <w:rsid w:val="00D20260"/>
  </w:style>
  <w:style w:type="character" w:customStyle="1" w:styleId="afffffff5">
    <w:name w:val="电子邮件签名 字符"/>
    <w:basedOn w:val="affe"/>
    <w:link w:val="afffffff4"/>
    <w:uiPriority w:val="99"/>
    <w:semiHidden/>
    <w:rsid w:val="00D20260"/>
    <w:rPr>
      <w:kern w:val="2"/>
      <w:sz w:val="21"/>
      <w:szCs w:val="24"/>
    </w:rPr>
  </w:style>
  <w:style w:type="character" w:styleId="afffffff6">
    <w:name w:val="FollowedHyperlink"/>
    <w:basedOn w:val="affe"/>
    <w:uiPriority w:val="99"/>
    <w:semiHidden/>
    <w:unhideWhenUsed/>
    <w:rsid w:val="00D20260"/>
    <w:rPr>
      <w:color w:val="954F72" w:themeColor="followedHyperlink"/>
      <w:u w:val="single"/>
    </w:rPr>
  </w:style>
  <w:style w:type="paragraph" w:styleId="afffffff7">
    <w:name w:val="Subtitle"/>
    <w:basedOn w:val="affd"/>
    <w:next w:val="affd"/>
    <w:link w:val="afffffff8"/>
    <w:uiPriority w:val="11"/>
    <w:qFormat/>
    <w:rsid w:val="00D20260"/>
    <w:pPr>
      <w:spacing w:before="240" w:after="60" w:line="312" w:lineRule="auto"/>
      <w:jc w:val="center"/>
      <w:outlineLvl w:val="1"/>
    </w:pPr>
    <w:rPr>
      <w:rFonts w:asciiTheme="majorHAnsi" w:hAnsiTheme="majorHAnsi" w:cstheme="majorBidi"/>
      <w:b/>
      <w:bCs/>
      <w:kern w:val="28"/>
      <w:sz w:val="32"/>
      <w:szCs w:val="32"/>
    </w:rPr>
  </w:style>
  <w:style w:type="character" w:customStyle="1" w:styleId="afffffff8">
    <w:name w:val="副标题 字符"/>
    <w:basedOn w:val="affe"/>
    <w:link w:val="afffffff7"/>
    <w:uiPriority w:val="11"/>
    <w:rsid w:val="00D20260"/>
    <w:rPr>
      <w:rFonts w:asciiTheme="majorHAnsi" w:hAnsiTheme="majorHAnsi" w:cstheme="majorBidi"/>
      <w:b/>
      <w:bCs/>
      <w:kern w:val="28"/>
      <w:sz w:val="32"/>
      <w:szCs w:val="32"/>
    </w:rPr>
  </w:style>
  <w:style w:type="table" w:styleId="14">
    <w:name w:val="Table Classic 1"/>
    <w:basedOn w:val="afff"/>
    <w:uiPriority w:val="99"/>
    <w:semiHidden/>
    <w:unhideWhenUsed/>
    <w:rsid w:val="00D20260"/>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fff"/>
    <w:uiPriority w:val="99"/>
    <w:semiHidden/>
    <w:unhideWhenUsed/>
    <w:rsid w:val="00D20260"/>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fff"/>
    <w:uiPriority w:val="99"/>
    <w:semiHidden/>
    <w:unhideWhenUsed/>
    <w:rsid w:val="00D20260"/>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fff"/>
    <w:uiPriority w:val="99"/>
    <w:semiHidden/>
    <w:unhideWhenUsed/>
    <w:rsid w:val="00D20260"/>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afffffff9">
    <w:name w:val="line number"/>
    <w:basedOn w:val="affe"/>
    <w:uiPriority w:val="99"/>
    <w:semiHidden/>
    <w:unhideWhenUsed/>
    <w:rsid w:val="00D20260"/>
  </w:style>
  <w:style w:type="paragraph" w:styleId="afffffffa">
    <w:name w:val="macro"/>
    <w:link w:val="afffffffb"/>
    <w:uiPriority w:val="99"/>
    <w:semiHidden/>
    <w:unhideWhenUsed/>
    <w:rsid w:val="00D2026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fffffb">
    <w:name w:val="宏文本 字符"/>
    <w:basedOn w:val="affe"/>
    <w:link w:val="afffffffa"/>
    <w:uiPriority w:val="99"/>
    <w:semiHidden/>
    <w:rsid w:val="00D20260"/>
    <w:rPr>
      <w:rFonts w:ascii="Courier New" w:hAnsi="Courier New" w:cs="Courier New"/>
      <w:kern w:val="2"/>
      <w:sz w:val="24"/>
      <w:szCs w:val="24"/>
    </w:rPr>
  </w:style>
  <w:style w:type="paragraph" w:styleId="afffffffc">
    <w:name w:val="envelope return"/>
    <w:basedOn w:val="affd"/>
    <w:uiPriority w:val="99"/>
    <w:semiHidden/>
    <w:unhideWhenUsed/>
    <w:rsid w:val="00D20260"/>
    <w:pPr>
      <w:snapToGrid w:val="0"/>
    </w:pPr>
    <w:rPr>
      <w:rFonts w:asciiTheme="majorHAnsi" w:eastAsiaTheme="majorEastAsia" w:hAnsiTheme="majorHAnsi" w:cstheme="majorBidi"/>
    </w:rPr>
  </w:style>
  <w:style w:type="table" w:styleId="15">
    <w:name w:val="Table Simple 1"/>
    <w:basedOn w:val="afff"/>
    <w:uiPriority w:val="99"/>
    <w:semiHidden/>
    <w:unhideWhenUsed/>
    <w:rsid w:val="00D20260"/>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5">
    <w:name w:val="Table Simple 2"/>
    <w:basedOn w:val="afff"/>
    <w:uiPriority w:val="99"/>
    <w:semiHidden/>
    <w:unhideWhenUsed/>
    <w:rsid w:val="00D20260"/>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4">
    <w:name w:val="Table Simple 3"/>
    <w:basedOn w:val="afff"/>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d">
    <w:name w:val="Closing"/>
    <w:basedOn w:val="affd"/>
    <w:link w:val="afffffffe"/>
    <w:uiPriority w:val="99"/>
    <w:semiHidden/>
    <w:unhideWhenUsed/>
    <w:rsid w:val="00D20260"/>
    <w:pPr>
      <w:ind w:leftChars="2100" w:left="100"/>
    </w:pPr>
  </w:style>
  <w:style w:type="character" w:customStyle="1" w:styleId="afffffffe">
    <w:name w:val="结束语 字符"/>
    <w:basedOn w:val="affe"/>
    <w:link w:val="afffffffd"/>
    <w:uiPriority w:val="99"/>
    <w:semiHidden/>
    <w:rsid w:val="00D20260"/>
    <w:rPr>
      <w:kern w:val="2"/>
      <w:sz w:val="21"/>
      <w:szCs w:val="24"/>
    </w:rPr>
  </w:style>
  <w:style w:type="table" w:styleId="16">
    <w:name w:val="Table Subtle 1"/>
    <w:basedOn w:val="afff"/>
    <w:uiPriority w:val="99"/>
    <w:semiHidden/>
    <w:unhideWhenUsed/>
    <w:rsid w:val="00D20260"/>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fff"/>
    <w:uiPriority w:val="99"/>
    <w:semiHidden/>
    <w:unhideWhenUsed/>
    <w:rsid w:val="00D20260"/>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3D effects 1"/>
    <w:basedOn w:val="afff"/>
    <w:uiPriority w:val="99"/>
    <w:semiHidden/>
    <w:unhideWhenUsed/>
    <w:rsid w:val="00D20260"/>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fff"/>
    <w:uiPriority w:val="99"/>
    <w:semiHidden/>
    <w:unhideWhenUsed/>
    <w:rsid w:val="00D20260"/>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5">
    <w:name w:val="Table 3D effects 3"/>
    <w:basedOn w:val="afff"/>
    <w:uiPriority w:val="99"/>
    <w:semiHidden/>
    <w:unhideWhenUsed/>
    <w:rsid w:val="00D20260"/>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
    <w:name w:val="List"/>
    <w:basedOn w:val="affd"/>
    <w:uiPriority w:val="99"/>
    <w:semiHidden/>
    <w:unhideWhenUsed/>
    <w:rsid w:val="00D20260"/>
    <w:pPr>
      <w:ind w:left="200" w:hangingChars="200" w:hanging="200"/>
      <w:contextualSpacing/>
    </w:pPr>
  </w:style>
  <w:style w:type="paragraph" w:styleId="28">
    <w:name w:val="List 2"/>
    <w:basedOn w:val="affd"/>
    <w:uiPriority w:val="99"/>
    <w:semiHidden/>
    <w:unhideWhenUsed/>
    <w:rsid w:val="00D20260"/>
    <w:pPr>
      <w:ind w:leftChars="200" w:left="100" w:hangingChars="200" w:hanging="200"/>
      <w:contextualSpacing/>
    </w:pPr>
  </w:style>
  <w:style w:type="paragraph" w:styleId="36">
    <w:name w:val="List 3"/>
    <w:basedOn w:val="affd"/>
    <w:uiPriority w:val="99"/>
    <w:semiHidden/>
    <w:unhideWhenUsed/>
    <w:rsid w:val="00D20260"/>
    <w:pPr>
      <w:ind w:leftChars="400" w:left="100" w:hangingChars="200" w:hanging="200"/>
      <w:contextualSpacing/>
    </w:pPr>
  </w:style>
  <w:style w:type="paragraph" w:styleId="43">
    <w:name w:val="List 4"/>
    <w:basedOn w:val="affd"/>
    <w:uiPriority w:val="99"/>
    <w:semiHidden/>
    <w:unhideWhenUsed/>
    <w:rsid w:val="00D20260"/>
    <w:pPr>
      <w:ind w:leftChars="600" w:left="100" w:hangingChars="200" w:hanging="200"/>
      <w:contextualSpacing/>
    </w:pPr>
  </w:style>
  <w:style w:type="paragraph" w:styleId="52">
    <w:name w:val="List 5"/>
    <w:basedOn w:val="affd"/>
    <w:uiPriority w:val="99"/>
    <w:semiHidden/>
    <w:unhideWhenUsed/>
    <w:rsid w:val="00D20260"/>
    <w:pPr>
      <w:ind w:leftChars="800" w:left="100" w:hangingChars="200" w:hanging="200"/>
      <w:contextualSpacing/>
    </w:pPr>
  </w:style>
  <w:style w:type="paragraph" w:styleId="a">
    <w:name w:val="List Number"/>
    <w:basedOn w:val="affd"/>
    <w:uiPriority w:val="99"/>
    <w:semiHidden/>
    <w:unhideWhenUsed/>
    <w:rsid w:val="00D20260"/>
    <w:pPr>
      <w:numPr>
        <w:numId w:val="19"/>
      </w:numPr>
      <w:contextualSpacing/>
    </w:pPr>
  </w:style>
  <w:style w:type="paragraph" w:styleId="2">
    <w:name w:val="List Number 2"/>
    <w:basedOn w:val="affd"/>
    <w:uiPriority w:val="99"/>
    <w:semiHidden/>
    <w:unhideWhenUsed/>
    <w:rsid w:val="00D20260"/>
    <w:pPr>
      <w:numPr>
        <w:numId w:val="20"/>
      </w:numPr>
      <w:contextualSpacing/>
    </w:pPr>
  </w:style>
  <w:style w:type="paragraph" w:styleId="3">
    <w:name w:val="List Number 3"/>
    <w:basedOn w:val="affd"/>
    <w:uiPriority w:val="99"/>
    <w:semiHidden/>
    <w:unhideWhenUsed/>
    <w:rsid w:val="00D20260"/>
    <w:pPr>
      <w:numPr>
        <w:numId w:val="21"/>
      </w:numPr>
      <w:contextualSpacing/>
    </w:pPr>
  </w:style>
  <w:style w:type="paragraph" w:styleId="4">
    <w:name w:val="List Number 4"/>
    <w:basedOn w:val="affd"/>
    <w:uiPriority w:val="99"/>
    <w:semiHidden/>
    <w:unhideWhenUsed/>
    <w:rsid w:val="00D20260"/>
    <w:pPr>
      <w:numPr>
        <w:numId w:val="22"/>
      </w:numPr>
      <w:contextualSpacing/>
    </w:pPr>
  </w:style>
  <w:style w:type="paragraph" w:styleId="5">
    <w:name w:val="List Number 5"/>
    <w:basedOn w:val="affd"/>
    <w:uiPriority w:val="99"/>
    <w:semiHidden/>
    <w:unhideWhenUsed/>
    <w:rsid w:val="00D20260"/>
    <w:pPr>
      <w:numPr>
        <w:numId w:val="23"/>
      </w:numPr>
      <w:contextualSpacing/>
    </w:pPr>
  </w:style>
  <w:style w:type="paragraph" w:styleId="affffffff0">
    <w:name w:val="List Continue"/>
    <w:basedOn w:val="affd"/>
    <w:uiPriority w:val="99"/>
    <w:semiHidden/>
    <w:unhideWhenUsed/>
    <w:rsid w:val="00D20260"/>
    <w:pPr>
      <w:spacing w:after="120"/>
      <w:ind w:leftChars="200" w:left="420"/>
      <w:contextualSpacing/>
    </w:pPr>
  </w:style>
  <w:style w:type="paragraph" w:styleId="29">
    <w:name w:val="List Continue 2"/>
    <w:basedOn w:val="affd"/>
    <w:uiPriority w:val="99"/>
    <w:semiHidden/>
    <w:unhideWhenUsed/>
    <w:rsid w:val="00D20260"/>
    <w:pPr>
      <w:spacing w:after="120"/>
      <w:ind w:leftChars="400" w:left="840"/>
      <w:contextualSpacing/>
    </w:pPr>
  </w:style>
  <w:style w:type="paragraph" w:styleId="37">
    <w:name w:val="List Continue 3"/>
    <w:basedOn w:val="affd"/>
    <w:uiPriority w:val="99"/>
    <w:semiHidden/>
    <w:unhideWhenUsed/>
    <w:rsid w:val="00D20260"/>
    <w:pPr>
      <w:spacing w:after="120"/>
      <w:ind w:leftChars="600" w:left="1260"/>
      <w:contextualSpacing/>
    </w:pPr>
  </w:style>
  <w:style w:type="paragraph" w:styleId="44">
    <w:name w:val="List Continue 4"/>
    <w:basedOn w:val="affd"/>
    <w:uiPriority w:val="99"/>
    <w:semiHidden/>
    <w:unhideWhenUsed/>
    <w:rsid w:val="00D20260"/>
    <w:pPr>
      <w:spacing w:after="120"/>
      <w:ind w:leftChars="800" w:left="1680"/>
      <w:contextualSpacing/>
    </w:pPr>
  </w:style>
  <w:style w:type="paragraph" w:styleId="53">
    <w:name w:val="List Continue 5"/>
    <w:basedOn w:val="affd"/>
    <w:uiPriority w:val="99"/>
    <w:semiHidden/>
    <w:unhideWhenUsed/>
    <w:rsid w:val="00D20260"/>
    <w:pPr>
      <w:spacing w:after="120"/>
      <w:ind w:leftChars="1000" w:left="2100"/>
      <w:contextualSpacing/>
    </w:pPr>
  </w:style>
  <w:style w:type="paragraph" w:styleId="a0">
    <w:name w:val="List Bullet"/>
    <w:basedOn w:val="affd"/>
    <w:uiPriority w:val="99"/>
    <w:semiHidden/>
    <w:unhideWhenUsed/>
    <w:rsid w:val="00D20260"/>
    <w:pPr>
      <w:numPr>
        <w:numId w:val="24"/>
      </w:numPr>
      <w:contextualSpacing/>
    </w:pPr>
  </w:style>
  <w:style w:type="paragraph" w:styleId="20">
    <w:name w:val="List Bullet 2"/>
    <w:basedOn w:val="affd"/>
    <w:uiPriority w:val="99"/>
    <w:semiHidden/>
    <w:unhideWhenUsed/>
    <w:rsid w:val="00D20260"/>
    <w:pPr>
      <w:numPr>
        <w:numId w:val="25"/>
      </w:numPr>
      <w:contextualSpacing/>
    </w:pPr>
  </w:style>
  <w:style w:type="paragraph" w:styleId="30">
    <w:name w:val="List Bullet 3"/>
    <w:basedOn w:val="affd"/>
    <w:uiPriority w:val="99"/>
    <w:semiHidden/>
    <w:unhideWhenUsed/>
    <w:rsid w:val="00D20260"/>
    <w:pPr>
      <w:numPr>
        <w:numId w:val="26"/>
      </w:numPr>
      <w:contextualSpacing/>
    </w:pPr>
  </w:style>
  <w:style w:type="paragraph" w:styleId="40">
    <w:name w:val="List Bullet 4"/>
    <w:basedOn w:val="affd"/>
    <w:uiPriority w:val="99"/>
    <w:semiHidden/>
    <w:unhideWhenUsed/>
    <w:rsid w:val="00D20260"/>
    <w:pPr>
      <w:numPr>
        <w:numId w:val="27"/>
      </w:numPr>
      <w:contextualSpacing/>
    </w:pPr>
  </w:style>
  <w:style w:type="paragraph" w:styleId="50">
    <w:name w:val="List Bullet 5"/>
    <w:basedOn w:val="affd"/>
    <w:uiPriority w:val="99"/>
    <w:semiHidden/>
    <w:unhideWhenUsed/>
    <w:rsid w:val="00D20260"/>
    <w:pPr>
      <w:numPr>
        <w:numId w:val="28"/>
      </w:numPr>
      <w:contextualSpacing/>
    </w:pPr>
  </w:style>
  <w:style w:type="table" w:styleId="18">
    <w:name w:val="Table List 1"/>
    <w:basedOn w:val="afff"/>
    <w:uiPriority w:val="99"/>
    <w:semiHidden/>
    <w:unhideWhenUsed/>
    <w:rsid w:val="00D20260"/>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fff"/>
    <w:uiPriority w:val="99"/>
    <w:semiHidden/>
    <w:unhideWhenUsed/>
    <w:rsid w:val="00D20260"/>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fff"/>
    <w:uiPriority w:val="99"/>
    <w:semiHidden/>
    <w:unhideWhenUsed/>
    <w:rsid w:val="00D20260"/>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5">
    <w:name w:val="Table List 4"/>
    <w:basedOn w:val="afff"/>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4">
    <w:name w:val="Table List 5"/>
    <w:basedOn w:val="afff"/>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fff"/>
    <w:uiPriority w:val="99"/>
    <w:semiHidden/>
    <w:unhideWhenUsed/>
    <w:rsid w:val="00D20260"/>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0">
    <w:name w:val="Table List 7"/>
    <w:basedOn w:val="afff"/>
    <w:uiPriority w:val="99"/>
    <w:semiHidden/>
    <w:unhideWhenUsed/>
    <w:rsid w:val="00D20260"/>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fff"/>
    <w:uiPriority w:val="99"/>
    <w:semiHidden/>
    <w:unhideWhenUsed/>
    <w:rsid w:val="00D20260"/>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paragraph" w:styleId="affffffff1">
    <w:name w:val="List Paragraph"/>
    <w:basedOn w:val="affd"/>
    <w:uiPriority w:val="34"/>
    <w:qFormat/>
    <w:rsid w:val="00D20260"/>
    <w:pPr>
      <w:ind w:firstLineChars="200" w:firstLine="420"/>
    </w:pPr>
  </w:style>
  <w:style w:type="table" w:styleId="affffffff2">
    <w:name w:val="Table Contemporary"/>
    <w:basedOn w:val="afff"/>
    <w:uiPriority w:val="99"/>
    <w:semiHidden/>
    <w:unhideWhenUsed/>
    <w:rsid w:val="00D20260"/>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ffffffff3">
    <w:name w:val="Intense Reference"/>
    <w:basedOn w:val="affe"/>
    <w:uiPriority w:val="32"/>
    <w:qFormat/>
    <w:rsid w:val="00D20260"/>
    <w:rPr>
      <w:b/>
      <w:bCs/>
      <w:smallCaps/>
      <w:color w:val="5B9BD5" w:themeColor="accent1"/>
      <w:spacing w:val="5"/>
    </w:rPr>
  </w:style>
  <w:style w:type="character" w:styleId="affffffff4">
    <w:name w:val="Intense Emphasis"/>
    <w:basedOn w:val="affe"/>
    <w:uiPriority w:val="21"/>
    <w:qFormat/>
    <w:rsid w:val="00D20260"/>
    <w:rPr>
      <w:i/>
      <w:iCs/>
      <w:color w:val="5B9BD5" w:themeColor="accent1"/>
    </w:rPr>
  </w:style>
  <w:style w:type="paragraph" w:styleId="affffffff5">
    <w:name w:val="Intense Quote"/>
    <w:basedOn w:val="affd"/>
    <w:next w:val="affd"/>
    <w:link w:val="affffffff6"/>
    <w:uiPriority w:val="30"/>
    <w:qFormat/>
    <w:rsid w:val="00D202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ffff6">
    <w:name w:val="明显引用 字符"/>
    <w:basedOn w:val="affe"/>
    <w:link w:val="affffffff5"/>
    <w:uiPriority w:val="30"/>
    <w:rsid w:val="00D20260"/>
    <w:rPr>
      <w:i/>
      <w:iCs/>
      <w:color w:val="5B9BD5" w:themeColor="accent1"/>
      <w:kern w:val="2"/>
      <w:sz w:val="21"/>
      <w:szCs w:val="24"/>
    </w:rPr>
  </w:style>
  <w:style w:type="paragraph" w:styleId="affffffff7">
    <w:name w:val="Balloon Text"/>
    <w:basedOn w:val="affd"/>
    <w:link w:val="affffffff8"/>
    <w:uiPriority w:val="99"/>
    <w:semiHidden/>
    <w:unhideWhenUsed/>
    <w:rsid w:val="00D20260"/>
    <w:rPr>
      <w:sz w:val="18"/>
      <w:szCs w:val="18"/>
    </w:rPr>
  </w:style>
  <w:style w:type="character" w:customStyle="1" w:styleId="affffffff8">
    <w:name w:val="批注框文本 字符"/>
    <w:basedOn w:val="affe"/>
    <w:link w:val="affffffff7"/>
    <w:uiPriority w:val="99"/>
    <w:semiHidden/>
    <w:rsid w:val="00D20260"/>
    <w:rPr>
      <w:kern w:val="2"/>
      <w:sz w:val="18"/>
      <w:szCs w:val="18"/>
    </w:rPr>
  </w:style>
  <w:style w:type="paragraph" w:styleId="affffffff9">
    <w:name w:val="annotation text"/>
    <w:basedOn w:val="affd"/>
    <w:link w:val="affffffffa"/>
    <w:uiPriority w:val="99"/>
    <w:semiHidden/>
    <w:unhideWhenUsed/>
    <w:rsid w:val="00D20260"/>
    <w:pPr>
      <w:jc w:val="left"/>
    </w:pPr>
  </w:style>
  <w:style w:type="character" w:customStyle="1" w:styleId="affffffffa">
    <w:name w:val="批注文字 字符"/>
    <w:basedOn w:val="affe"/>
    <w:link w:val="affffffff9"/>
    <w:uiPriority w:val="99"/>
    <w:semiHidden/>
    <w:rsid w:val="00D20260"/>
    <w:rPr>
      <w:kern w:val="2"/>
      <w:sz w:val="21"/>
      <w:szCs w:val="24"/>
    </w:rPr>
  </w:style>
  <w:style w:type="character" w:styleId="affffffffb">
    <w:name w:val="annotation reference"/>
    <w:basedOn w:val="affe"/>
    <w:uiPriority w:val="99"/>
    <w:semiHidden/>
    <w:unhideWhenUsed/>
    <w:rsid w:val="00D20260"/>
    <w:rPr>
      <w:sz w:val="21"/>
      <w:szCs w:val="21"/>
    </w:rPr>
  </w:style>
  <w:style w:type="paragraph" w:styleId="affffffffc">
    <w:name w:val="annotation subject"/>
    <w:basedOn w:val="affffffff9"/>
    <w:next w:val="affffffff9"/>
    <w:link w:val="affffffffd"/>
    <w:uiPriority w:val="99"/>
    <w:semiHidden/>
    <w:unhideWhenUsed/>
    <w:rsid w:val="00D20260"/>
    <w:rPr>
      <w:b/>
      <w:bCs/>
    </w:rPr>
  </w:style>
  <w:style w:type="character" w:customStyle="1" w:styleId="affffffffd">
    <w:name w:val="批注主题 字符"/>
    <w:basedOn w:val="affffffffa"/>
    <w:link w:val="affffffffc"/>
    <w:uiPriority w:val="99"/>
    <w:semiHidden/>
    <w:rsid w:val="00D20260"/>
    <w:rPr>
      <w:b/>
      <w:bCs/>
      <w:kern w:val="2"/>
      <w:sz w:val="21"/>
      <w:szCs w:val="24"/>
    </w:rPr>
  </w:style>
  <w:style w:type="paragraph" w:styleId="affffffffe">
    <w:name w:val="Normal (Web)"/>
    <w:basedOn w:val="affd"/>
    <w:uiPriority w:val="99"/>
    <w:semiHidden/>
    <w:unhideWhenUsed/>
    <w:rsid w:val="00D20260"/>
    <w:rPr>
      <w:sz w:val="24"/>
    </w:rPr>
  </w:style>
  <w:style w:type="paragraph" w:styleId="afffffffff">
    <w:name w:val="Signature"/>
    <w:basedOn w:val="affd"/>
    <w:link w:val="afffffffff0"/>
    <w:uiPriority w:val="99"/>
    <w:semiHidden/>
    <w:unhideWhenUsed/>
    <w:rsid w:val="00D20260"/>
    <w:pPr>
      <w:ind w:leftChars="2100" w:left="100"/>
    </w:pPr>
  </w:style>
  <w:style w:type="character" w:customStyle="1" w:styleId="afffffffff0">
    <w:name w:val="签名 字符"/>
    <w:basedOn w:val="affe"/>
    <w:link w:val="afffffffff"/>
    <w:uiPriority w:val="99"/>
    <w:semiHidden/>
    <w:rsid w:val="00D20260"/>
    <w:rPr>
      <w:kern w:val="2"/>
      <w:sz w:val="21"/>
      <w:szCs w:val="24"/>
    </w:rPr>
  </w:style>
  <w:style w:type="table" w:styleId="afffffffff1">
    <w:name w:val="Light Shading"/>
    <w:basedOn w:val="afff"/>
    <w:uiPriority w:val="60"/>
    <w:semiHidden/>
    <w:unhideWhenUsed/>
    <w:rsid w:val="00D202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fff"/>
    <w:uiPriority w:val="60"/>
    <w:semiHidden/>
    <w:unhideWhenUsed/>
    <w:rsid w:val="00D20260"/>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2">
    <w:name w:val="Light Shading Accent 2"/>
    <w:basedOn w:val="afff"/>
    <w:uiPriority w:val="60"/>
    <w:semiHidden/>
    <w:unhideWhenUsed/>
    <w:rsid w:val="00D20260"/>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2">
    <w:name w:val="Light Shading Accent 3"/>
    <w:basedOn w:val="afff"/>
    <w:uiPriority w:val="60"/>
    <w:semiHidden/>
    <w:unhideWhenUsed/>
    <w:rsid w:val="00D20260"/>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2">
    <w:name w:val="Light Shading Accent 4"/>
    <w:basedOn w:val="afff"/>
    <w:uiPriority w:val="60"/>
    <w:semiHidden/>
    <w:unhideWhenUsed/>
    <w:rsid w:val="00D20260"/>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2">
    <w:name w:val="Light Shading Accent 5"/>
    <w:basedOn w:val="afff"/>
    <w:uiPriority w:val="60"/>
    <w:semiHidden/>
    <w:unhideWhenUsed/>
    <w:rsid w:val="00D20260"/>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2">
    <w:name w:val="Light Shading Accent 6"/>
    <w:basedOn w:val="afff"/>
    <w:uiPriority w:val="60"/>
    <w:semiHidden/>
    <w:unhideWhenUsed/>
    <w:rsid w:val="00D20260"/>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fff2">
    <w:name w:val="Light List"/>
    <w:basedOn w:val="afff"/>
    <w:uiPriority w:val="61"/>
    <w:semiHidden/>
    <w:unhideWhenUsed/>
    <w:rsid w:val="00D202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3">
    <w:name w:val="Light List Accent 1"/>
    <w:basedOn w:val="afff"/>
    <w:uiPriority w:val="61"/>
    <w:semiHidden/>
    <w:unhideWhenUsed/>
    <w:rsid w:val="00D2026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3">
    <w:name w:val="Light List Accent 2"/>
    <w:basedOn w:val="afff"/>
    <w:uiPriority w:val="61"/>
    <w:semiHidden/>
    <w:unhideWhenUsed/>
    <w:rsid w:val="00D2026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3">
    <w:name w:val="Light List Accent 3"/>
    <w:basedOn w:val="afff"/>
    <w:uiPriority w:val="61"/>
    <w:semiHidden/>
    <w:unhideWhenUsed/>
    <w:rsid w:val="00D2026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3">
    <w:name w:val="Light List Accent 4"/>
    <w:basedOn w:val="afff"/>
    <w:uiPriority w:val="61"/>
    <w:semiHidden/>
    <w:unhideWhenUsed/>
    <w:rsid w:val="00D2026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3">
    <w:name w:val="Light List Accent 5"/>
    <w:basedOn w:val="afff"/>
    <w:uiPriority w:val="61"/>
    <w:semiHidden/>
    <w:unhideWhenUsed/>
    <w:rsid w:val="00D2026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3">
    <w:name w:val="Light List Accent 6"/>
    <w:basedOn w:val="afff"/>
    <w:uiPriority w:val="61"/>
    <w:semiHidden/>
    <w:unhideWhenUsed/>
    <w:rsid w:val="00D2026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ffff3">
    <w:name w:val="Light Grid"/>
    <w:basedOn w:val="afff"/>
    <w:uiPriority w:val="62"/>
    <w:semiHidden/>
    <w:unhideWhenUsed/>
    <w:rsid w:val="00D202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4">
    <w:name w:val="Light Grid Accent 1"/>
    <w:basedOn w:val="afff"/>
    <w:uiPriority w:val="62"/>
    <w:semiHidden/>
    <w:unhideWhenUsed/>
    <w:rsid w:val="00D2026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4">
    <w:name w:val="Light Grid Accent 2"/>
    <w:basedOn w:val="afff"/>
    <w:uiPriority w:val="62"/>
    <w:semiHidden/>
    <w:unhideWhenUsed/>
    <w:rsid w:val="00D2026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4">
    <w:name w:val="Light Grid Accent 3"/>
    <w:basedOn w:val="afff"/>
    <w:uiPriority w:val="62"/>
    <w:semiHidden/>
    <w:unhideWhenUsed/>
    <w:rsid w:val="00D2026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4">
    <w:name w:val="Light Grid Accent 4"/>
    <w:basedOn w:val="afff"/>
    <w:uiPriority w:val="62"/>
    <w:semiHidden/>
    <w:unhideWhenUsed/>
    <w:rsid w:val="00D2026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4">
    <w:name w:val="Light Grid Accent 5"/>
    <w:basedOn w:val="afff"/>
    <w:uiPriority w:val="62"/>
    <w:semiHidden/>
    <w:unhideWhenUsed/>
    <w:rsid w:val="00D2026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4">
    <w:name w:val="Light Grid Accent 6"/>
    <w:basedOn w:val="afff"/>
    <w:uiPriority w:val="62"/>
    <w:semiHidden/>
    <w:unhideWhenUsed/>
    <w:rsid w:val="00D2026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afffffffff4">
    <w:name w:val="Emphasis"/>
    <w:basedOn w:val="affe"/>
    <w:uiPriority w:val="20"/>
    <w:qFormat/>
    <w:rsid w:val="00D20260"/>
    <w:rPr>
      <w:i/>
      <w:iCs/>
    </w:rPr>
  </w:style>
  <w:style w:type="table" w:styleId="19">
    <w:name w:val="List Table 1 Light"/>
    <w:basedOn w:val="afff"/>
    <w:uiPriority w:val="46"/>
    <w:rsid w:val="00D2026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fff"/>
    <w:uiPriority w:val="46"/>
    <w:rsid w:val="00D20260"/>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fff"/>
    <w:uiPriority w:val="46"/>
    <w:rsid w:val="00D20260"/>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fff"/>
    <w:uiPriority w:val="46"/>
    <w:rsid w:val="00D20260"/>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fff"/>
    <w:uiPriority w:val="46"/>
    <w:rsid w:val="00D20260"/>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fff"/>
    <w:uiPriority w:val="46"/>
    <w:rsid w:val="00D20260"/>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fff"/>
    <w:uiPriority w:val="46"/>
    <w:rsid w:val="00D20260"/>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b">
    <w:name w:val="List Table 2"/>
    <w:basedOn w:val="afff"/>
    <w:uiPriority w:val="47"/>
    <w:rsid w:val="00D2026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fff"/>
    <w:uiPriority w:val="47"/>
    <w:rsid w:val="00D20260"/>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fff"/>
    <w:uiPriority w:val="47"/>
    <w:rsid w:val="00D20260"/>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fff"/>
    <w:uiPriority w:val="47"/>
    <w:rsid w:val="00D20260"/>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fff"/>
    <w:uiPriority w:val="47"/>
    <w:rsid w:val="00D20260"/>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fff"/>
    <w:uiPriority w:val="47"/>
    <w:rsid w:val="00D20260"/>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fff"/>
    <w:uiPriority w:val="47"/>
    <w:rsid w:val="00D20260"/>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9">
    <w:name w:val="List Table 3"/>
    <w:basedOn w:val="afff"/>
    <w:uiPriority w:val="48"/>
    <w:rsid w:val="00D2026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fff"/>
    <w:uiPriority w:val="48"/>
    <w:rsid w:val="00D20260"/>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fff"/>
    <w:uiPriority w:val="48"/>
    <w:rsid w:val="00D20260"/>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fff"/>
    <w:uiPriority w:val="48"/>
    <w:rsid w:val="00D2026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fff"/>
    <w:uiPriority w:val="48"/>
    <w:rsid w:val="00D20260"/>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fff"/>
    <w:uiPriority w:val="48"/>
    <w:rsid w:val="00D20260"/>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fff"/>
    <w:uiPriority w:val="48"/>
    <w:rsid w:val="00D20260"/>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6">
    <w:name w:val="List Table 4"/>
    <w:basedOn w:val="afff"/>
    <w:uiPriority w:val="49"/>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fff"/>
    <w:uiPriority w:val="49"/>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fff"/>
    <w:uiPriority w:val="49"/>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fff"/>
    <w:uiPriority w:val="49"/>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fff"/>
    <w:uiPriority w:val="49"/>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fff"/>
    <w:uiPriority w:val="49"/>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fff"/>
    <w:uiPriority w:val="49"/>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5">
    <w:name w:val="List Table 5 Dark"/>
    <w:basedOn w:val="afff"/>
    <w:uiPriority w:val="50"/>
    <w:rsid w:val="00D2026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fff"/>
    <w:uiPriority w:val="50"/>
    <w:rsid w:val="00D20260"/>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fff"/>
    <w:uiPriority w:val="50"/>
    <w:rsid w:val="00D20260"/>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fff"/>
    <w:uiPriority w:val="50"/>
    <w:rsid w:val="00D20260"/>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fff"/>
    <w:uiPriority w:val="50"/>
    <w:rsid w:val="00D20260"/>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fff"/>
    <w:uiPriority w:val="50"/>
    <w:rsid w:val="00D20260"/>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fff"/>
    <w:uiPriority w:val="50"/>
    <w:rsid w:val="00D20260"/>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1">
    <w:name w:val="List Table 6 Colorful"/>
    <w:basedOn w:val="afff"/>
    <w:uiPriority w:val="51"/>
    <w:rsid w:val="00D2026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fff"/>
    <w:uiPriority w:val="51"/>
    <w:rsid w:val="00D20260"/>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fff"/>
    <w:uiPriority w:val="51"/>
    <w:rsid w:val="00D20260"/>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fff"/>
    <w:uiPriority w:val="51"/>
    <w:rsid w:val="00D20260"/>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fff"/>
    <w:uiPriority w:val="51"/>
    <w:rsid w:val="00D20260"/>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fff"/>
    <w:uiPriority w:val="51"/>
    <w:rsid w:val="00D20260"/>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fff"/>
    <w:uiPriority w:val="51"/>
    <w:rsid w:val="00D20260"/>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1">
    <w:name w:val="List Table 7 Colorful"/>
    <w:basedOn w:val="afff"/>
    <w:uiPriority w:val="52"/>
    <w:rsid w:val="00D2026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fff"/>
    <w:uiPriority w:val="52"/>
    <w:rsid w:val="00D20260"/>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fff"/>
    <w:uiPriority w:val="52"/>
    <w:rsid w:val="00D20260"/>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fff"/>
    <w:uiPriority w:val="52"/>
    <w:rsid w:val="00D20260"/>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fff"/>
    <w:uiPriority w:val="52"/>
    <w:rsid w:val="00D20260"/>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fff"/>
    <w:uiPriority w:val="52"/>
    <w:rsid w:val="00D20260"/>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fff"/>
    <w:uiPriority w:val="52"/>
    <w:rsid w:val="00D20260"/>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5">
    <w:name w:val="Date"/>
    <w:basedOn w:val="affd"/>
    <w:next w:val="affd"/>
    <w:link w:val="afffffffff6"/>
    <w:uiPriority w:val="99"/>
    <w:semiHidden/>
    <w:unhideWhenUsed/>
    <w:rsid w:val="00D20260"/>
    <w:pPr>
      <w:ind w:leftChars="2500" w:left="100"/>
    </w:pPr>
  </w:style>
  <w:style w:type="character" w:customStyle="1" w:styleId="afffffffff6">
    <w:name w:val="日期 字符"/>
    <w:basedOn w:val="affe"/>
    <w:link w:val="afffffffff5"/>
    <w:uiPriority w:val="99"/>
    <w:semiHidden/>
    <w:rsid w:val="00D20260"/>
    <w:rPr>
      <w:kern w:val="2"/>
      <w:sz w:val="21"/>
      <w:szCs w:val="24"/>
    </w:rPr>
  </w:style>
  <w:style w:type="table" w:styleId="afffffffff7">
    <w:name w:val="Dark List"/>
    <w:basedOn w:val="afff"/>
    <w:uiPriority w:val="70"/>
    <w:semiHidden/>
    <w:unhideWhenUsed/>
    <w:rsid w:val="00D2026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5">
    <w:name w:val="Dark List Accent 1"/>
    <w:basedOn w:val="afff"/>
    <w:uiPriority w:val="70"/>
    <w:semiHidden/>
    <w:unhideWhenUsed/>
    <w:rsid w:val="00D20260"/>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5">
    <w:name w:val="Dark List Accent 2"/>
    <w:basedOn w:val="afff"/>
    <w:uiPriority w:val="70"/>
    <w:semiHidden/>
    <w:unhideWhenUsed/>
    <w:rsid w:val="00D20260"/>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5">
    <w:name w:val="Dark List Accent 3"/>
    <w:basedOn w:val="afff"/>
    <w:uiPriority w:val="70"/>
    <w:semiHidden/>
    <w:unhideWhenUsed/>
    <w:rsid w:val="00D20260"/>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5">
    <w:name w:val="Dark List Accent 4"/>
    <w:basedOn w:val="afff"/>
    <w:uiPriority w:val="70"/>
    <w:semiHidden/>
    <w:unhideWhenUsed/>
    <w:rsid w:val="00D20260"/>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5">
    <w:name w:val="Dark List Accent 5"/>
    <w:basedOn w:val="afff"/>
    <w:uiPriority w:val="70"/>
    <w:semiHidden/>
    <w:unhideWhenUsed/>
    <w:rsid w:val="00D20260"/>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5">
    <w:name w:val="Dark List Accent 6"/>
    <w:basedOn w:val="afff"/>
    <w:uiPriority w:val="70"/>
    <w:semiHidden/>
    <w:unhideWhenUsed/>
    <w:rsid w:val="00D20260"/>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fffffff8">
    <w:name w:val="envelope address"/>
    <w:basedOn w:val="affd"/>
    <w:uiPriority w:val="99"/>
    <w:semiHidden/>
    <w:unhideWhenUsed/>
    <w:rsid w:val="00D20260"/>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character" w:styleId="afffffffff9">
    <w:name w:val="Book Title"/>
    <w:basedOn w:val="affe"/>
    <w:uiPriority w:val="33"/>
    <w:qFormat/>
    <w:rsid w:val="00D20260"/>
    <w:rPr>
      <w:b/>
      <w:bCs/>
      <w:i/>
      <w:iCs/>
      <w:spacing w:val="5"/>
    </w:rPr>
  </w:style>
  <w:style w:type="paragraph" w:styleId="afffffffffa">
    <w:name w:val="Bibliography"/>
    <w:basedOn w:val="affd"/>
    <w:next w:val="affd"/>
    <w:uiPriority w:val="37"/>
    <w:semiHidden/>
    <w:unhideWhenUsed/>
    <w:rsid w:val="00D20260"/>
  </w:style>
  <w:style w:type="table" w:styleId="1a">
    <w:name w:val="Table Columns 1"/>
    <w:basedOn w:val="afff"/>
    <w:uiPriority w:val="99"/>
    <w:semiHidden/>
    <w:unhideWhenUsed/>
    <w:rsid w:val="00D20260"/>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fff"/>
    <w:uiPriority w:val="99"/>
    <w:semiHidden/>
    <w:unhideWhenUsed/>
    <w:rsid w:val="00D20260"/>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fff"/>
    <w:uiPriority w:val="99"/>
    <w:semiHidden/>
    <w:unhideWhenUsed/>
    <w:rsid w:val="00D20260"/>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fff"/>
    <w:uiPriority w:val="99"/>
    <w:semiHidden/>
    <w:unhideWhenUsed/>
    <w:rsid w:val="00D20260"/>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fff"/>
    <w:uiPriority w:val="99"/>
    <w:semiHidden/>
    <w:unhideWhenUsed/>
    <w:rsid w:val="00D20260"/>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2d">
    <w:name w:val="index 2"/>
    <w:basedOn w:val="affd"/>
    <w:next w:val="affd"/>
    <w:uiPriority w:val="99"/>
    <w:semiHidden/>
    <w:unhideWhenUsed/>
    <w:rsid w:val="00D20260"/>
    <w:pPr>
      <w:ind w:leftChars="200" w:left="200"/>
    </w:pPr>
  </w:style>
  <w:style w:type="paragraph" w:styleId="3b">
    <w:name w:val="index 3"/>
    <w:basedOn w:val="affd"/>
    <w:next w:val="affd"/>
    <w:uiPriority w:val="99"/>
    <w:semiHidden/>
    <w:unhideWhenUsed/>
    <w:rsid w:val="00D20260"/>
    <w:pPr>
      <w:ind w:leftChars="400" w:left="400"/>
    </w:pPr>
  </w:style>
  <w:style w:type="paragraph" w:styleId="48">
    <w:name w:val="index 4"/>
    <w:basedOn w:val="affd"/>
    <w:next w:val="affd"/>
    <w:uiPriority w:val="99"/>
    <w:semiHidden/>
    <w:unhideWhenUsed/>
    <w:rsid w:val="00D20260"/>
    <w:pPr>
      <w:ind w:leftChars="600" w:left="600"/>
    </w:pPr>
  </w:style>
  <w:style w:type="paragraph" w:styleId="57">
    <w:name w:val="index 5"/>
    <w:basedOn w:val="affd"/>
    <w:next w:val="affd"/>
    <w:uiPriority w:val="99"/>
    <w:semiHidden/>
    <w:unhideWhenUsed/>
    <w:rsid w:val="00D20260"/>
    <w:pPr>
      <w:ind w:leftChars="800" w:left="800"/>
    </w:pPr>
  </w:style>
  <w:style w:type="paragraph" w:styleId="62">
    <w:name w:val="index 6"/>
    <w:basedOn w:val="affd"/>
    <w:next w:val="affd"/>
    <w:uiPriority w:val="99"/>
    <w:semiHidden/>
    <w:unhideWhenUsed/>
    <w:rsid w:val="00D20260"/>
    <w:pPr>
      <w:ind w:leftChars="1000" w:left="1000"/>
    </w:pPr>
  </w:style>
  <w:style w:type="paragraph" w:styleId="72">
    <w:name w:val="index 7"/>
    <w:basedOn w:val="affd"/>
    <w:next w:val="affd"/>
    <w:uiPriority w:val="99"/>
    <w:semiHidden/>
    <w:unhideWhenUsed/>
    <w:rsid w:val="00D20260"/>
    <w:pPr>
      <w:ind w:leftChars="1200" w:left="1200"/>
    </w:pPr>
  </w:style>
  <w:style w:type="paragraph" w:styleId="81">
    <w:name w:val="index 8"/>
    <w:basedOn w:val="affd"/>
    <w:next w:val="affd"/>
    <w:uiPriority w:val="99"/>
    <w:semiHidden/>
    <w:unhideWhenUsed/>
    <w:rsid w:val="00D20260"/>
    <w:pPr>
      <w:ind w:leftChars="1400" w:left="1400"/>
    </w:pPr>
  </w:style>
  <w:style w:type="paragraph" w:styleId="90">
    <w:name w:val="index 9"/>
    <w:basedOn w:val="affd"/>
    <w:next w:val="affd"/>
    <w:uiPriority w:val="99"/>
    <w:semiHidden/>
    <w:unhideWhenUsed/>
    <w:rsid w:val="00D20260"/>
    <w:pPr>
      <w:ind w:leftChars="1600" w:left="1600"/>
    </w:pPr>
  </w:style>
  <w:style w:type="table" w:styleId="1b">
    <w:name w:val="Grid Table 1 Light"/>
    <w:basedOn w:val="afff"/>
    <w:uiPriority w:val="46"/>
    <w:rsid w:val="00D202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fff"/>
    <w:uiPriority w:val="46"/>
    <w:rsid w:val="00D20260"/>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fff"/>
    <w:uiPriority w:val="46"/>
    <w:rsid w:val="00D20260"/>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fff"/>
    <w:uiPriority w:val="46"/>
    <w:rsid w:val="00D2026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fff"/>
    <w:uiPriority w:val="46"/>
    <w:rsid w:val="00D20260"/>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fff"/>
    <w:uiPriority w:val="46"/>
    <w:rsid w:val="00D2026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fff"/>
    <w:uiPriority w:val="46"/>
    <w:rsid w:val="00D20260"/>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e">
    <w:name w:val="Grid Table 2"/>
    <w:basedOn w:val="afff"/>
    <w:uiPriority w:val="47"/>
    <w:rsid w:val="00D2026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fff"/>
    <w:uiPriority w:val="47"/>
    <w:rsid w:val="00D20260"/>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fff"/>
    <w:uiPriority w:val="47"/>
    <w:rsid w:val="00D20260"/>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fff"/>
    <w:uiPriority w:val="47"/>
    <w:rsid w:val="00D20260"/>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fff"/>
    <w:uiPriority w:val="47"/>
    <w:rsid w:val="00D20260"/>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fff"/>
    <w:uiPriority w:val="47"/>
    <w:rsid w:val="00D20260"/>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fff"/>
    <w:uiPriority w:val="47"/>
    <w:rsid w:val="00D20260"/>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c">
    <w:name w:val="Grid Table 3"/>
    <w:basedOn w:val="afff"/>
    <w:uiPriority w:val="48"/>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fff"/>
    <w:uiPriority w:val="48"/>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fff"/>
    <w:uiPriority w:val="48"/>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fff"/>
    <w:uiPriority w:val="48"/>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fff"/>
    <w:uiPriority w:val="48"/>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fff"/>
    <w:uiPriority w:val="48"/>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fff"/>
    <w:uiPriority w:val="48"/>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9">
    <w:name w:val="Grid Table 4"/>
    <w:basedOn w:val="afff"/>
    <w:uiPriority w:val="49"/>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fff"/>
    <w:uiPriority w:val="49"/>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fff"/>
    <w:uiPriority w:val="49"/>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fff"/>
    <w:uiPriority w:val="49"/>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fff"/>
    <w:uiPriority w:val="49"/>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fff"/>
    <w:uiPriority w:val="49"/>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fff"/>
    <w:uiPriority w:val="49"/>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8">
    <w:name w:val="Grid Table 5 Dark"/>
    <w:basedOn w:val="afff"/>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fff"/>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fff"/>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fff"/>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fff"/>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fff"/>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fff"/>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3">
    <w:name w:val="Grid Table 6 Colorful"/>
    <w:basedOn w:val="afff"/>
    <w:uiPriority w:val="51"/>
    <w:rsid w:val="00D2026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fff"/>
    <w:uiPriority w:val="51"/>
    <w:rsid w:val="00D2026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fff"/>
    <w:uiPriority w:val="51"/>
    <w:rsid w:val="00D2026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fff"/>
    <w:uiPriority w:val="51"/>
    <w:rsid w:val="00D202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fff"/>
    <w:uiPriority w:val="51"/>
    <w:rsid w:val="00D2026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fff"/>
    <w:uiPriority w:val="51"/>
    <w:rsid w:val="00D2026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fff"/>
    <w:uiPriority w:val="51"/>
    <w:rsid w:val="00D2026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3">
    <w:name w:val="Grid Table 7 Colorful"/>
    <w:basedOn w:val="afff"/>
    <w:uiPriority w:val="52"/>
    <w:rsid w:val="00D2026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fff"/>
    <w:uiPriority w:val="52"/>
    <w:rsid w:val="00D2026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fff"/>
    <w:uiPriority w:val="52"/>
    <w:rsid w:val="00D2026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fff"/>
    <w:uiPriority w:val="52"/>
    <w:rsid w:val="00D202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fff"/>
    <w:uiPriority w:val="52"/>
    <w:rsid w:val="00D2026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fff"/>
    <w:uiPriority w:val="52"/>
    <w:rsid w:val="00D2026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fff"/>
    <w:uiPriority w:val="52"/>
    <w:rsid w:val="00D2026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afffffffffb">
    <w:name w:val="Table Grid"/>
    <w:basedOn w:val="afff"/>
    <w:uiPriority w:val="59"/>
    <w:rsid w:val="00D20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Grid 1"/>
    <w:basedOn w:val="afff"/>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
    <w:name w:val="Table Grid 2"/>
    <w:basedOn w:val="afff"/>
    <w:uiPriority w:val="99"/>
    <w:semiHidden/>
    <w:unhideWhenUsed/>
    <w:rsid w:val="00D20260"/>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fff"/>
    <w:uiPriority w:val="99"/>
    <w:semiHidden/>
    <w:unhideWhenUsed/>
    <w:rsid w:val="00D20260"/>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a">
    <w:name w:val="Table Grid 4"/>
    <w:basedOn w:val="afff"/>
    <w:uiPriority w:val="99"/>
    <w:semiHidden/>
    <w:unhideWhenUsed/>
    <w:rsid w:val="00D20260"/>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9">
    <w:name w:val="Table Grid 5"/>
    <w:basedOn w:val="afff"/>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fff"/>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fff"/>
    <w:uiPriority w:val="99"/>
    <w:semiHidden/>
    <w:unhideWhenUsed/>
    <w:rsid w:val="00D20260"/>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ff"/>
    <w:uiPriority w:val="99"/>
    <w:semiHidden/>
    <w:unhideWhenUsed/>
    <w:rsid w:val="00D20260"/>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c">
    <w:name w:val="Grid Table Light"/>
    <w:basedOn w:val="afff"/>
    <w:uiPriority w:val="40"/>
    <w:rsid w:val="00D2026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d">
    <w:name w:val="Table Web 1"/>
    <w:basedOn w:val="afff"/>
    <w:uiPriority w:val="99"/>
    <w:semiHidden/>
    <w:unhideWhenUsed/>
    <w:rsid w:val="00D20260"/>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0">
    <w:name w:val="Table Web 2"/>
    <w:basedOn w:val="afff"/>
    <w:uiPriority w:val="99"/>
    <w:semiHidden/>
    <w:unhideWhenUsed/>
    <w:rsid w:val="00D20260"/>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e">
    <w:name w:val="Table Web 3"/>
    <w:basedOn w:val="afff"/>
    <w:uiPriority w:val="99"/>
    <w:semiHidden/>
    <w:unhideWhenUsed/>
    <w:rsid w:val="00D20260"/>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d">
    <w:name w:val="endnote text"/>
    <w:basedOn w:val="affd"/>
    <w:link w:val="afffffffffe"/>
    <w:uiPriority w:val="99"/>
    <w:semiHidden/>
    <w:unhideWhenUsed/>
    <w:rsid w:val="00D20260"/>
    <w:pPr>
      <w:snapToGrid w:val="0"/>
      <w:jc w:val="left"/>
    </w:pPr>
  </w:style>
  <w:style w:type="character" w:customStyle="1" w:styleId="afffffffffe">
    <w:name w:val="尾注文本 字符"/>
    <w:basedOn w:val="affe"/>
    <w:link w:val="afffffffffd"/>
    <w:uiPriority w:val="99"/>
    <w:semiHidden/>
    <w:rsid w:val="00D20260"/>
    <w:rPr>
      <w:kern w:val="2"/>
      <w:sz w:val="21"/>
      <w:szCs w:val="24"/>
    </w:rPr>
  </w:style>
  <w:style w:type="character" w:styleId="affffffffff">
    <w:name w:val="endnote reference"/>
    <w:basedOn w:val="affe"/>
    <w:uiPriority w:val="99"/>
    <w:semiHidden/>
    <w:unhideWhenUsed/>
    <w:rsid w:val="00D20260"/>
    <w:rPr>
      <w:vertAlign w:val="superscript"/>
    </w:rPr>
  </w:style>
  <w:style w:type="paragraph" w:styleId="affffffffff0">
    <w:name w:val="Document Map"/>
    <w:basedOn w:val="affd"/>
    <w:link w:val="affffffffff1"/>
    <w:uiPriority w:val="99"/>
    <w:semiHidden/>
    <w:unhideWhenUsed/>
    <w:rsid w:val="00D20260"/>
    <w:rPr>
      <w:rFonts w:ascii="Microsoft YaHei UI" w:eastAsia="Microsoft YaHei UI"/>
      <w:sz w:val="18"/>
      <w:szCs w:val="18"/>
    </w:rPr>
  </w:style>
  <w:style w:type="character" w:customStyle="1" w:styleId="affffffffff1">
    <w:name w:val="文档结构图 字符"/>
    <w:basedOn w:val="affe"/>
    <w:link w:val="affffffffff0"/>
    <w:uiPriority w:val="99"/>
    <w:semiHidden/>
    <w:rsid w:val="00D20260"/>
    <w:rPr>
      <w:rFonts w:ascii="Microsoft YaHei UI" w:eastAsia="Microsoft YaHei UI"/>
      <w:kern w:val="2"/>
      <w:sz w:val="18"/>
      <w:szCs w:val="18"/>
    </w:rPr>
  </w:style>
  <w:style w:type="numbering" w:styleId="ac">
    <w:name w:val="Outline List 3"/>
    <w:basedOn w:val="afff0"/>
    <w:uiPriority w:val="99"/>
    <w:semiHidden/>
    <w:unhideWhenUsed/>
    <w:rsid w:val="00D20260"/>
    <w:pPr>
      <w:numPr>
        <w:numId w:val="31"/>
      </w:numPr>
    </w:pPr>
  </w:style>
  <w:style w:type="table" w:styleId="1e">
    <w:name w:val="Plain Table 1"/>
    <w:basedOn w:val="afff"/>
    <w:uiPriority w:val="41"/>
    <w:rsid w:val="00D2026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1">
    <w:name w:val="Plain Table 2"/>
    <w:basedOn w:val="afff"/>
    <w:uiPriority w:val="42"/>
    <w:rsid w:val="00D2026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
    <w:name w:val="Plain Table 3"/>
    <w:basedOn w:val="afff"/>
    <w:uiPriority w:val="43"/>
    <w:rsid w:val="00D2026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b">
    <w:name w:val="Plain Table 4"/>
    <w:basedOn w:val="afff"/>
    <w:uiPriority w:val="44"/>
    <w:rsid w:val="00D2026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a">
    <w:name w:val="Plain Table 5"/>
    <w:basedOn w:val="afff"/>
    <w:uiPriority w:val="45"/>
    <w:rsid w:val="00D2026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f2">
    <w:name w:val="No Spacing"/>
    <w:uiPriority w:val="1"/>
    <w:qFormat/>
    <w:rsid w:val="00D20260"/>
    <w:pPr>
      <w:widowControl w:val="0"/>
      <w:jc w:val="both"/>
    </w:pPr>
    <w:rPr>
      <w:kern w:val="2"/>
      <w:sz w:val="21"/>
      <w:szCs w:val="24"/>
    </w:rPr>
  </w:style>
  <w:style w:type="paragraph" w:styleId="affffffffff3">
    <w:name w:val="Message Header"/>
    <w:basedOn w:val="affd"/>
    <w:link w:val="affffffffff4"/>
    <w:uiPriority w:val="99"/>
    <w:semiHidden/>
    <w:unhideWhenUsed/>
    <w:rsid w:val="00D2026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affffffffff4">
    <w:name w:val="信息标题 字符"/>
    <w:basedOn w:val="affe"/>
    <w:link w:val="affffffffff3"/>
    <w:uiPriority w:val="99"/>
    <w:semiHidden/>
    <w:rsid w:val="00D20260"/>
    <w:rPr>
      <w:rFonts w:asciiTheme="majorHAnsi" w:eastAsiaTheme="majorEastAsia" w:hAnsiTheme="majorHAnsi" w:cstheme="majorBidi"/>
      <w:kern w:val="2"/>
      <w:sz w:val="24"/>
      <w:szCs w:val="24"/>
      <w:shd w:val="pct20" w:color="auto" w:fill="auto"/>
    </w:rPr>
  </w:style>
  <w:style w:type="character" w:styleId="affffffffff5">
    <w:name w:val="Strong"/>
    <w:basedOn w:val="affe"/>
    <w:uiPriority w:val="22"/>
    <w:qFormat/>
    <w:rsid w:val="00D20260"/>
    <w:rPr>
      <w:b/>
      <w:bCs/>
    </w:rPr>
  </w:style>
  <w:style w:type="paragraph" w:styleId="affffffffff6">
    <w:name w:val="table of authorities"/>
    <w:basedOn w:val="affd"/>
    <w:next w:val="affd"/>
    <w:uiPriority w:val="99"/>
    <w:semiHidden/>
    <w:unhideWhenUsed/>
    <w:rsid w:val="00D20260"/>
    <w:pPr>
      <w:ind w:leftChars="200" w:left="420"/>
    </w:pPr>
  </w:style>
  <w:style w:type="paragraph" w:styleId="affffffffff7">
    <w:name w:val="toa heading"/>
    <w:basedOn w:val="affd"/>
    <w:next w:val="affd"/>
    <w:uiPriority w:val="99"/>
    <w:semiHidden/>
    <w:unhideWhenUsed/>
    <w:rsid w:val="00D20260"/>
    <w:pPr>
      <w:spacing w:before="120"/>
    </w:pPr>
    <w:rPr>
      <w:rFonts w:asciiTheme="majorHAnsi" w:hAnsiTheme="majorHAnsi" w:cstheme="majorBidi"/>
      <w:sz w:val="24"/>
    </w:rPr>
  </w:style>
  <w:style w:type="paragraph" w:styleId="affffffffff8">
    <w:name w:val="Quote"/>
    <w:basedOn w:val="affd"/>
    <w:next w:val="affd"/>
    <w:link w:val="affffffffff9"/>
    <w:uiPriority w:val="29"/>
    <w:qFormat/>
    <w:rsid w:val="00D20260"/>
    <w:pPr>
      <w:spacing w:before="200" w:after="160"/>
      <w:ind w:left="864" w:right="864"/>
      <w:jc w:val="center"/>
    </w:pPr>
    <w:rPr>
      <w:i/>
      <w:iCs/>
      <w:color w:val="404040" w:themeColor="text1" w:themeTint="BF"/>
    </w:rPr>
  </w:style>
  <w:style w:type="character" w:customStyle="1" w:styleId="affffffffff9">
    <w:name w:val="引用 字符"/>
    <w:basedOn w:val="affe"/>
    <w:link w:val="affffffffff8"/>
    <w:uiPriority w:val="29"/>
    <w:rsid w:val="00D20260"/>
    <w:rPr>
      <w:i/>
      <w:iCs/>
      <w:color w:val="404040" w:themeColor="text1" w:themeTint="BF"/>
      <w:kern w:val="2"/>
      <w:sz w:val="21"/>
      <w:szCs w:val="24"/>
    </w:rPr>
  </w:style>
  <w:style w:type="character" w:styleId="affffffffffa">
    <w:name w:val="Placeholder Text"/>
    <w:basedOn w:val="affe"/>
    <w:uiPriority w:val="99"/>
    <w:semiHidden/>
    <w:rsid w:val="00D20260"/>
    <w:rPr>
      <w:color w:val="808080"/>
    </w:rPr>
  </w:style>
  <w:style w:type="paragraph" w:styleId="affffffffffb">
    <w:name w:val="Body Text First Indent"/>
    <w:basedOn w:val="affffff3"/>
    <w:link w:val="affffffffffc"/>
    <w:uiPriority w:val="99"/>
    <w:semiHidden/>
    <w:unhideWhenUsed/>
    <w:rsid w:val="00D20260"/>
    <w:pPr>
      <w:ind w:firstLineChars="100" w:firstLine="420"/>
    </w:pPr>
  </w:style>
  <w:style w:type="character" w:customStyle="1" w:styleId="affffffffffc">
    <w:name w:val="正文文本首行缩进 字符"/>
    <w:basedOn w:val="affffff2"/>
    <w:link w:val="affffffffffb"/>
    <w:uiPriority w:val="99"/>
    <w:semiHidden/>
    <w:rsid w:val="00D20260"/>
    <w:rPr>
      <w:kern w:val="2"/>
      <w:sz w:val="21"/>
      <w:szCs w:val="24"/>
    </w:rPr>
  </w:style>
  <w:style w:type="paragraph" w:styleId="affffffffffd">
    <w:name w:val="Body Text Indent"/>
    <w:basedOn w:val="affd"/>
    <w:link w:val="affffffffffe"/>
    <w:uiPriority w:val="99"/>
    <w:semiHidden/>
    <w:unhideWhenUsed/>
    <w:rsid w:val="00D20260"/>
    <w:pPr>
      <w:spacing w:after="120"/>
      <w:ind w:leftChars="200" w:left="420"/>
    </w:pPr>
  </w:style>
  <w:style w:type="character" w:customStyle="1" w:styleId="affffffffffe">
    <w:name w:val="正文文本缩进 字符"/>
    <w:basedOn w:val="affe"/>
    <w:link w:val="affffffffffd"/>
    <w:uiPriority w:val="99"/>
    <w:semiHidden/>
    <w:rsid w:val="00D20260"/>
    <w:rPr>
      <w:kern w:val="2"/>
      <w:sz w:val="21"/>
      <w:szCs w:val="24"/>
    </w:rPr>
  </w:style>
  <w:style w:type="paragraph" w:styleId="2f2">
    <w:name w:val="Body Text First Indent 2"/>
    <w:basedOn w:val="affffffffffd"/>
    <w:link w:val="2f3"/>
    <w:uiPriority w:val="99"/>
    <w:semiHidden/>
    <w:unhideWhenUsed/>
    <w:rsid w:val="00D20260"/>
    <w:pPr>
      <w:ind w:firstLineChars="200" w:firstLine="420"/>
    </w:pPr>
  </w:style>
  <w:style w:type="character" w:customStyle="1" w:styleId="2f3">
    <w:name w:val="正文文本首行缩进 2 字符"/>
    <w:basedOn w:val="affffffffffe"/>
    <w:link w:val="2f2"/>
    <w:uiPriority w:val="99"/>
    <w:semiHidden/>
    <w:rsid w:val="00D20260"/>
    <w:rPr>
      <w:kern w:val="2"/>
      <w:sz w:val="21"/>
      <w:szCs w:val="24"/>
    </w:rPr>
  </w:style>
  <w:style w:type="paragraph" w:styleId="afffffffffff">
    <w:name w:val="Normal Indent"/>
    <w:basedOn w:val="affd"/>
    <w:uiPriority w:val="99"/>
    <w:semiHidden/>
    <w:unhideWhenUsed/>
    <w:rsid w:val="00D20260"/>
    <w:pPr>
      <w:ind w:firstLineChars="200" w:firstLine="420"/>
    </w:pPr>
  </w:style>
  <w:style w:type="paragraph" w:styleId="2f4">
    <w:name w:val="Body Text 2"/>
    <w:basedOn w:val="affd"/>
    <w:link w:val="2f5"/>
    <w:uiPriority w:val="99"/>
    <w:semiHidden/>
    <w:unhideWhenUsed/>
    <w:rsid w:val="00D20260"/>
    <w:pPr>
      <w:spacing w:after="120" w:line="480" w:lineRule="auto"/>
    </w:pPr>
  </w:style>
  <w:style w:type="character" w:customStyle="1" w:styleId="2f5">
    <w:name w:val="正文文本 2 字符"/>
    <w:basedOn w:val="affe"/>
    <w:link w:val="2f4"/>
    <w:uiPriority w:val="99"/>
    <w:semiHidden/>
    <w:rsid w:val="00D20260"/>
    <w:rPr>
      <w:kern w:val="2"/>
      <w:sz w:val="21"/>
      <w:szCs w:val="24"/>
    </w:rPr>
  </w:style>
  <w:style w:type="paragraph" w:styleId="3f0">
    <w:name w:val="Body Text 3"/>
    <w:basedOn w:val="affd"/>
    <w:link w:val="3f1"/>
    <w:uiPriority w:val="99"/>
    <w:semiHidden/>
    <w:unhideWhenUsed/>
    <w:rsid w:val="00D20260"/>
    <w:pPr>
      <w:spacing w:after="120"/>
    </w:pPr>
    <w:rPr>
      <w:sz w:val="16"/>
      <w:szCs w:val="16"/>
    </w:rPr>
  </w:style>
  <w:style w:type="character" w:customStyle="1" w:styleId="3f1">
    <w:name w:val="正文文本 3 字符"/>
    <w:basedOn w:val="affe"/>
    <w:link w:val="3f0"/>
    <w:uiPriority w:val="99"/>
    <w:semiHidden/>
    <w:rsid w:val="00D20260"/>
    <w:rPr>
      <w:kern w:val="2"/>
      <w:sz w:val="16"/>
      <w:szCs w:val="16"/>
    </w:rPr>
  </w:style>
  <w:style w:type="paragraph" w:styleId="2f6">
    <w:name w:val="Body Text Indent 2"/>
    <w:basedOn w:val="affd"/>
    <w:link w:val="2f7"/>
    <w:uiPriority w:val="99"/>
    <w:semiHidden/>
    <w:unhideWhenUsed/>
    <w:rsid w:val="00D20260"/>
    <w:pPr>
      <w:spacing w:after="120" w:line="480" w:lineRule="auto"/>
      <w:ind w:leftChars="200" w:left="420"/>
    </w:pPr>
  </w:style>
  <w:style w:type="character" w:customStyle="1" w:styleId="2f7">
    <w:name w:val="正文文本缩进 2 字符"/>
    <w:basedOn w:val="affe"/>
    <w:link w:val="2f6"/>
    <w:uiPriority w:val="99"/>
    <w:semiHidden/>
    <w:rsid w:val="00D20260"/>
    <w:rPr>
      <w:kern w:val="2"/>
      <w:sz w:val="21"/>
      <w:szCs w:val="24"/>
    </w:rPr>
  </w:style>
  <w:style w:type="paragraph" w:styleId="3f2">
    <w:name w:val="Body Text Indent 3"/>
    <w:basedOn w:val="affd"/>
    <w:link w:val="3f3"/>
    <w:uiPriority w:val="99"/>
    <w:semiHidden/>
    <w:unhideWhenUsed/>
    <w:rsid w:val="00D20260"/>
    <w:pPr>
      <w:spacing w:after="120"/>
      <w:ind w:leftChars="200" w:left="420"/>
    </w:pPr>
    <w:rPr>
      <w:sz w:val="16"/>
      <w:szCs w:val="16"/>
    </w:rPr>
  </w:style>
  <w:style w:type="character" w:customStyle="1" w:styleId="3f3">
    <w:name w:val="正文文本缩进 3 字符"/>
    <w:basedOn w:val="affe"/>
    <w:link w:val="3f2"/>
    <w:uiPriority w:val="99"/>
    <w:semiHidden/>
    <w:rsid w:val="00D20260"/>
    <w:rPr>
      <w:kern w:val="2"/>
      <w:sz w:val="16"/>
      <w:szCs w:val="16"/>
    </w:rPr>
  </w:style>
  <w:style w:type="table" w:styleId="1f">
    <w:name w:val="Medium Shading 1"/>
    <w:basedOn w:val="afff"/>
    <w:uiPriority w:val="63"/>
    <w:semiHidden/>
    <w:unhideWhenUsed/>
    <w:rsid w:val="00D2026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fff"/>
    <w:uiPriority w:val="63"/>
    <w:semiHidden/>
    <w:unhideWhenUsed/>
    <w:rsid w:val="00D2026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1">
    <w:name w:val="Medium Shading 1 Accent 2"/>
    <w:basedOn w:val="afff"/>
    <w:uiPriority w:val="63"/>
    <w:semiHidden/>
    <w:unhideWhenUsed/>
    <w:rsid w:val="00D2026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1">
    <w:name w:val="Medium Shading 1 Accent 3"/>
    <w:basedOn w:val="afff"/>
    <w:uiPriority w:val="63"/>
    <w:semiHidden/>
    <w:unhideWhenUsed/>
    <w:rsid w:val="00D2026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1">
    <w:name w:val="Medium Shading 1 Accent 4"/>
    <w:basedOn w:val="afff"/>
    <w:uiPriority w:val="63"/>
    <w:semiHidden/>
    <w:unhideWhenUsed/>
    <w:rsid w:val="00D2026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1">
    <w:name w:val="Medium Shading 1 Accent 5"/>
    <w:basedOn w:val="afff"/>
    <w:uiPriority w:val="63"/>
    <w:semiHidden/>
    <w:unhideWhenUsed/>
    <w:rsid w:val="00D2026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1">
    <w:name w:val="Medium Shading 1 Accent 6"/>
    <w:basedOn w:val="afff"/>
    <w:uiPriority w:val="63"/>
    <w:semiHidden/>
    <w:unhideWhenUsed/>
    <w:rsid w:val="00D2026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8">
    <w:name w:val="Medium Shading 2"/>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f0">
    <w:name w:val="Medium List 1"/>
    <w:basedOn w:val="afff"/>
    <w:uiPriority w:val="65"/>
    <w:semiHidden/>
    <w:unhideWhenUsed/>
    <w:rsid w:val="00D2026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fff"/>
    <w:uiPriority w:val="65"/>
    <w:semiHidden/>
    <w:unhideWhenUsed/>
    <w:rsid w:val="00D20260"/>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2">
    <w:name w:val="Medium List 1 Accent 2"/>
    <w:basedOn w:val="afff"/>
    <w:uiPriority w:val="65"/>
    <w:semiHidden/>
    <w:unhideWhenUsed/>
    <w:rsid w:val="00D20260"/>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2">
    <w:name w:val="Medium List 1 Accent 3"/>
    <w:basedOn w:val="afff"/>
    <w:uiPriority w:val="65"/>
    <w:semiHidden/>
    <w:unhideWhenUsed/>
    <w:rsid w:val="00D20260"/>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2">
    <w:name w:val="Medium List 1 Accent 4"/>
    <w:basedOn w:val="afff"/>
    <w:uiPriority w:val="65"/>
    <w:semiHidden/>
    <w:unhideWhenUsed/>
    <w:rsid w:val="00D20260"/>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2">
    <w:name w:val="Medium List 1 Accent 5"/>
    <w:basedOn w:val="afff"/>
    <w:uiPriority w:val="65"/>
    <w:semiHidden/>
    <w:unhideWhenUsed/>
    <w:rsid w:val="00D20260"/>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2">
    <w:name w:val="Medium List 1 Accent 6"/>
    <w:basedOn w:val="afff"/>
    <w:uiPriority w:val="65"/>
    <w:semiHidden/>
    <w:unhideWhenUsed/>
    <w:rsid w:val="00D20260"/>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9">
    <w:name w:val="Medium List 2"/>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1">
    <w:name w:val="Medium Grid 1"/>
    <w:basedOn w:val="afff"/>
    <w:uiPriority w:val="67"/>
    <w:semiHidden/>
    <w:unhideWhenUsed/>
    <w:rsid w:val="00D2026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3">
    <w:name w:val="Medium Grid 1 Accent 1"/>
    <w:basedOn w:val="afff"/>
    <w:uiPriority w:val="67"/>
    <w:semiHidden/>
    <w:unhideWhenUsed/>
    <w:rsid w:val="00D2026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3">
    <w:name w:val="Medium Grid 1 Accent 2"/>
    <w:basedOn w:val="afff"/>
    <w:uiPriority w:val="67"/>
    <w:semiHidden/>
    <w:unhideWhenUsed/>
    <w:rsid w:val="00D2026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3">
    <w:name w:val="Medium Grid 1 Accent 3"/>
    <w:basedOn w:val="afff"/>
    <w:uiPriority w:val="67"/>
    <w:semiHidden/>
    <w:unhideWhenUsed/>
    <w:rsid w:val="00D2026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3">
    <w:name w:val="Medium Grid 1 Accent 4"/>
    <w:basedOn w:val="afff"/>
    <w:uiPriority w:val="67"/>
    <w:semiHidden/>
    <w:unhideWhenUsed/>
    <w:rsid w:val="00D2026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3">
    <w:name w:val="Medium Grid 1 Accent 5"/>
    <w:basedOn w:val="afff"/>
    <w:uiPriority w:val="67"/>
    <w:semiHidden/>
    <w:unhideWhenUsed/>
    <w:rsid w:val="00D2026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3">
    <w:name w:val="Medium Grid 1 Accent 6"/>
    <w:basedOn w:val="afff"/>
    <w:uiPriority w:val="67"/>
    <w:semiHidden/>
    <w:unhideWhenUsed/>
    <w:rsid w:val="00D2026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a">
    <w:name w:val="Medium Grid 2"/>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3">
    <w:name w:val="Medium Grid 2 Accent 1"/>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3">
    <w:name w:val="Medium Grid 2 Accent 2"/>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3">
    <w:name w:val="Medium Grid 2 Accent 3"/>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3">
    <w:name w:val="Medium Grid 2 Accent 4"/>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3">
    <w:name w:val="Medium Grid 2 Accent 5"/>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3">
    <w:name w:val="Medium Grid 2 Accent 6"/>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f4">
    <w:name w:val="Medium Grid 3"/>
    <w:basedOn w:val="afff"/>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fff"/>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1">
    <w:name w:val="Medium Grid 3 Accent 2"/>
    <w:basedOn w:val="afff"/>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1">
    <w:name w:val="Medium Grid 3 Accent 3"/>
    <w:basedOn w:val="afff"/>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1">
    <w:name w:val="Medium Grid 3 Accent 4"/>
    <w:basedOn w:val="afff"/>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1">
    <w:name w:val="Medium Grid 3 Accent 5"/>
    <w:basedOn w:val="afff"/>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1">
    <w:name w:val="Medium Grid 3 Accent 6"/>
    <w:basedOn w:val="afff"/>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ffffffff0">
    <w:name w:val="Note Heading"/>
    <w:basedOn w:val="affd"/>
    <w:next w:val="affd"/>
    <w:link w:val="afffffffffff1"/>
    <w:uiPriority w:val="99"/>
    <w:semiHidden/>
    <w:unhideWhenUsed/>
    <w:rsid w:val="00D20260"/>
    <w:pPr>
      <w:jc w:val="center"/>
    </w:pPr>
  </w:style>
  <w:style w:type="character" w:customStyle="1" w:styleId="afffffffffff1">
    <w:name w:val="注释标题 字符"/>
    <w:basedOn w:val="affe"/>
    <w:link w:val="afffffffffff0"/>
    <w:uiPriority w:val="99"/>
    <w:semiHidden/>
    <w:rsid w:val="00D20260"/>
    <w:rPr>
      <w:kern w:val="2"/>
      <w:sz w:val="21"/>
      <w:szCs w:val="24"/>
    </w:rPr>
  </w:style>
  <w:style w:type="table" w:styleId="afffffffffff2">
    <w:name w:val="Table Professional"/>
    <w:basedOn w:val="afff"/>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fffffff3">
    <w:name w:val="附录无标题章"/>
    <w:basedOn w:val="afd"/>
    <w:qFormat/>
    <w:rsid w:val="00B807AF"/>
    <w:pPr>
      <w:spacing w:beforeLines="0" w:before="0" w:afterLines="0" w:after="0"/>
      <w:outlineLvl w:val="9"/>
    </w:pPr>
    <w:rPr>
      <w:rFonts w:asciiTheme="majorEastAsia" w:eastAsiaTheme="majorEastAsia"/>
    </w:rPr>
  </w:style>
  <w:style w:type="paragraph" w:customStyle="1" w:styleId="afffffffffff4">
    <w:name w:val="附录一级无标题条"/>
    <w:basedOn w:val="afe"/>
    <w:qFormat/>
    <w:rsid w:val="00F17B6A"/>
    <w:pPr>
      <w:spacing w:beforeLines="0" w:before="0" w:afterLines="0" w:after="0"/>
    </w:pPr>
    <w:rPr>
      <w:rFonts w:asciiTheme="majorEastAsia" w:eastAsiaTheme="majorEastAsia"/>
    </w:rPr>
  </w:style>
  <w:style w:type="paragraph" w:customStyle="1" w:styleId="afffffffffff5">
    <w:name w:val="附录二级无标题条"/>
    <w:basedOn w:val="aff"/>
    <w:qFormat/>
    <w:rsid w:val="00F17B6A"/>
    <w:pPr>
      <w:spacing w:beforeLines="0" w:before="0" w:afterLines="0" w:after="0"/>
    </w:pPr>
    <w:rPr>
      <w:rFonts w:asciiTheme="majorEastAsia" w:eastAsiaTheme="majorEastAsia"/>
    </w:rPr>
  </w:style>
  <w:style w:type="paragraph" w:customStyle="1" w:styleId="afffffffffff6">
    <w:name w:val="附录三级无标题条"/>
    <w:basedOn w:val="aff0"/>
    <w:qFormat/>
    <w:rsid w:val="00F17B6A"/>
    <w:pPr>
      <w:spacing w:beforeLines="0" w:before="0" w:afterLines="0" w:after="0"/>
    </w:pPr>
    <w:rPr>
      <w:rFonts w:asciiTheme="majorEastAsia" w:eastAsiaTheme="majorEastAsia"/>
    </w:rPr>
  </w:style>
  <w:style w:type="paragraph" w:customStyle="1" w:styleId="afffffffffff7">
    <w:name w:val="附录四级无标题条"/>
    <w:basedOn w:val="aff1"/>
    <w:qFormat/>
    <w:rsid w:val="00F17B6A"/>
    <w:pPr>
      <w:spacing w:beforeLines="0" w:before="0" w:afterLines="0" w:after="0"/>
    </w:pPr>
    <w:rPr>
      <w:rFonts w:asciiTheme="majorEastAsia" w:eastAsiaTheme="majorEastAsia"/>
    </w:rPr>
  </w:style>
  <w:style w:type="paragraph" w:customStyle="1" w:styleId="affffc">
    <w:name w:val="示例段"/>
    <w:basedOn w:val="afffa"/>
    <w:qFormat/>
    <w:rsid w:val="00B06B22"/>
    <w:pPr>
      <w:ind w:firstLine="420"/>
    </w:pPr>
    <w:rPr>
      <w:sz w:val="18"/>
    </w:rPr>
  </w:style>
  <w:style w:type="paragraph" w:customStyle="1" w:styleId="TB">
    <w:name w:val="标准标志TB"/>
    <w:basedOn w:val="affd"/>
    <w:qFormat/>
    <w:rsid w:val="00F863B5"/>
    <w:pPr>
      <w:widowControl/>
      <w:shd w:val="solid" w:color="FFFFFF" w:fill="FFFFFF"/>
      <w:spacing w:line="0" w:lineRule="atLeast"/>
      <w:jc w:val="right"/>
    </w:pPr>
    <w:rPr>
      <w:rFonts w:ascii="Arial Black" w:eastAsia="Arial Unicode MS" w:hAnsi="Britannic Bold"/>
      <w:b/>
      <w:w w:val="110"/>
      <w:sz w:val="96"/>
      <w:szCs w:val="20"/>
    </w:rPr>
  </w:style>
  <w:style w:type="paragraph" w:customStyle="1" w:styleId="TB0">
    <w:name w:val="标准称谓TB"/>
    <w:basedOn w:val="affd"/>
    <w:qFormat/>
    <w:rsid w:val="005D203A"/>
    <w:pPr>
      <w:kinsoku w:val="0"/>
      <w:overflowPunct w:val="0"/>
      <w:autoSpaceDE w:val="0"/>
      <w:autoSpaceDN w:val="0"/>
      <w:spacing w:line="0" w:lineRule="atLeast"/>
      <w:jc w:val="center"/>
    </w:pPr>
    <w:rPr>
      <w:rFonts w:ascii="Arial Black" w:eastAsia="黑体" w:hAnsi="Arial Black"/>
      <w:bCs/>
      <w:w w:val="135"/>
      <w:kern w:val="0"/>
      <w:sz w:val="44"/>
      <w:szCs w:val="20"/>
    </w:rPr>
  </w:style>
  <w:style w:type="paragraph" w:customStyle="1" w:styleId="GB2">
    <w:name w:val="发布GB"/>
    <w:basedOn w:val="affffff3"/>
    <w:qFormat/>
    <w:rsid w:val="00F863B5"/>
    <w:pPr>
      <w:spacing w:after="0" w:line="280" w:lineRule="exact"/>
      <w:ind w:left="284"/>
    </w:pPr>
    <w:rPr>
      <w:rFonts w:ascii="黑体" w:eastAsia="黑体"/>
      <w:kern w:val="3"/>
      <w:sz w:val="28"/>
    </w:rPr>
  </w:style>
  <w:style w:type="paragraph" w:customStyle="1" w:styleId="DB2">
    <w:name w:val="发布DB"/>
    <w:basedOn w:val="GB2"/>
    <w:qFormat/>
    <w:rsid w:val="00F863B5"/>
    <w:pPr>
      <w:ind w:left="567"/>
    </w:pPr>
  </w:style>
  <w:style w:type="paragraph" w:customStyle="1" w:styleId="HB2">
    <w:name w:val="发布HB"/>
    <w:basedOn w:val="GB2"/>
    <w:qFormat/>
    <w:rsid w:val="00F863B5"/>
    <w:pPr>
      <w:ind w:left="567"/>
    </w:pPr>
  </w:style>
  <w:style w:type="paragraph" w:customStyle="1" w:styleId="QB2">
    <w:name w:val="发布QB"/>
    <w:basedOn w:val="GB2"/>
    <w:qFormat/>
    <w:rsid w:val="00F863B5"/>
    <w:pPr>
      <w:ind w:left="567"/>
    </w:pPr>
  </w:style>
  <w:style w:type="paragraph" w:customStyle="1" w:styleId="TB1">
    <w:name w:val="发布TB"/>
    <w:basedOn w:val="GB2"/>
    <w:qFormat/>
    <w:rsid w:val="00F863B5"/>
    <w:pPr>
      <w:ind w:left="567"/>
    </w:pPr>
  </w:style>
  <w:style w:type="paragraph" w:customStyle="1" w:styleId="TB2">
    <w:name w:val="发布部门TB"/>
    <w:basedOn w:val="affd"/>
    <w:qFormat/>
    <w:rsid w:val="00F863B5"/>
    <w:pPr>
      <w:widowControl/>
      <w:spacing w:line="360" w:lineRule="exact"/>
      <w:jc w:val="center"/>
    </w:pPr>
    <w:rPr>
      <w:rFonts w:ascii="宋体"/>
      <w:b/>
      <w:kern w:val="0"/>
      <w:sz w:val="36"/>
      <w:szCs w:val="20"/>
    </w:rPr>
  </w:style>
  <w:style w:type="paragraph" w:customStyle="1" w:styleId="CEC">
    <w:name w:val="标准标志CEC"/>
    <w:basedOn w:val="affd"/>
    <w:qFormat/>
    <w:rsid w:val="00031EEE"/>
    <w:pPr>
      <w:jc w:val="right"/>
    </w:pPr>
    <w:rPr>
      <w:rFonts w:eastAsia="Times New Roman"/>
      <w:b/>
      <w:sz w:val="96"/>
    </w:rPr>
  </w:style>
  <w:style w:type="paragraph" w:customStyle="1" w:styleId="CEC0">
    <w:name w:val="标准称谓CEC"/>
    <w:basedOn w:val="affd"/>
    <w:qFormat/>
    <w:rsid w:val="00846D16"/>
    <w:pPr>
      <w:jc w:val="center"/>
    </w:pPr>
    <w:rPr>
      <w:rFonts w:eastAsia="黑体"/>
      <w:b/>
      <w:w w:val="132"/>
      <w:kern w:val="0"/>
      <w:sz w:val="52"/>
    </w:rPr>
  </w:style>
  <w:style w:type="paragraph" w:customStyle="1" w:styleId="CEC1">
    <w:name w:val="发布CEC"/>
    <w:basedOn w:val="GB2"/>
    <w:qFormat/>
    <w:rsid w:val="00031EEE"/>
  </w:style>
  <w:style w:type="paragraph" w:customStyle="1" w:styleId="CEC2">
    <w:name w:val="发布部门CEC"/>
    <w:basedOn w:val="affd"/>
    <w:qFormat/>
    <w:rsid w:val="00677E34"/>
    <w:pPr>
      <w:snapToGrid w:val="0"/>
    </w:pPr>
    <w:rPr>
      <w:b/>
      <w:w w:val="135"/>
      <w:kern w:val="0"/>
      <w:sz w:val="36"/>
    </w:rPr>
  </w:style>
  <w:style w:type="paragraph" w:customStyle="1" w:styleId="afffffffffff8">
    <w:name w:val="标准正文公式"/>
    <w:basedOn w:val="affd"/>
    <w:next w:val="affd"/>
    <w:rsid w:val="00727842"/>
    <w:pPr>
      <w:tabs>
        <w:tab w:val="center" w:pos="4678"/>
        <w:tab w:val="right" w:leader="middleDot" w:pos="9356"/>
      </w:tabs>
      <w:adjustRightInd w:val="0"/>
    </w:pPr>
    <w:rPr>
      <w:rFonts w:ascii="宋体" w:hAnsi="宋体"/>
      <w:szCs w:val="21"/>
    </w:rPr>
  </w:style>
  <w:style w:type="numbering" w:customStyle="1" w:styleId="ad">
    <w:name w:val="附录公式标题"/>
    <w:uiPriority w:val="99"/>
    <w:rsid w:val="00B226E1"/>
    <w:pPr>
      <w:numPr>
        <w:numId w:val="32"/>
      </w:numPr>
    </w:pPr>
  </w:style>
  <w:style w:type="paragraph" w:customStyle="1" w:styleId="af0">
    <w:name w:val="附录公式标号"/>
    <w:basedOn w:val="affffffff1"/>
    <w:qFormat/>
    <w:rsid w:val="00B226E1"/>
    <w:pPr>
      <w:numPr>
        <w:numId w:val="33"/>
      </w:numPr>
      <w:snapToGrid w:val="0"/>
      <w:spacing w:line="14" w:lineRule="atLeast"/>
      <w:ind w:firstLineChars="0"/>
    </w:pPr>
    <w:rPr>
      <w:color w:val="FFFFFF" w:themeColor="background1"/>
      <w:sz w:val="2"/>
    </w:rPr>
  </w:style>
  <w:style w:type="paragraph" w:customStyle="1" w:styleId="af1">
    <w:name w:val="附录公式编号"/>
    <w:basedOn w:val="affffff3"/>
    <w:qFormat/>
    <w:rsid w:val="00043421"/>
    <w:pPr>
      <w:numPr>
        <w:ilvl w:val="1"/>
        <w:numId w:val="33"/>
      </w:numPr>
    </w:pPr>
  </w:style>
  <w:style w:type="paragraph" w:customStyle="1" w:styleId="Default">
    <w:name w:val="Default"/>
    <w:rsid w:val="00A4040A"/>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oleObject" Target="embeddings/oleObject172.bin"/><Relationship Id="rId303" Type="http://schemas.openxmlformats.org/officeDocument/2006/relationships/header" Target="header7.xml"/><Relationship Id="rId21" Type="http://schemas.openxmlformats.org/officeDocument/2006/relationships/oleObject" Target="embeddings/oleObject1.bin"/><Relationship Id="rId42" Type="http://schemas.openxmlformats.org/officeDocument/2006/relationships/image" Target="media/image12.wmf"/><Relationship Id="rId63" Type="http://schemas.openxmlformats.org/officeDocument/2006/relationships/oleObject" Target="embeddings/oleObject26.bin"/><Relationship Id="rId84" Type="http://schemas.openxmlformats.org/officeDocument/2006/relationships/oleObject" Target="embeddings/oleObject40.bin"/><Relationship Id="rId138" Type="http://schemas.openxmlformats.org/officeDocument/2006/relationships/oleObject" Target="embeddings/oleObject71.bin"/><Relationship Id="rId159" Type="http://schemas.openxmlformats.org/officeDocument/2006/relationships/oleObject" Target="embeddings/oleObject83.bin"/><Relationship Id="rId170" Type="http://schemas.openxmlformats.org/officeDocument/2006/relationships/oleObject" Target="embeddings/oleObject91.bin"/><Relationship Id="rId191" Type="http://schemas.openxmlformats.org/officeDocument/2006/relationships/oleObject" Target="embeddings/oleObject106.bin"/><Relationship Id="rId205" Type="http://schemas.openxmlformats.org/officeDocument/2006/relationships/image" Target="media/image73.wmf"/><Relationship Id="rId226" Type="http://schemas.openxmlformats.org/officeDocument/2006/relationships/oleObject" Target="embeddings/oleObject126.bin"/><Relationship Id="rId247" Type="http://schemas.openxmlformats.org/officeDocument/2006/relationships/image" Target="media/image92.wmf"/><Relationship Id="rId107" Type="http://schemas.openxmlformats.org/officeDocument/2006/relationships/image" Target="media/image37.wmf"/><Relationship Id="rId268" Type="http://schemas.openxmlformats.org/officeDocument/2006/relationships/oleObject" Target="embeddings/oleObject150.bin"/><Relationship Id="rId289" Type="http://schemas.openxmlformats.org/officeDocument/2006/relationships/oleObject" Target="embeddings/oleObject164.bin"/><Relationship Id="rId11" Type="http://schemas.openxmlformats.org/officeDocument/2006/relationships/header" Target="header2.xml"/><Relationship Id="rId32" Type="http://schemas.openxmlformats.org/officeDocument/2006/relationships/oleObject" Target="embeddings/oleObject7.bin"/><Relationship Id="rId53" Type="http://schemas.openxmlformats.org/officeDocument/2006/relationships/oleObject" Target="embeddings/oleObject20.bin"/><Relationship Id="rId74" Type="http://schemas.openxmlformats.org/officeDocument/2006/relationships/oleObject" Target="embeddings/oleObject34.bin"/><Relationship Id="rId128" Type="http://schemas.openxmlformats.org/officeDocument/2006/relationships/image" Target="media/image45.wmf"/><Relationship Id="rId149" Type="http://schemas.openxmlformats.org/officeDocument/2006/relationships/oleObject" Target="embeddings/oleObject77.bin"/><Relationship Id="rId5" Type="http://schemas.openxmlformats.org/officeDocument/2006/relationships/webSettings" Target="webSettings.xml"/><Relationship Id="rId95" Type="http://schemas.openxmlformats.org/officeDocument/2006/relationships/image" Target="media/image32.wmf"/><Relationship Id="rId160" Type="http://schemas.openxmlformats.org/officeDocument/2006/relationships/oleObject" Target="embeddings/oleObject84.bin"/><Relationship Id="rId181" Type="http://schemas.openxmlformats.org/officeDocument/2006/relationships/oleObject" Target="embeddings/oleObject99.bin"/><Relationship Id="rId216" Type="http://schemas.openxmlformats.org/officeDocument/2006/relationships/image" Target="media/image78.wmf"/><Relationship Id="rId237" Type="http://schemas.openxmlformats.org/officeDocument/2006/relationships/image" Target="media/image88.wmf"/><Relationship Id="rId258" Type="http://schemas.openxmlformats.org/officeDocument/2006/relationships/image" Target="media/image96.wmf"/><Relationship Id="rId279" Type="http://schemas.openxmlformats.org/officeDocument/2006/relationships/image" Target="media/image104.wmf"/><Relationship Id="rId22" Type="http://schemas.openxmlformats.org/officeDocument/2006/relationships/image" Target="media/image3.wmf"/><Relationship Id="rId43" Type="http://schemas.openxmlformats.org/officeDocument/2006/relationships/oleObject" Target="embeddings/oleObject13.bin"/><Relationship Id="rId64" Type="http://schemas.openxmlformats.org/officeDocument/2006/relationships/image" Target="media/image20.wmf"/><Relationship Id="rId118" Type="http://schemas.openxmlformats.org/officeDocument/2006/relationships/image" Target="media/image40.wmf"/><Relationship Id="rId139" Type="http://schemas.openxmlformats.org/officeDocument/2006/relationships/image" Target="media/image50.wmf"/><Relationship Id="rId290" Type="http://schemas.openxmlformats.org/officeDocument/2006/relationships/oleObject" Target="embeddings/oleObject165.bin"/><Relationship Id="rId304" Type="http://schemas.openxmlformats.org/officeDocument/2006/relationships/footer" Target="footer7.xml"/><Relationship Id="rId85" Type="http://schemas.openxmlformats.org/officeDocument/2006/relationships/image" Target="media/image27.wmf"/><Relationship Id="rId150" Type="http://schemas.openxmlformats.org/officeDocument/2006/relationships/image" Target="media/image55.wmf"/><Relationship Id="rId171" Type="http://schemas.openxmlformats.org/officeDocument/2006/relationships/image" Target="media/image62.wmf"/><Relationship Id="rId192" Type="http://schemas.openxmlformats.org/officeDocument/2006/relationships/oleObject" Target="embeddings/oleObject107.bin"/><Relationship Id="rId206" Type="http://schemas.openxmlformats.org/officeDocument/2006/relationships/oleObject" Target="embeddings/oleObject115.bin"/><Relationship Id="rId227" Type="http://schemas.openxmlformats.org/officeDocument/2006/relationships/image" Target="media/image83.wmf"/><Relationship Id="rId248" Type="http://schemas.openxmlformats.org/officeDocument/2006/relationships/oleObject" Target="embeddings/oleObject138.bin"/><Relationship Id="rId269" Type="http://schemas.openxmlformats.org/officeDocument/2006/relationships/image" Target="media/image101.wmf"/><Relationship Id="rId12" Type="http://schemas.openxmlformats.org/officeDocument/2006/relationships/footer" Target="footer1.xml"/><Relationship Id="rId33" Type="http://schemas.openxmlformats.org/officeDocument/2006/relationships/image" Target="media/image8.wmf"/><Relationship Id="rId108" Type="http://schemas.openxmlformats.org/officeDocument/2006/relationships/oleObject" Target="embeddings/oleObject53.bin"/><Relationship Id="rId129" Type="http://schemas.openxmlformats.org/officeDocument/2006/relationships/oleObject" Target="embeddings/oleObject66.bin"/><Relationship Id="rId280" Type="http://schemas.openxmlformats.org/officeDocument/2006/relationships/oleObject" Target="embeddings/oleObject158.bin"/><Relationship Id="rId54" Type="http://schemas.openxmlformats.org/officeDocument/2006/relationships/image" Target="media/image16.wmf"/><Relationship Id="rId75" Type="http://schemas.openxmlformats.org/officeDocument/2006/relationships/image" Target="media/image23.wmf"/><Relationship Id="rId96" Type="http://schemas.openxmlformats.org/officeDocument/2006/relationships/oleObject" Target="embeddings/oleObject46.bin"/><Relationship Id="rId140" Type="http://schemas.openxmlformats.org/officeDocument/2006/relationships/oleObject" Target="embeddings/oleObject72.bin"/><Relationship Id="rId161" Type="http://schemas.openxmlformats.org/officeDocument/2006/relationships/image" Target="media/image59.wmf"/><Relationship Id="rId182" Type="http://schemas.openxmlformats.org/officeDocument/2006/relationships/oleObject" Target="embeddings/oleObject100.bin"/><Relationship Id="rId217" Type="http://schemas.openxmlformats.org/officeDocument/2006/relationships/oleObject" Target="embeddings/oleObject121.bin"/><Relationship Id="rId6" Type="http://schemas.openxmlformats.org/officeDocument/2006/relationships/footnotes" Target="footnotes.xml"/><Relationship Id="rId238" Type="http://schemas.openxmlformats.org/officeDocument/2006/relationships/oleObject" Target="embeddings/oleObject132.bin"/><Relationship Id="rId259" Type="http://schemas.openxmlformats.org/officeDocument/2006/relationships/oleObject" Target="embeddings/oleObject145.bin"/><Relationship Id="rId23" Type="http://schemas.openxmlformats.org/officeDocument/2006/relationships/oleObject" Target="embeddings/oleObject2.bin"/><Relationship Id="rId119" Type="http://schemas.openxmlformats.org/officeDocument/2006/relationships/oleObject" Target="embeddings/oleObject61.bin"/><Relationship Id="rId270" Type="http://schemas.openxmlformats.org/officeDocument/2006/relationships/oleObject" Target="embeddings/oleObject151.bin"/><Relationship Id="rId291" Type="http://schemas.openxmlformats.org/officeDocument/2006/relationships/oleObject" Target="embeddings/oleObject166.bin"/><Relationship Id="rId305" Type="http://schemas.openxmlformats.org/officeDocument/2006/relationships/fontTable" Target="fontTable.xml"/><Relationship Id="rId44" Type="http://schemas.openxmlformats.org/officeDocument/2006/relationships/oleObject" Target="embeddings/oleObject14.bin"/><Relationship Id="rId65" Type="http://schemas.openxmlformats.org/officeDocument/2006/relationships/oleObject" Target="embeddings/oleObject27.bin"/><Relationship Id="rId86" Type="http://schemas.openxmlformats.org/officeDocument/2006/relationships/oleObject" Target="embeddings/oleObject41.bin"/><Relationship Id="rId130" Type="http://schemas.openxmlformats.org/officeDocument/2006/relationships/image" Target="media/image46.wmf"/><Relationship Id="rId151" Type="http://schemas.openxmlformats.org/officeDocument/2006/relationships/oleObject" Target="embeddings/oleObject78.bin"/><Relationship Id="rId172" Type="http://schemas.openxmlformats.org/officeDocument/2006/relationships/oleObject" Target="embeddings/oleObject92.bin"/><Relationship Id="rId193" Type="http://schemas.openxmlformats.org/officeDocument/2006/relationships/image" Target="media/image68.wmf"/><Relationship Id="rId207" Type="http://schemas.openxmlformats.org/officeDocument/2006/relationships/image" Target="media/image74.wmf"/><Relationship Id="rId228" Type="http://schemas.openxmlformats.org/officeDocument/2006/relationships/oleObject" Target="embeddings/oleObject127.bin"/><Relationship Id="rId249" Type="http://schemas.openxmlformats.org/officeDocument/2006/relationships/oleObject" Target="embeddings/oleObject139.bin"/><Relationship Id="rId13" Type="http://schemas.openxmlformats.org/officeDocument/2006/relationships/footer" Target="footer2.xml"/><Relationship Id="rId109" Type="http://schemas.openxmlformats.org/officeDocument/2006/relationships/oleObject" Target="embeddings/oleObject54.bin"/><Relationship Id="rId260" Type="http://schemas.openxmlformats.org/officeDocument/2006/relationships/image" Target="media/image97.wmf"/><Relationship Id="rId281" Type="http://schemas.openxmlformats.org/officeDocument/2006/relationships/oleObject" Target="embeddings/oleObject159.bin"/><Relationship Id="rId34" Type="http://schemas.openxmlformats.org/officeDocument/2006/relationships/oleObject" Target="embeddings/oleObject8.bin"/><Relationship Id="rId55" Type="http://schemas.openxmlformats.org/officeDocument/2006/relationships/oleObject" Target="embeddings/oleObject21.bin"/><Relationship Id="rId76" Type="http://schemas.openxmlformats.org/officeDocument/2006/relationships/oleObject" Target="embeddings/oleObject35.bin"/><Relationship Id="rId97" Type="http://schemas.openxmlformats.org/officeDocument/2006/relationships/image" Target="media/image33.wmf"/><Relationship Id="rId120" Type="http://schemas.openxmlformats.org/officeDocument/2006/relationships/image" Target="media/image41.wmf"/><Relationship Id="rId141" Type="http://schemas.openxmlformats.org/officeDocument/2006/relationships/image" Target="media/image51.wmf"/><Relationship Id="rId7" Type="http://schemas.openxmlformats.org/officeDocument/2006/relationships/endnotes" Target="endnotes.xml"/><Relationship Id="rId162" Type="http://schemas.openxmlformats.org/officeDocument/2006/relationships/oleObject" Target="embeddings/oleObject85.bin"/><Relationship Id="rId183" Type="http://schemas.openxmlformats.org/officeDocument/2006/relationships/image" Target="media/image65.wmf"/><Relationship Id="rId218" Type="http://schemas.openxmlformats.org/officeDocument/2006/relationships/oleObject" Target="embeddings/oleObject122.bin"/><Relationship Id="rId239" Type="http://schemas.openxmlformats.org/officeDocument/2006/relationships/oleObject" Target="embeddings/oleObject133.bin"/><Relationship Id="rId2" Type="http://schemas.openxmlformats.org/officeDocument/2006/relationships/numbering" Target="numbering.xml"/><Relationship Id="rId29" Type="http://schemas.openxmlformats.org/officeDocument/2006/relationships/oleObject" Target="embeddings/oleObject5.bin"/><Relationship Id="rId250" Type="http://schemas.openxmlformats.org/officeDocument/2006/relationships/oleObject" Target="embeddings/oleObject140.bin"/><Relationship Id="rId255" Type="http://schemas.openxmlformats.org/officeDocument/2006/relationships/oleObject" Target="embeddings/oleObject143.bin"/><Relationship Id="rId271" Type="http://schemas.openxmlformats.org/officeDocument/2006/relationships/image" Target="media/image102.wmf"/><Relationship Id="rId276" Type="http://schemas.openxmlformats.org/officeDocument/2006/relationships/oleObject" Target="embeddings/oleObject155.bin"/><Relationship Id="rId292" Type="http://schemas.openxmlformats.org/officeDocument/2006/relationships/image" Target="media/image108.wmf"/><Relationship Id="rId297" Type="http://schemas.openxmlformats.org/officeDocument/2006/relationships/oleObject" Target="embeddings/oleObject170.bin"/><Relationship Id="rId306" Type="http://schemas.openxmlformats.org/officeDocument/2006/relationships/theme" Target="theme/theme1.xml"/><Relationship Id="rId24" Type="http://schemas.openxmlformats.org/officeDocument/2006/relationships/image" Target="media/image4.wmf"/><Relationship Id="rId40" Type="http://schemas.openxmlformats.org/officeDocument/2006/relationships/image" Target="media/image11.wmf"/><Relationship Id="rId45" Type="http://schemas.openxmlformats.org/officeDocument/2006/relationships/image" Target="media/image13.wmf"/><Relationship Id="rId66" Type="http://schemas.openxmlformats.org/officeDocument/2006/relationships/oleObject" Target="embeddings/oleObject28.bin"/><Relationship Id="rId87" Type="http://schemas.openxmlformats.org/officeDocument/2006/relationships/image" Target="media/image28.wmf"/><Relationship Id="rId110" Type="http://schemas.openxmlformats.org/officeDocument/2006/relationships/image" Target="media/image38.wmf"/><Relationship Id="rId115" Type="http://schemas.openxmlformats.org/officeDocument/2006/relationships/image" Target="media/image39.wmf"/><Relationship Id="rId131" Type="http://schemas.openxmlformats.org/officeDocument/2006/relationships/oleObject" Target="embeddings/oleObject67.bin"/><Relationship Id="rId136" Type="http://schemas.openxmlformats.org/officeDocument/2006/relationships/image" Target="media/image49.wmf"/><Relationship Id="rId157" Type="http://schemas.openxmlformats.org/officeDocument/2006/relationships/image" Target="media/image58.wmf"/><Relationship Id="rId178" Type="http://schemas.openxmlformats.org/officeDocument/2006/relationships/oleObject" Target="embeddings/oleObject97.bin"/><Relationship Id="rId301" Type="http://schemas.openxmlformats.org/officeDocument/2006/relationships/header" Target="header6.xml"/><Relationship Id="rId61" Type="http://schemas.openxmlformats.org/officeDocument/2006/relationships/image" Target="media/image19.wmf"/><Relationship Id="rId82" Type="http://schemas.openxmlformats.org/officeDocument/2006/relationships/oleObject" Target="embeddings/oleObject39.bin"/><Relationship Id="rId152" Type="http://schemas.openxmlformats.org/officeDocument/2006/relationships/image" Target="media/image56.wmf"/><Relationship Id="rId173" Type="http://schemas.openxmlformats.org/officeDocument/2006/relationships/oleObject" Target="embeddings/oleObject93.bin"/><Relationship Id="rId194" Type="http://schemas.openxmlformats.org/officeDocument/2006/relationships/oleObject" Target="embeddings/oleObject108.bin"/><Relationship Id="rId199" Type="http://schemas.openxmlformats.org/officeDocument/2006/relationships/oleObject" Target="embeddings/oleObject111.bin"/><Relationship Id="rId203" Type="http://schemas.openxmlformats.org/officeDocument/2006/relationships/image" Target="media/image72.wmf"/><Relationship Id="rId208" Type="http://schemas.openxmlformats.org/officeDocument/2006/relationships/oleObject" Target="embeddings/oleObject116.bin"/><Relationship Id="rId229" Type="http://schemas.openxmlformats.org/officeDocument/2006/relationships/image" Target="media/image84.wmf"/><Relationship Id="rId19" Type="http://schemas.openxmlformats.org/officeDocument/2006/relationships/footer" Target="footer5.xml"/><Relationship Id="rId224" Type="http://schemas.openxmlformats.org/officeDocument/2006/relationships/oleObject" Target="embeddings/oleObject125.bin"/><Relationship Id="rId240" Type="http://schemas.openxmlformats.org/officeDocument/2006/relationships/image" Target="media/image89.wmf"/><Relationship Id="rId245" Type="http://schemas.openxmlformats.org/officeDocument/2006/relationships/oleObject" Target="embeddings/oleObject136.bin"/><Relationship Id="rId261" Type="http://schemas.openxmlformats.org/officeDocument/2006/relationships/oleObject" Target="embeddings/oleObject146.bin"/><Relationship Id="rId266" Type="http://schemas.openxmlformats.org/officeDocument/2006/relationships/oleObject" Target="embeddings/oleObject149.bin"/><Relationship Id="rId287" Type="http://schemas.openxmlformats.org/officeDocument/2006/relationships/oleObject" Target="embeddings/oleObject163.bin"/><Relationship Id="rId14" Type="http://schemas.openxmlformats.org/officeDocument/2006/relationships/header" Target="header3.xml"/><Relationship Id="rId30" Type="http://schemas.openxmlformats.org/officeDocument/2006/relationships/oleObject" Target="embeddings/oleObject6.bin"/><Relationship Id="rId35" Type="http://schemas.openxmlformats.org/officeDocument/2006/relationships/image" Target="media/image9.wmf"/><Relationship Id="rId56" Type="http://schemas.openxmlformats.org/officeDocument/2006/relationships/image" Target="media/image17.wmf"/><Relationship Id="rId77" Type="http://schemas.openxmlformats.org/officeDocument/2006/relationships/oleObject" Target="embeddings/oleObject36.bin"/><Relationship Id="rId100" Type="http://schemas.openxmlformats.org/officeDocument/2006/relationships/image" Target="media/image34.wmf"/><Relationship Id="rId105" Type="http://schemas.openxmlformats.org/officeDocument/2006/relationships/oleObject" Target="embeddings/oleObject51.bin"/><Relationship Id="rId126" Type="http://schemas.openxmlformats.org/officeDocument/2006/relationships/image" Target="media/image44.wmf"/><Relationship Id="rId147" Type="http://schemas.openxmlformats.org/officeDocument/2006/relationships/image" Target="media/image54.wmf"/><Relationship Id="rId168" Type="http://schemas.openxmlformats.org/officeDocument/2006/relationships/image" Target="media/image61.wmf"/><Relationship Id="rId282" Type="http://schemas.openxmlformats.org/officeDocument/2006/relationships/image" Target="media/image105.wmf"/><Relationship Id="rId8" Type="http://schemas.openxmlformats.org/officeDocument/2006/relationships/image" Target="media/image1.png"/><Relationship Id="rId51" Type="http://schemas.openxmlformats.org/officeDocument/2006/relationships/image" Target="media/image15.wmf"/><Relationship Id="rId72" Type="http://schemas.openxmlformats.org/officeDocument/2006/relationships/image" Target="media/image22.wmf"/><Relationship Id="rId93" Type="http://schemas.openxmlformats.org/officeDocument/2006/relationships/image" Target="media/image31.wmf"/><Relationship Id="rId98" Type="http://schemas.openxmlformats.org/officeDocument/2006/relationships/oleObject" Target="embeddings/oleObject47.bin"/><Relationship Id="rId121" Type="http://schemas.openxmlformats.org/officeDocument/2006/relationships/oleObject" Target="embeddings/oleObject62.bin"/><Relationship Id="rId142" Type="http://schemas.openxmlformats.org/officeDocument/2006/relationships/oleObject" Target="embeddings/oleObject73.bin"/><Relationship Id="rId163" Type="http://schemas.openxmlformats.org/officeDocument/2006/relationships/oleObject" Target="embeddings/oleObject86.bin"/><Relationship Id="rId184" Type="http://schemas.openxmlformats.org/officeDocument/2006/relationships/oleObject" Target="embeddings/oleObject101.bin"/><Relationship Id="rId189" Type="http://schemas.openxmlformats.org/officeDocument/2006/relationships/oleObject" Target="embeddings/oleObject105.bin"/><Relationship Id="rId219" Type="http://schemas.openxmlformats.org/officeDocument/2006/relationships/image" Target="media/image79.wmf"/><Relationship Id="rId3" Type="http://schemas.openxmlformats.org/officeDocument/2006/relationships/styles" Target="styles.xml"/><Relationship Id="rId214" Type="http://schemas.openxmlformats.org/officeDocument/2006/relationships/oleObject" Target="embeddings/oleObject119.bin"/><Relationship Id="rId230" Type="http://schemas.openxmlformats.org/officeDocument/2006/relationships/oleObject" Target="embeddings/oleObject128.bin"/><Relationship Id="rId235" Type="http://schemas.openxmlformats.org/officeDocument/2006/relationships/image" Target="media/image87.wmf"/><Relationship Id="rId251" Type="http://schemas.openxmlformats.org/officeDocument/2006/relationships/oleObject" Target="embeddings/oleObject141.bin"/><Relationship Id="rId256" Type="http://schemas.openxmlformats.org/officeDocument/2006/relationships/image" Target="media/image95.wmf"/><Relationship Id="rId277" Type="http://schemas.openxmlformats.org/officeDocument/2006/relationships/oleObject" Target="embeddings/oleObject156.bin"/><Relationship Id="rId298" Type="http://schemas.openxmlformats.org/officeDocument/2006/relationships/oleObject" Target="embeddings/oleObject171.bin"/><Relationship Id="rId25" Type="http://schemas.openxmlformats.org/officeDocument/2006/relationships/oleObject" Target="embeddings/oleObject3.bin"/><Relationship Id="rId46" Type="http://schemas.openxmlformats.org/officeDocument/2006/relationships/oleObject" Target="embeddings/oleObject15.bin"/><Relationship Id="rId67" Type="http://schemas.openxmlformats.org/officeDocument/2006/relationships/image" Target="media/image21.wmf"/><Relationship Id="rId116" Type="http://schemas.openxmlformats.org/officeDocument/2006/relationships/oleObject" Target="embeddings/oleObject59.bin"/><Relationship Id="rId137" Type="http://schemas.openxmlformats.org/officeDocument/2006/relationships/oleObject" Target="embeddings/oleObject70.bin"/><Relationship Id="rId158" Type="http://schemas.openxmlformats.org/officeDocument/2006/relationships/oleObject" Target="embeddings/oleObject82.bin"/><Relationship Id="rId272" Type="http://schemas.openxmlformats.org/officeDocument/2006/relationships/oleObject" Target="embeddings/oleObject152.bin"/><Relationship Id="rId293" Type="http://schemas.openxmlformats.org/officeDocument/2006/relationships/oleObject" Target="embeddings/oleObject167.bin"/><Relationship Id="rId302" Type="http://schemas.openxmlformats.org/officeDocument/2006/relationships/footer" Target="footer6.xml"/><Relationship Id="rId20" Type="http://schemas.openxmlformats.org/officeDocument/2006/relationships/image" Target="media/image2.wmf"/><Relationship Id="rId41" Type="http://schemas.openxmlformats.org/officeDocument/2006/relationships/oleObject" Target="embeddings/oleObject12.bin"/><Relationship Id="rId62" Type="http://schemas.openxmlformats.org/officeDocument/2006/relationships/oleObject" Target="embeddings/oleObject25.bin"/><Relationship Id="rId83" Type="http://schemas.openxmlformats.org/officeDocument/2006/relationships/image" Target="media/image26.wmf"/><Relationship Id="rId88" Type="http://schemas.openxmlformats.org/officeDocument/2006/relationships/oleObject" Target="embeddings/oleObject42.bin"/><Relationship Id="rId111" Type="http://schemas.openxmlformats.org/officeDocument/2006/relationships/oleObject" Target="embeddings/oleObject55.bin"/><Relationship Id="rId132" Type="http://schemas.openxmlformats.org/officeDocument/2006/relationships/image" Target="media/image47.wmf"/><Relationship Id="rId153" Type="http://schemas.openxmlformats.org/officeDocument/2006/relationships/oleObject" Target="embeddings/oleObject79.bin"/><Relationship Id="rId174" Type="http://schemas.openxmlformats.org/officeDocument/2006/relationships/oleObject" Target="embeddings/oleObject94.bin"/><Relationship Id="rId179" Type="http://schemas.openxmlformats.org/officeDocument/2006/relationships/image" Target="media/image64.wmf"/><Relationship Id="rId195" Type="http://schemas.openxmlformats.org/officeDocument/2006/relationships/oleObject" Target="embeddings/oleObject109.bin"/><Relationship Id="rId209" Type="http://schemas.openxmlformats.org/officeDocument/2006/relationships/image" Target="media/image75.wmf"/><Relationship Id="rId190" Type="http://schemas.openxmlformats.org/officeDocument/2006/relationships/image" Target="media/image67.wmf"/><Relationship Id="rId204" Type="http://schemas.openxmlformats.org/officeDocument/2006/relationships/oleObject" Target="embeddings/oleObject114.bin"/><Relationship Id="rId220" Type="http://schemas.openxmlformats.org/officeDocument/2006/relationships/oleObject" Target="embeddings/oleObject123.bin"/><Relationship Id="rId225" Type="http://schemas.openxmlformats.org/officeDocument/2006/relationships/image" Target="media/image82.wmf"/><Relationship Id="rId241" Type="http://schemas.openxmlformats.org/officeDocument/2006/relationships/oleObject" Target="embeddings/oleObject134.bin"/><Relationship Id="rId246" Type="http://schemas.openxmlformats.org/officeDocument/2006/relationships/oleObject" Target="embeddings/oleObject137.bin"/><Relationship Id="rId267" Type="http://schemas.openxmlformats.org/officeDocument/2006/relationships/image" Target="media/image100.wmf"/><Relationship Id="rId288" Type="http://schemas.openxmlformats.org/officeDocument/2006/relationships/image" Target="media/image107.wmf"/><Relationship Id="rId15" Type="http://schemas.openxmlformats.org/officeDocument/2006/relationships/footer" Target="footer3.xml"/><Relationship Id="rId36" Type="http://schemas.openxmlformats.org/officeDocument/2006/relationships/oleObject" Target="embeddings/oleObject9.bin"/><Relationship Id="rId57" Type="http://schemas.openxmlformats.org/officeDocument/2006/relationships/oleObject" Target="embeddings/oleObject22.bin"/><Relationship Id="rId106" Type="http://schemas.openxmlformats.org/officeDocument/2006/relationships/oleObject" Target="embeddings/oleObject52.bin"/><Relationship Id="rId127" Type="http://schemas.openxmlformats.org/officeDocument/2006/relationships/oleObject" Target="embeddings/oleObject65.bin"/><Relationship Id="rId262" Type="http://schemas.openxmlformats.org/officeDocument/2006/relationships/oleObject" Target="embeddings/oleObject147.bin"/><Relationship Id="rId283" Type="http://schemas.openxmlformats.org/officeDocument/2006/relationships/oleObject" Target="embeddings/oleObject160.bin"/><Relationship Id="rId10" Type="http://schemas.openxmlformats.org/officeDocument/2006/relationships/header" Target="header1.xml"/><Relationship Id="rId31" Type="http://schemas.openxmlformats.org/officeDocument/2006/relationships/image" Target="media/image7.wmf"/><Relationship Id="rId52" Type="http://schemas.openxmlformats.org/officeDocument/2006/relationships/oleObject" Target="embeddings/oleObject19.bin"/><Relationship Id="rId73" Type="http://schemas.openxmlformats.org/officeDocument/2006/relationships/oleObject" Target="embeddings/oleObject33.bin"/><Relationship Id="rId78" Type="http://schemas.openxmlformats.org/officeDocument/2006/relationships/image" Target="media/image24.wmf"/><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42.wmf"/><Relationship Id="rId143" Type="http://schemas.openxmlformats.org/officeDocument/2006/relationships/image" Target="media/image52.wmf"/><Relationship Id="rId148" Type="http://schemas.openxmlformats.org/officeDocument/2006/relationships/oleObject" Target="embeddings/oleObject76.bin"/><Relationship Id="rId164" Type="http://schemas.openxmlformats.org/officeDocument/2006/relationships/oleObject" Target="embeddings/oleObject87.bin"/><Relationship Id="rId169" Type="http://schemas.openxmlformats.org/officeDocument/2006/relationships/oleObject" Target="embeddings/oleObject90.bin"/><Relationship Id="rId185" Type="http://schemas.openxmlformats.org/officeDocument/2006/relationships/oleObject" Target="embeddings/oleObject102.bin"/><Relationship Id="rId4" Type="http://schemas.openxmlformats.org/officeDocument/2006/relationships/settings" Target="settings.xml"/><Relationship Id="rId9" Type="http://schemas.openxmlformats.org/officeDocument/2006/relationships/image" Target="media/image10.png"/><Relationship Id="rId180" Type="http://schemas.openxmlformats.org/officeDocument/2006/relationships/oleObject" Target="embeddings/oleObject98.bin"/><Relationship Id="rId210" Type="http://schemas.openxmlformats.org/officeDocument/2006/relationships/oleObject" Target="embeddings/oleObject117.bin"/><Relationship Id="rId215" Type="http://schemas.openxmlformats.org/officeDocument/2006/relationships/oleObject" Target="embeddings/oleObject120.bin"/><Relationship Id="rId236" Type="http://schemas.openxmlformats.org/officeDocument/2006/relationships/oleObject" Target="embeddings/oleObject131.bin"/><Relationship Id="rId257" Type="http://schemas.openxmlformats.org/officeDocument/2006/relationships/oleObject" Target="embeddings/oleObject144.bin"/><Relationship Id="rId278" Type="http://schemas.openxmlformats.org/officeDocument/2006/relationships/oleObject" Target="embeddings/oleObject157.bin"/><Relationship Id="rId26" Type="http://schemas.openxmlformats.org/officeDocument/2006/relationships/image" Target="media/image5.wmf"/><Relationship Id="rId231" Type="http://schemas.openxmlformats.org/officeDocument/2006/relationships/image" Target="media/image85.wmf"/><Relationship Id="rId252" Type="http://schemas.openxmlformats.org/officeDocument/2006/relationships/image" Target="media/image93.wmf"/><Relationship Id="rId273" Type="http://schemas.openxmlformats.org/officeDocument/2006/relationships/oleObject" Target="embeddings/oleObject153.bin"/><Relationship Id="rId294" Type="http://schemas.openxmlformats.org/officeDocument/2006/relationships/image" Target="media/image109.wmf"/><Relationship Id="rId47" Type="http://schemas.openxmlformats.org/officeDocument/2006/relationships/oleObject" Target="embeddings/oleObject16.bin"/><Relationship Id="rId68" Type="http://schemas.openxmlformats.org/officeDocument/2006/relationships/oleObject" Target="embeddings/oleObject29.bin"/><Relationship Id="rId89" Type="http://schemas.openxmlformats.org/officeDocument/2006/relationships/image" Target="media/image29.wmf"/><Relationship Id="rId112" Type="http://schemas.openxmlformats.org/officeDocument/2006/relationships/oleObject" Target="embeddings/oleObject56.bin"/><Relationship Id="rId133" Type="http://schemas.openxmlformats.org/officeDocument/2006/relationships/oleObject" Target="embeddings/oleObject68.bin"/><Relationship Id="rId154" Type="http://schemas.openxmlformats.org/officeDocument/2006/relationships/image" Target="media/image57.wmf"/><Relationship Id="rId175" Type="http://schemas.openxmlformats.org/officeDocument/2006/relationships/oleObject" Target="embeddings/oleObject95.bin"/><Relationship Id="rId196" Type="http://schemas.openxmlformats.org/officeDocument/2006/relationships/image" Target="media/image69.wmf"/><Relationship Id="rId200" Type="http://schemas.openxmlformats.org/officeDocument/2006/relationships/image" Target="media/image71.wmf"/><Relationship Id="rId16" Type="http://schemas.openxmlformats.org/officeDocument/2006/relationships/header" Target="header4.xml"/><Relationship Id="rId221" Type="http://schemas.openxmlformats.org/officeDocument/2006/relationships/image" Target="media/image80.wmf"/><Relationship Id="rId242" Type="http://schemas.openxmlformats.org/officeDocument/2006/relationships/image" Target="media/image90.wmf"/><Relationship Id="rId263" Type="http://schemas.openxmlformats.org/officeDocument/2006/relationships/image" Target="media/image98.wmf"/><Relationship Id="rId284" Type="http://schemas.openxmlformats.org/officeDocument/2006/relationships/oleObject" Target="embeddings/oleObject161.bin"/><Relationship Id="rId37" Type="http://schemas.openxmlformats.org/officeDocument/2006/relationships/oleObject" Target="embeddings/oleObject10.bin"/><Relationship Id="rId58" Type="http://schemas.openxmlformats.org/officeDocument/2006/relationships/image" Target="media/image18.wmf"/><Relationship Id="rId79" Type="http://schemas.openxmlformats.org/officeDocument/2006/relationships/oleObject" Target="embeddings/oleObject37.bin"/><Relationship Id="rId102" Type="http://schemas.openxmlformats.org/officeDocument/2006/relationships/image" Target="media/image35.wmf"/><Relationship Id="rId123" Type="http://schemas.openxmlformats.org/officeDocument/2006/relationships/oleObject" Target="embeddings/oleObject63.bin"/><Relationship Id="rId144" Type="http://schemas.openxmlformats.org/officeDocument/2006/relationships/oleObject" Target="embeddings/oleObject74.bin"/><Relationship Id="rId90" Type="http://schemas.openxmlformats.org/officeDocument/2006/relationships/oleObject" Target="embeddings/oleObject43.bin"/><Relationship Id="rId165" Type="http://schemas.openxmlformats.org/officeDocument/2006/relationships/image" Target="media/image60.wmf"/><Relationship Id="rId186" Type="http://schemas.openxmlformats.org/officeDocument/2006/relationships/oleObject" Target="embeddings/oleObject103.bin"/><Relationship Id="rId211" Type="http://schemas.openxmlformats.org/officeDocument/2006/relationships/image" Target="media/image76.wmf"/><Relationship Id="rId232" Type="http://schemas.openxmlformats.org/officeDocument/2006/relationships/oleObject" Target="embeddings/oleObject129.bin"/><Relationship Id="rId253" Type="http://schemas.openxmlformats.org/officeDocument/2006/relationships/oleObject" Target="embeddings/oleObject142.bin"/><Relationship Id="rId274" Type="http://schemas.openxmlformats.org/officeDocument/2006/relationships/oleObject" Target="embeddings/oleObject154.bin"/><Relationship Id="rId295" Type="http://schemas.openxmlformats.org/officeDocument/2006/relationships/oleObject" Target="embeddings/oleObject168.bin"/><Relationship Id="rId27" Type="http://schemas.openxmlformats.org/officeDocument/2006/relationships/oleObject" Target="embeddings/oleObject4.bin"/><Relationship Id="rId48" Type="http://schemas.openxmlformats.org/officeDocument/2006/relationships/image" Target="media/image14.wmf"/><Relationship Id="rId69" Type="http://schemas.openxmlformats.org/officeDocument/2006/relationships/oleObject" Target="embeddings/oleObject30.bin"/><Relationship Id="rId113" Type="http://schemas.openxmlformats.org/officeDocument/2006/relationships/oleObject" Target="embeddings/oleObject57.bin"/><Relationship Id="rId134" Type="http://schemas.openxmlformats.org/officeDocument/2006/relationships/image" Target="media/image48.wmf"/><Relationship Id="rId80" Type="http://schemas.openxmlformats.org/officeDocument/2006/relationships/oleObject" Target="embeddings/oleObject38.bin"/><Relationship Id="rId155" Type="http://schemas.openxmlformats.org/officeDocument/2006/relationships/oleObject" Target="embeddings/oleObject80.bin"/><Relationship Id="rId176" Type="http://schemas.openxmlformats.org/officeDocument/2006/relationships/image" Target="media/image63.wmf"/><Relationship Id="rId197" Type="http://schemas.openxmlformats.org/officeDocument/2006/relationships/oleObject" Target="embeddings/oleObject110.bin"/><Relationship Id="rId201" Type="http://schemas.openxmlformats.org/officeDocument/2006/relationships/oleObject" Target="embeddings/oleObject112.bin"/><Relationship Id="rId222" Type="http://schemas.openxmlformats.org/officeDocument/2006/relationships/oleObject" Target="embeddings/oleObject124.bin"/><Relationship Id="rId243" Type="http://schemas.openxmlformats.org/officeDocument/2006/relationships/oleObject" Target="embeddings/oleObject135.bin"/><Relationship Id="rId264" Type="http://schemas.openxmlformats.org/officeDocument/2006/relationships/oleObject" Target="embeddings/oleObject148.bin"/><Relationship Id="rId285" Type="http://schemas.openxmlformats.org/officeDocument/2006/relationships/oleObject" Target="embeddings/oleObject162.bin"/><Relationship Id="rId17" Type="http://schemas.openxmlformats.org/officeDocument/2006/relationships/footer" Target="footer4.xml"/><Relationship Id="rId38" Type="http://schemas.openxmlformats.org/officeDocument/2006/relationships/image" Target="media/image10.wmf"/><Relationship Id="rId59" Type="http://schemas.openxmlformats.org/officeDocument/2006/relationships/oleObject" Target="embeddings/oleObject23.bin"/><Relationship Id="rId103" Type="http://schemas.openxmlformats.org/officeDocument/2006/relationships/oleObject" Target="embeddings/oleObject50.bin"/><Relationship Id="rId124" Type="http://schemas.openxmlformats.org/officeDocument/2006/relationships/image" Target="media/image43.wmf"/><Relationship Id="rId70" Type="http://schemas.openxmlformats.org/officeDocument/2006/relationships/oleObject" Target="embeddings/oleObject31.bin"/><Relationship Id="rId91" Type="http://schemas.openxmlformats.org/officeDocument/2006/relationships/image" Target="media/image30.wmf"/><Relationship Id="rId145" Type="http://schemas.openxmlformats.org/officeDocument/2006/relationships/image" Target="media/image53.wmf"/><Relationship Id="rId166" Type="http://schemas.openxmlformats.org/officeDocument/2006/relationships/oleObject" Target="embeddings/oleObject88.bin"/><Relationship Id="rId187" Type="http://schemas.openxmlformats.org/officeDocument/2006/relationships/image" Target="media/image66.wmf"/><Relationship Id="rId1" Type="http://schemas.openxmlformats.org/officeDocument/2006/relationships/customXml" Target="../customXml/item1.xml"/><Relationship Id="rId212" Type="http://schemas.openxmlformats.org/officeDocument/2006/relationships/oleObject" Target="embeddings/oleObject118.bin"/><Relationship Id="rId233" Type="http://schemas.openxmlformats.org/officeDocument/2006/relationships/image" Target="media/image86.wmf"/><Relationship Id="rId254" Type="http://schemas.openxmlformats.org/officeDocument/2006/relationships/image" Target="media/image94.wmf"/><Relationship Id="rId28" Type="http://schemas.openxmlformats.org/officeDocument/2006/relationships/image" Target="media/image6.wmf"/><Relationship Id="rId49" Type="http://schemas.openxmlformats.org/officeDocument/2006/relationships/oleObject" Target="embeddings/oleObject17.bin"/><Relationship Id="rId114" Type="http://schemas.openxmlformats.org/officeDocument/2006/relationships/oleObject" Target="embeddings/oleObject58.bin"/><Relationship Id="rId275" Type="http://schemas.openxmlformats.org/officeDocument/2006/relationships/image" Target="media/image103.wmf"/><Relationship Id="rId296" Type="http://schemas.openxmlformats.org/officeDocument/2006/relationships/oleObject" Target="embeddings/oleObject169.bin"/><Relationship Id="rId300" Type="http://schemas.openxmlformats.org/officeDocument/2006/relationships/oleObject" Target="embeddings/oleObject173.bin"/><Relationship Id="rId60" Type="http://schemas.openxmlformats.org/officeDocument/2006/relationships/oleObject" Target="embeddings/oleObject24.bin"/><Relationship Id="rId81" Type="http://schemas.openxmlformats.org/officeDocument/2006/relationships/image" Target="media/image25.wmf"/><Relationship Id="rId135" Type="http://schemas.openxmlformats.org/officeDocument/2006/relationships/oleObject" Target="embeddings/oleObject69.bin"/><Relationship Id="rId156" Type="http://schemas.openxmlformats.org/officeDocument/2006/relationships/oleObject" Target="embeddings/oleObject81.bin"/><Relationship Id="rId177" Type="http://schemas.openxmlformats.org/officeDocument/2006/relationships/oleObject" Target="embeddings/oleObject96.bin"/><Relationship Id="rId198" Type="http://schemas.openxmlformats.org/officeDocument/2006/relationships/image" Target="media/image70.wmf"/><Relationship Id="rId202" Type="http://schemas.openxmlformats.org/officeDocument/2006/relationships/oleObject" Target="embeddings/oleObject113.bin"/><Relationship Id="rId223" Type="http://schemas.openxmlformats.org/officeDocument/2006/relationships/image" Target="media/image81.wmf"/><Relationship Id="rId244" Type="http://schemas.openxmlformats.org/officeDocument/2006/relationships/image" Target="media/image91.wmf"/><Relationship Id="rId18" Type="http://schemas.openxmlformats.org/officeDocument/2006/relationships/header" Target="header5.xml"/><Relationship Id="rId39" Type="http://schemas.openxmlformats.org/officeDocument/2006/relationships/oleObject" Target="embeddings/oleObject11.bin"/><Relationship Id="rId265" Type="http://schemas.openxmlformats.org/officeDocument/2006/relationships/image" Target="media/image99.wmf"/><Relationship Id="rId286" Type="http://schemas.openxmlformats.org/officeDocument/2006/relationships/image" Target="media/image106.wmf"/><Relationship Id="rId50" Type="http://schemas.openxmlformats.org/officeDocument/2006/relationships/oleObject" Target="embeddings/oleObject18.bin"/><Relationship Id="rId104" Type="http://schemas.openxmlformats.org/officeDocument/2006/relationships/image" Target="media/image36.wmf"/><Relationship Id="rId125" Type="http://schemas.openxmlformats.org/officeDocument/2006/relationships/oleObject" Target="embeddings/oleObject64.bin"/><Relationship Id="rId146" Type="http://schemas.openxmlformats.org/officeDocument/2006/relationships/oleObject" Target="embeddings/oleObject75.bin"/><Relationship Id="rId167" Type="http://schemas.openxmlformats.org/officeDocument/2006/relationships/oleObject" Target="embeddings/oleObject89.bin"/><Relationship Id="rId188" Type="http://schemas.openxmlformats.org/officeDocument/2006/relationships/oleObject" Target="embeddings/oleObject104.bin"/><Relationship Id="rId71" Type="http://schemas.openxmlformats.org/officeDocument/2006/relationships/oleObject" Target="embeddings/oleObject32.bin"/><Relationship Id="rId92" Type="http://schemas.openxmlformats.org/officeDocument/2006/relationships/oleObject" Target="embeddings/oleObject44.bin"/><Relationship Id="rId213" Type="http://schemas.openxmlformats.org/officeDocument/2006/relationships/image" Target="media/image77.wmf"/><Relationship Id="rId234" Type="http://schemas.openxmlformats.org/officeDocument/2006/relationships/oleObject" Target="embeddings/oleObject130.bin"/></Relationships>
</file>

<file path=word/_rels/settings.xml.rels><?xml version="1.0" encoding="UTF-8" standalone="yes"?>
<Relationships xmlns="http://schemas.openxmlformats.org/package/2006/relationships"><Relationship Id="rId1" Type="http://schemas.openxmlformats.org/officeDocument/2006/relationships/attachedTemplate" Target="file:///D:\&#26631;&#20934;&#32534;&#20889;&#27169;&#26495;\bzbx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F30DB-78E1-452C-A10E-2F2737DC7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bzbx20.dotx</Template>
  <TotalTime>3973</TotalTime>
  <Pages>19</Pages>
  <Words>2665</Words>
  <Characters>15197</Characters>
  <Application>Microsoft Office Word</Application>
  <DocSecurity>0</DocSecurity>
  <Lines>126</Lines>
  <Paragraphs>35</Paragraphs>
  <ScaleCrop>false</ScaleCrop>
  <HeadingPairs>
    <vt:vector size="2" baseType="variant">
      <vt:variant>
        <vt:lpstr>题目</vt:lpstr>
      </vt:variant>
      <vt:variant>
        <vt:i4>1</vt:i4>
      </vt:variant>
    </vt:vector>
  </HeadingPairs>
  <TitlesOfParts>
    <vt:vector size="1" baseType="lpstr">
      <vt:lpstr>标准名称</vt:lpstr>
    </vt:vector>
  </TitlesOfParts>
  <Company>Microsoft</Company>
  <LinksUpToDate>false</LinksUpToDate>
  <CharactersWithSpaces>17827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Administrator</dc:creator>
  <cp:keywords/>
  <dc:description/>
  <cp:lastModifiedBy>Administrator</cp:lastModifiedBy>
  <cp:revision>277</cp:revision>
  <cp:lastPrinted>2024-01-29T01:59:00Z</cp:lastPrinted>
  <dcterms:created xsi:type="dcterms:W3CDTF">2023-11-08T12:38:00Z</dcterms:created>
  <dcterms:modified xsi:type="dcterms:W3CDTF">2024-01-29T02:50:00Z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 13.020.40</vt:lpwstr>
  </property>
  <property fmtid="{D5CDD505-2E9C-101B-9397-08002B2CF9AE}" pid="6" name="CCS">
    <vt:lpwstr>CCS Z 04</vt:lpwstr>
  </property>
  <property fmtid="{D5CDD505-2E9C-101B-9397-08002B2CF9AE}" pid="7" name="BAH">
    <vt:lpwstr>备案号：</vt:lpwstr>
  </property>
  <property fmtid="{D5CDD505-2E9C-101B-9397-08002B2CF9AE}" pid="8" name="BT">
    <vt:lpwstr>湖北省地方标准</vt:lpwstr>
  </property>
  <property fmtid="{D5CDD505-2E9C-101B-9397-08002B2CF9AE}" pid="9" name="BZBH">
    <vt:lpwstr>DB/T</vt:lpwstr>
  </property>
  <property fmtid="{D5CDD505-2E9C-101B-9397-08002B2CF9AE}" pid="10" name="TDBH">
    <vt:lpwstr/>
  </property>
  <property fmtid="{D5CDD505-2E9C-101B-9397-08002B2CF9AE}" pid="11" name="BZMC">
    <vt:lpwstr>绝缘油产品碳足迹核算与评价_x000d_
第2部分：量化方法与要求</vt:lpwstr>
  </property>
  <property fmtid="{D5CDD505-2E9C-101B-9397-08002B2CF9AE}" pid="12" name="YWMC">
    <vt:lpwstr>Carbon footprint accounting and assessment of insulating oils—Part 2: Quantitative methods and requirements</vt:lpwstr>
  </property>
  <property fmtid="{D5CDD505-2E9C-101B-9397-08002B2CF9AE}" pid="13" name="CBCD">
    <vt:lpwstr/>
  </property>
  <property fmtid="{D5CDD505-2E9C-101B-9397-08002B2CF9AE}" pid="14" name="WGLB">
    <vt:lpwstr>（讨论稿）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DB42</vt:lpwstr>
  </property>
  <property fmtid="{D5CDD505-2E9C-101B-9397-08002B2CF9AE}" pid="18" name="标准类型">
    <vt:lpwstr>DB</vt:lpwstr>
  </property>
  <property fmtid="{D5CDD505-2E9C-101B-9397-08002B2CF9AE}" pid="19" name="FBDW">
    <vt:lpwstr>湖北省市场监督管理局</vt:lpwstr>
  </property>
  <property fmtid="{D5CDD505-2E9C-101B-9397-08002B2CF9AE}" pid="20" name="IMAGE">
    <vt:lpwstr/>
  </property>
</Properties>
</file>