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38605D">
        <w:tc>
          <w:tcPr>
            <w:tcW w:w="509" w:type="dxa"/>
          </w:tcPr>
          <w:p w:rsidR="0038605D" w:rsidRDefault="00623573">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38605D" w:rsidRDefault="00B46459" w:rsidP="00E3593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23573">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3593E">
              <w:rPr>
                <w:rFonts w:ascii="黑体" w:eastAsia="黑体" w:hAnsi="黑体" w:hint="eastAsia"/>
                <w:sz w:val="21"/>
                <w:szCs w:val="21"/>
              </w:rPr>
              <w:t xml:space="preserve">      </w:t>
            </w:r>
            <w:r w:rsidR="00623573">
              <w:rPr>
                <w:rFonts w:ascii="黑体" w:eastAsia="黑体" w:hAnsi="黑体"/>
                <w:sz w:val="21"/>
                <w:szCs w:val="21"/>
              </w:rPr>
              <w:t xml:space="preserve"> </w:t>
            </w:r>
            <w:r>
              <w:rPr>
                <w:rFonts w:ascii="黑体" w:eastAsia="黑体" w:hAnsi="黑体"/>
                <w:sz w:val="21"/>
                <w:szCs w:val="21"/>
              </w:rPr>
              <w:fldChar w:fldCharType="end"/>
            </w:r>
            <w:bookmarkEnd w:id="0"/>
          </w:p>
        </w:tc>
      </w:tr>
      <w:tr w:rsidR="0038605D">
        <w:tc>
          <w:tcPr>
            <w:tcW w:w="509" w:type="dxa"/>
          </w:tcPr>
          <w:p w:rsidR="0038605D" w:rsidRDefault="00623573">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F 19 </w:t>
            </w:r>
          </w:p>
        </w:tc>
        <w:tc>
          <w:tcPr>
            <w:tcW w:w="8855" w:type="dxa"/>
          </w:tcPr>
          <w:p w:rsidR="0038605D" w:rsidRDefault="0038605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38605D">
        <w:tc>
          <w:tcPr>
            <w:tcW w:w="6407" w:type="dxa"/>
          </w:tcPr>
          <w:p w:rsidR="0038605D" w:rsidRDefault="00623573">
            <w:pPr>
              <w:pStyle w:val="affff8"/>
              <w:framePr w:w="0" w:hRule="auto" w:wrap="auto" w:hAnchor="text" w:xAlign="left" w:yAlign="inline" w:anchorLock="0"/>
              <w:rPr>
                <w:rFonts w:ascii="宋体" w:hAnsi="宋体"/>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sidR="00B46459">
              <w:fldChar w:fldCharType="begin">
                <w:ffData>
                  <w:name w:val="c1"/>
                  <w:enabled/>
                  <w:calcOnExit w:val="0"/>
                  <w:textInput>
                    <w:maxLength w:val="8"/>
                  </w:textInput>
                </w:ffData>
              </w:fldChar>
            </w:r>
            <w:bookmarkStart w:id="2" w:name="c1"/>
            <w:r>
              <w:instrText xml:space="preserve"> FORMTEXT </w:instrText>
            </w:r>
            <w:r w:rsidR="00B46459">
              <w:fldChar w:fldCharType="separate"/>
            </w:r>
            <w:r>
              <w:t>42</w:t>
            </w:r>
            <w:r w:rsidR="00B46459">
              <w:fldChar w:fldCharType="end"/>
            </w:r>
            <w:bookmarkEnd w:id="2"/>
          </w:p>
        </w:tc>
      </w:tr>
    </w:tbl>
    <w:p w:rsidR="0038605D" w:rsidRDefault="00B46459">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3" w:name="c2"/>
      <w:r w:rsidR="00623573">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623573">
        <w:rPr>
          <w:rFonts w:ascii="黑体" w:eastAsia="黑体" w:hint="eastAsia"/>
          <w:b w:val="0"/>
          <w:w w:val="100"/>
          <w:sz w:val="48"/>
        </w:rPr>
        <w:t>湖北省</w:t>
      </w:r>
      <w:r>
        <w:rPr>
          <w:rFonts w:ascii="黑体" w:eastAsia="黑体"/>
          <w:b w:val="0"/>
          <w:w w:val="100"/>
          <w:sz w:val="48"/>
        </w:rPr>
        <w:fldChar w:fldCharType="end"/>
      </w:r>
      <w:bookmarkEnd w:id="3"/>
      <w:r w:rsidR="00623573">
        <w:rPr>
          <w:rFonts w:ascii="黑体" w:eastAsia="黑体" w:hAnsi="黑体" w:hint="eastAsia"/>
          <w:b w:val="0"/>
          <w:bCs w:val="0"/>
          <w:w w:val="100"/>
          <w:sz w:val="48"/>
          <w:szCs w:val="48"/>
        </w:rPr>
        <w:t>地方标准</w:t>
      </w:r>
    </w:p>
    <w:bookmarkEnd w:id="1"/>
    <w:p w:rsidR="0038605D" w:rsidRDefault="00623573">
      <w:pPr>
        <w:pStyle w:val="afffffffffb"/>
        <w:framePr w:wrap="auto"/>
        <w:rPr>
          <w:lang w:val="fr-FR"/>
        </w:rPr>
      </w:pPr>
      <w:r>
        <w:rPr>
          <w:lang w:val="fr-FR"/>
        </w:rPr>
        <w:t>DB</w:t>
      </w:r>
      <w:r w:rsidR="00B46459">
        <w:fldChar w:fldCharType="begin">
          <w:ffData>
            <w:name w:val="文字1"/>
            <w:enabled/>
            <w:calcOnExit w:val="0"/>
            <w:textInput>
              <w:default w:val="XX/T"/>
            </w:textInput>
          </w:ffData>
        </w:fldChar>
      </w:r>
      <w:bookmarkStart w:id="4" w:name="文字1"/>
      <w:r>
        <w:rPr>
          <w:lang w:val="fr-FR"/>
        </w:rPr>
        <w:instrText xml:space="preserve"> FORMTEXT </w:instrText>
      </w:r>
      <w:r w:rsidR="00B46459">
        <w:fldChar w:fldCharType="separate"/>
      </w:r>
      <w:r>
        <w:t>42</w:t>
      </w:r>
      <w:r>
        <w:rPr>
          <w:lang w:val="fr-FR"/>
        </w:rPr>
        <w:t>/T</w:t>
      </w:r>
      <w:r w:rsidR="00B46459">
        <w:fldChar w:fldCharType="end"/>
      </w:r>
      <w:bookmarkEnd w:id="4"/>
      <w:r w:rsidR="00B46459">
        <w:fldChar w:fldCharType="begin">
          <w:ffData>
            <w:name w:val="NSTD_CODE_F"/>
            <w:enabled/>
            <w:calcOnExit w:val="0"/>
            <w:textInput>
              <w:default w:val="XXXX"/>
            </w:textInput>
          </w:ffData>
        </w:fldChar>
      </w:r>
      <w:bookmarkStart w:id="5" w:name="NSTD_CODE_F"/>
      <w:r>
        <w:rPr>
          <w:lang w:val="fr-FR"/>
        </w:rPr>
        <w:instrText xml:space="preserve"> FORMTEXT </w:instrText>
      </w:r>
      <w:r w:rsidR="00B46459">
        <w:fldChar w:fldCharType="separate"/>
      </w:r>
      <w:r>
        <w:rPr>
          <w:lang w:val="fr-FR"/>
        </w:rPr>
        <w:t>XXXX</w:t>
      </w:r>
      <w:r w:rsidR="00B46459">
        <w:fldChar w:fldCharType="end"/>
      </w:r>
      <w:bookmarkEnd w:id="5"/>
      <w:r>
        <w:rPr>
          <w:rFonts w:hAnsi="黑体"/>
          <w:lang w:val="fr-FR"/>
        </w:rPr>
        <w:t>—</w:t>
      </w:r>
      <w:r w:rsidR="00B46459">
        <w:fldChar w:fldCharType="begin">
          <w:ffData>
            <w:name w:val="NSTD_CODE_B"/>
            <w:enabled/>
            <w:calcOnExit w:val="0"/>
            <w:textInput>
              <w:default w:val="XXXX"/>
            </w:textInput>
          </w:ffData>
        </w:fldChar>
      </w:r>
      <w:bookmarkStart w:id="6" w:name="NSTD_CODE_B"/>
      <w:r>
        <w:rPr>
          <w:lang w:val="fr-FR"/>
        </w:rPr>
        <w:instrText xml:space="preserve"> FORMTEXT </w:instrText>
      </w:r>
      <w:r w:rsidR="00B46459">
        <w:fldChar w:fldCharType="separate"/>
      </w:r>
      <w:r>
        <w:rPr>
          <w:lang w:val="fr-FR"/>
        </w:rPr>
        <w:t>XXXX</w:t>
      </w:r>
      <w:r w:rsidR="00B46459">
        <w:fldChar w:fldCharType="end"/>
      </w:r>
      <w:bookmarkEnd w:id="6"/>
    </w:p>
    <w:p w:rsidR="0038605D" w:rsidRDefault="00B46459">
      <w:pPr>
        <w:pStyle w:val="afffffffffc"/>
        <w:framePr w:wrap="auto"/>
        <w:rPr>
          <w:rFonts w:hAnsi="黑体"/>
        </w:rPr>
      </w:pPr>
      <w:r>
        <w:rPr>
          <w:rFonts w:hAnsi="黑体"/>
        </w:rPr>
        <w:fldChar w:fldCharType="begin">
          <w:ffData>
            <w:name w:val="OSTD_CODE"/>
            <w:enabled/>
            <w:calcOnExit w:val="0"/>
            <w:textInput/>
          </w:ffData>
        </w:fldChar>
      </w:r>
      <w:bookmarkStart w:id="7" w:name="OSTD_CODE"/>
      <w:r w:rsidR="00623573">
        <w:rPr>
          <w:rFonts w:hAnsi="黑体"/>
        </w:rPr>
        <w:instrText xml:space="preserve"> FORMTEXT </w:instrText>
      </w:r>
      <w:r>
        <w:rPr>
          <w:rFonts w:hAnsi="黑体"/>
        </w:rPr>
      </w:r>
      <w:r>
        <w:rPr>
          <w:rFonts w:hAnsi="黑体"/>
        </w:rPr>
        <w:fldChar w:fldCharType="separate"/>
      </w:r>
      <w:r w:rsidR="00623573">
        <w:rPr>
          <w:rFonts w:hAnsi="黑体"/>
        </w:rPr>
        <w:t>     </w:t>
      </w:r>
      <w:r>
        <w:rPr>
          <w:rFonts w:hAnsi="黑体"/>
        </w:rPr>
        <w:fldChar w:fldCharType="end"/>
      </w:r>
      <w:bookmarkEnd w:id="7"/>
    </w:p>
    <w:p w:rsidR="0038605D" w:rsidRDefault="00B46459">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59264;visibility:visible;mso-wrap-distance-top:-6e-5mm;mso-wrap-distance-bottom:-6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" o:allowoverlap="f">
            <w10:wrap anchorx="page" anchory="page"/>
          </v:line>
        </w:pict>
      </w:r>
    </w:p>
    <w:p w:rsidR="0038605D" w:rsidRDefault="0038605D">
      <w:pPr>
        <w:pStyle w:val="affff9"/>
        <w:framePr w:w="9639" w:h="6976" w:hRule="exact" w:hSpace="0" w:vSpace="0" w:wrap="around" w:hAnchor="page" w:y="6408"/>
        <w:jc w:val="center"/>
        <w:rPr>
          <w:rFonts w:ascii="黑体" w:eastAsia="黑体" w:hAnsi="黑体"/>
          <w:b w:val="0"/>
          <w:bCs w:val="0"/>
          <w:w w:val="100"/>
        </w:rPr>
      </w:pPr>
    </w:p>
    <w:p w:rsidR="0038605D" w:rsidRDefault="00B46459">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623573">
        <w:instrText xml:space="preserve"> FORMTEXT </w:instrText>
      </w:r>
      <w:r>
        <w:fldChar w:fldCharType="separate"/>
      </w:r>
      <w:r w:rsidR="00E3593E" w:rsidRPr="00E3593E">
        <w:rPr>
          <w:rFonts w:hint="eastAsia"/>
        </w:rPr>
        <w:t>电动汽车充电设施运营管理技术规范</w:t>
      </w:r>
      <w:r>
        <w:fldChar w:fldCharType="end"/>
      </w:r>
      <w:bookmarkEnd w:id="8"/>
    </w:p>
    <w:p w:rsidR="0038605D" w:rsidRDefault="0038605D">
      <w:pPr>
        <w:framePr w:w="9639" w:h="6974" w:hRule="exact" w:wrap="around" w:vAnchor="page" w:hAnchor="page" w:x="1419" w:y="6408" w:anchorLock="1"/>
        <w:ind w:left="-1418"/>
      </w:pPr>
    </w:p>
    <w:p w:rsidR="0038605D" w:rsidRDefault="00B4645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sidR="00623573">
        <w:rPr>
          <w:rFonts w:eastAsia="黑体"/>
          <w:szCs w:val="28"/>
        </w:rPr>
        <w:instrText xml:space="preserve"> FORMTEXT </w:instrText>
      </w:r>
      <w:r>
        <w:rPr>
          <w:rFonts w:eastAsia="黑体"/>
          <w:szCs w:val="28"/>
        </w:rPr>
      </w:r>
      <w:r>
        <w:rPr>
          <w:rFonts w:eastAsia="黑体"/>
          <w:szCs w:val="28"/>
        </w:rPr>
        <w:fldChar w:fldCharType="separate"/>
      </w:r>
      <w:r w:rsidR="00E3593E" w:rsidRPr="00E3593E">
        <w:rPr>
          <w:rFonts w:eastAsia="黑体"/>
          <w:szCs w:val="28"/>
        </w:rPr>
        <w:t>Specification for operations management of electric vehicle charging infrastructure</w:t>
      </w:r>
      <w:r>
        <w:rPr>
          <w:rFonts w:eastAsia="黑体"/>
          <w:szCs w:val="28"/>
        </w:rPr>
        <w:fldChar w:fldCharType="end"/>
      </w:r>
      <w:bookmarkEnd w:id="9"/>
    </w:p>
    <w:p w:rsidR="0038605D" w:rsidRDefault="0038605D">
      <w:pPr>
        <w:framePr w:w="9639" w:h="6974" w:hRule="exact" w:wrap="around" w:vAnchor="page" w:hAnchor="page" w:x="1419" w:y="6408" w:anchorLock="1"/>
        <w:spacing w:line="760" w:lineRule="exact"/>
        <w:ind w:left="-1418"/>
      </w:pPr>
    </w:p>
    <w:p w:rsidR="0038605D" w:rsidRDefault="0038605D">
      <w:pPr>
        <w:pStyle w:val="afffffff1"/>
        <w:framePr w:w="9639" w:h="6974" w:hRule="exact" w:wrap="around" w:vAnchor="page" w:hAnchor="page" w:x="1419" w:y="6408" w:anchorLock="1"/>
        <w:textAlignment w:val="bottom"/>
        <w:rPr>
          <w:rFonts w:eastAsia="黑体"/>
          <w:szCs w:val="28"/>
        </w:rPr>
      </w:pPr>
    </w:p>
    <w:p w:rsidR="0038605D" w:rsidRDefault="00B4645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623573">
        <w:rPr>
          <w:sz w:val="24"/>
          <w:szCs w:val="28"/>
        </w:rPr>
        <w:instrText xml:space="preserve"> FORMDROPDOWN </w:instrText>
      </w:r>
      <w:r>
        <w:rPr>
          <w:sz w:val="24"/>
          <w:szCs w:val="28"/>
        </w:rPr>
      </w:r>
      <w:r>
        <w:rPr>
          <w:sz w:val="24"/>
          <w:szCs w:val="28"/>
        </w:rPr>
        <w:fldChar w:fldCharType="end"/>
      </w:r>
      <w:bookmarkEnd w:id="10"/>
    </w:p>
    <w:p w:rsidR="0038605D" w:rsidRDefault="00B46459">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sidR="00623573">
        <w:rPr>
          <w:sz w:val="21"/>
          <w:szCs w:val="28"/>
        </w:rPr>
        <w:instrText xml:space="preserve"> FORMTEXT </w:instrText>
      </w:r>
      <w:r>
        <w:rPr>
          <w:sz w:val="21"/>
          <w:szCs w:val="28"/>
        </w:rPr>
      </w:r>
      <w:r>
        <w:rPr>
          <w:sz w:val="21"/>
          <w:szCs w:val="28"/>
        </w:rPr>
        <w:fldChar w:fldCharType="separate"/>
      </w:r>
      <w:r w:rsidR="00623573">
        <w:rPr>
          <w:sz w:val="21"/>
          <w:szCs w:val="28"/>
        </w:rPr>
        <w:t>     </w:t>
      </w:r>
      <w:r>
        <w:rPr>
          <w:sz w:val="21"/>
          <w:szCs w:val="28"/>
        </w:rPr>
        <w:fldChar w:fldCharType="end"/>
      </w:r>
      <w:bookmarkEnd w:id="11"/>
    </w:p>
    <w:p w:rsidR="0038605D" w:rsidRDefault="00B46459" w:rsidP="005C4BD1">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623573">
        <w:rPr>
          <w:b/>
          <w:sz w:val="21"/>
          <w:szCs w:val="28"/>
        </w:rPr>
        <w:instrText xml:space="preserve"> FORMDROPDOWN </w:instrText>
      </w:r>
      <w:r>
        <w:rPr>
          <w:b/>
          <w:sz w:val="21"/>
          <w:szCs w:val="28"/>
        </w:rPr>
      </w:r>
      <w:r>
        <w:rPr>
          <w:b/>
          <w:sz w:val="21"/>
          <w:szCs w:val="28"/>
        </w:rPr>
        <w:fldChar w:fldCharType="end"/>
      </w:r>
      <w:bookmarkEnd w:id="12"/>
    </w:p>
    <w:p w:rsidR="0038605D" w:rsidRDefault="00B46459">
      <w:pPr>
        <w:pStyle w:val="afffffffff9"/>
        <w:framePr w:wrap="around" w:y="14176"/>
      </w:pPr>
      <w:r>
        <w:rPr>
          <w:rFonts w:ascii="黑体"/>
        </w:rPr>
        <w:fldChar w:fldCharType="begin">
          <w:ffData>
            <w:name w:val="PLSH_DATE_Y"/>
            <w:enabled/>
            <w:calcOnExit w:val="0"/>
            <w:textInput>
              <w:default w:val="XXXX"/>
              <w:maxLength w:val="4"/>
            </w:textInput>
          </w:ffData>
        </w:fldChar>
      </w:r>
      <w:bookmarkStart w:id="13" w:name="PLSH_DATE_Y"/>
      <w:r w:rsidR="00623573">
        <w:rPr>
          <w:rFonts w:ascii="黑体"/>
        </w:rPr>
        <w:instrText xml:space="preserve"> FORMTEXT </w:instrText>
      </w:r>
      <w:r>
        <w:rPr>
          <w:rFonts w:ascii="黑体"/>
        </w:rPr>
      </w:r>
      <w:r>
        <w:rPr>
          <w:rFonts w:ascii="黑体"/>
        </w:rPr>
        <w:fldChar w:fldCharType="separate"/>
      </w:r>
      <w:r w:rsidR="00623573">
        <w:rPr>
          <w:rFonts w:ascii="黑体"/>
        </w:rPr>
        <w:t>XXXX</w:t>
      </w:r>
      <w:r>
        <w:rPr>
          <w:rFonts w:ascii="黑体"/>
        </w:rPr>
        <w:fldChar w:fldCharType="end"/>
      </w:r>
      <w:bookmarkEnd w:id="13"/>
      <w:r w:rsidR="00623573">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623573">
        <w:rPr>
          <w:rFonts w:ascii="黑体"/>
        </w:rPr>
        <w:instrText xml:space="preserve"> FORMTEXT </w:instrText>
      </w:r>
      <w:r>
        <w:rPr>
          <w:rFonts w:ascii="黑体"/>
        </w:rPr>
      </w:r>
      <w:r>
        <w:rPr>
          <w:rFonts w:ascii="黑体"/>
        </w:rPr>
        <w:fldChar w:fldCharType="separate"/>
      </w:r>
      <w:r w:rsidR="00623573">
        <w:rPr>
          <w:rFonts w:ascii="黑体"/>
        </w:rPr>
        <w:t>XX</w:t>
      </w:r>
      <w:r>
        <w:rPr>
          <w:rFonts w:ascii="黑体"/>
        </w:rPr>
        <w:fldChar w:fldCharType="end"/>
      </w:r>
      <w:bookmarkEnd w:id="14"/>
      <w:r w:rsidR="00623573">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623573">
        <w:rPr>
          <w:rFonts w:ascii="黑体"/>
        </w:rPr>
        <w:instrText xml:space="preserve"> FORMTEXT </w:instrText>
      </w:r>
      <w:r>
        <w:rPr>
          <w:rFonts w:ascii="黑体"/>
        </w:rPr>
      </w:r>
      <w:r>
        <w:rPr>
          <w:rFonts w:ascii="黑体"/>
        </w:rPr>
        <w:fldChar w:fldCharType="separate"/>
      </w:r>
      <w:r w:rsidR="00623573">
        <w:rPr>
          <w:rFonts w:ascii="黑体"/>
        </w:rPr>
        <w:t>XX</w:t>
      </w:r>
      <w:r>
        <w:rPr>
          <w:rFonts w:ascii="黑体"/>
        </w:rPr>
        <w:fldChar w:fldCharType="end"/>
      </w:r>
      <w:bookmarkEnd w:id="15"/>
      <w:r w:rsidR="00623573">
        <w:rPr>
          <w:rFonts w:hint="eastAsia"/>
        </w:rPr>
        <w:t>发布</w:t>
      </w:r>
    </w:p>
    <w:p w:rsidR="0038605D" w:rsidRDefault="00B46459">
      <w:pPr>
        <w:pStyle w:val="afffffffffa"/>
        <w:framePr w:wrap="around" w:y="14176"/>
      </w:pPr>
      <w:r>
        <w:rPr>
          <w:rFonts w:ascii="黑体"/>
        </w:rPr>
        <w:fldChar w:fldCharType="begin">
          <w:ffData>
            <w:name w:val="CROT_DATE_Y"/>
            <w:enabled/>
            <w:calcOnExit w:val="0"/>
            <w:textInput>
              <w:default w:val="XXXX"/>
              <w:maxLength w:val="4"/>
            </w:textInput>
          </w:ffData>
        </w:fldChar>
      </w:r>
      <w:bookmarkStart w:id="16" w:name="CROT_DATE_Y"/>
      <w:r w:rsidR="00623573">
        <w:rPr>
          <w:rFonts w:ascii="黑体"/>
        </w:rPr>
        <w:instrText xml:space="preserve"> FORMTEXT </w:instrText>
      </w:r>
      <w:r>
        <w:rPr>
          <w:rFonts w:ascii="黑体"/>
        </w:rPr>
      </w:r>
      <w:r>
        <w:rPr>
          <w:rFonts w:ascii="黑体"/>
        </w:rPr>
        <w:fldChar w:fldCharType="separate"/>
      </w:r>
      <w:r w:rsidR="00623573">
        <w:rPr>
          <w:rFonts w:ascii="黑体"/>
        </w:rPr>
        <w:t>XXXX</w:t>
      </w:r>
      <w:r>
        <w:rPr>
          <w:rFonts w:ascii="黑体"/>
        </w:rPr>
        <w:fldChar w:fldCharType="end"/>
      </w:r>
      <w:bookmarkEnd w:id="16"/>
      <w:r w:rsidR="00623573">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623573">
        <w:rPr>
          <w:rFonts w:ascii="黑体"/>
        </w:rPr>
        <w:instrText xml:space="preserve"> FORMTEXT </w:instrText>
      </w:r>
      <w:r>
        <w:rPr>
          <w:rFonts w:ascii="黑体"/>
        </w:rPr>
      </w:r>
      <w:r>
        <w:rPr>
          <w:rFonts w:ascii="黑体"/>
        </w:rPr>
        <w:fldChar w:fldCharType="separate"/>
      </w:r>
      <w:r w:rsidR="00623573">
        <w:rPr>
          <w:rFonts w:ascii="黑体"/>
        </w:rPr>
        <w:t>XX</w:t>
      </w:r>
      <w:r>
        <w:rPr>
          <w:rFonts w:ascii="黑体"/>
        </w:rPr>
        <w:fldChar w:fldCharType="end"/>
      </w:r>
      <w:bookmarkEnd w:id="17"/>
      <w:r w:rsidR="00623573">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623573">
        <w:rPr>
          <w:rFonts w:ascii="黑体"/>
        </w:rPr>
        <w:instrText xml:space="preserve"> FORMTEXT </w:instrText>
      </w:r>
      <w:r>
        <w:rPr>
          <w:rFonts w:ascii="黑体"/>
        </w:rPr>
      </w:r>
      <w:r>
        <w:rPr>
          <w:rFonts w:ascii="黑体"/>
        </w:rPr>
        <w:fldChar w:fldCharType="separate"/>
      </w:r>
      <w:r w:rsidR="00623573">
        <w:rPr>
          <w:rFonts w:ascii="黑体"/>
        </w:rPr>
        <w:t>XX</w:t>
      </w:r>
      <w:r>
        <w:rPr>
          <w:rFonts w:ascii="黑体"/>
        </w:rPr>
        <w:fldChar w:fldCharType="end"/>
      </w:r>
      <w:bookmarkEnd w:id="18"/>
      <w:r w:rsidR="00623573">
        <w:rPr>
          <w:rFonts w:hint="eastAsia"/>
        </w:rPr>
        <w:t>实施</w:t>
      </w:r>
    </w:p>
    <w:p w:rsidR="0038605D" w:rsidRDefault="00B46459">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sidR="00623573">
        <w:rPr>
          <w:rFonts w:hAnsi="黑体"/>
          <w:w w:val="100"/>
          <w:sz w:val="28"/>
        </w:rPr>
        <w:instrText xml:space="preserve"> FORMTEXT </w:instrText>
      </w:r>
      <w:r>
        <w:rPr>
          <w:rFonts w:hAnsi="黑体"/>
          <w:w w:val="100"/>
          <w:sz w:val="28"/>
        </w:rPr>
      </w:r>
      <w:r>
        <w:rPr>
          <w:rFonts w:hAnsi="黑体"/>
          <w:w w:val="100"/>
          <w:sz w:val="28"/>
        </w:rPr>
        <w:fldChar w:fldCharType="separate"/>
      </w:r>
      <w:r w:rsidR="00623573">
        <w:rPr>
          <w:rFonts w:hAnsi="黑体" w:hint="eastAsia"/>
          <w:w w:val="100"/>
          <w:sz w:val="28"/>
        </w:rPr>
        <w:t>湖北省市场监督管理局</w:t>
      </w:r>
      <w:r>
        <w:rPr>
          <w:rFonts w:hAnsi="黑体"/>
          <w:w w:val="100"/>
          <w:sz w:val="28"/>
        </w:rPr>
        <w:fldChar w:fldCharType="end"/>
      </w:r>
      <w:bookmarkEnd w:id="19"/>
      <w:r w:rsidR="00623573">
        <w:rPr>
          <w:rFonts w:ascii="Times New Roman"/>
          <w:w w:val="100"/>
          <w:sz w:val="28"/>
        </w:rPr>
        <w:t>  </w:t>
      </w:r>
      <w:r w:rsidR="00623573">
        <w:rPr>
          <w:rStyle w:val="afffffffffff2"/>
          <w:rFonts w:hAnsi="黑体" w:hint="eastAsia"/>
          <w:position w:val="0"/>
        </w:rPr>
        <w:t>发</w:t>
      </w:r>
      <w:r w:rsidR="00623573">
        <w:rPr>
          <w:rStyle w:val="afffffffffff2"/>
          <w:rFonts w:hAnsi="黑体" w:hint="eastAsia"/>
          <w:spacing w:val="0"/>
          <w:position w:val="0"/>
        </w:rPr>
        <w:t>布</w:t>
      </w:r>
    </w:p>
    <w:p w:rsidR="0038605D" w:rsidRDefault="00B46459">
      <w:pPr>
        <w:rPr>
          <w:rFonts w:ascii="宋体" w:hAnsi="宋体"/>
          <w:sz w:val="28"/>
          <w:szCs w:val="28"/>
        </w:rPr>
        <w:sectPr w:rsidR="0038605D" w:rsidSect="0018538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0288;visibility:visible;mso-wrap-distance-top:-6e-5mm;mso-wrap-distance-bottom:-6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">
            <w10:wrap anchorx="page" anchory="page"/>
            <w10:anchorlock/>
          </v:line>
        </w:pict>
      </w:r>
    </w:p>
    <w:p w:rsidR="00185381" w:rsidRDefault="00185381" w:rsidP="00185381">
      <w:pPr>
        <w:pStyle w:val="affffff3"/>
        <w:spacing w:after="468"/>
      </w:pPr>
      <w:bookmarkStart w:id="20" w:name="BookMark1"/>
      <w:bookmarkStart w:id="21" w:name="_Toc108776444"/>
      <w:r w:rsidRPr="00185381">
        <w:rPr>
          <w:rFonts w:hint="eastAsia"/>
          <w:spacing w:val="320"/>
        </w:rPr>
        <w:lastRenderedPageBreak/>
        <w:t>目</w:t>
      </w:r>
      <w:r>
        <w:rPr>
          <w:rFonts w:hint="eastAsia"/>
        </w:rPr>
        <w:t>次</w:t>
      </w:r>
    </w:p>
    <w:p w:rsidR="00185381" w:rsidRPr="00185381" w:rsidRDefault="00B46459">
      <w:pPr>
        <w:pStyle w:val="10"/>
        <w:tabs>
          <w:tab w:val="right" w:leader="dot" w:pos="9344"/>
        </w:tabs>
        <w:rPr>
          <w:rFonts w:asciiTheme="minorHAnsi" w:eastAsiaTheme="minorEastAsia" w:hAnsiTheme="minorHAnsi" w:cstheme="minorBidi"/>
          <w:noProof/>
          <w:szCs w:val="22"/>
        </w:rPr>
      </w:pPr>
      <w:r w:rsidRPr="00B46459">
        <w:fldChar w:fldCharType="begin"/>
      </w:r>
      <w:r w:rsidR="00185381" w:rsidRPr="00185381">
        <w:instrText xml:space="preserve"> TOC \o "1-1" \h </w:instrText>
      </w:r>
      <w:r w:rsidRPr="00B46459">
        <w:fldChar w:fldCharType="separate"/>
      </w:r>
      <w:hyperlink w:anchor="_Toc110935305" w:history="1">
        <w:r w:rsidR="00185381" w:rsidRPr="00185381">
          <w:rPr>
            <w:rStyle w:val="affff5"/>
            <w:noProof/>
          </w:rPr>
          <w:t>前言</w:t>
        </w:r>
        <w:r w:rsidR="00185381" w:rsidRPr="00185381">
          <w:rPr>
            <w:noProof/>
          </w:rPr>
          <w:tab/>
        </w:r>
        <w:r w:rsidRPr="00185381">
          <w:rPr>
            <w:noProof/>
          </w:rPr>
          <w:fldChar w:fldCharType="begin"/>
        </w:r>
        <w:r w:rsidR="00185381" w:rsidRPr="00185381">
          <w:rPr>
            <w:noProof/>
          </w:rPr>
          <w:instrText xml:space="preserve"> PAGEREF _Toc110935305 \h </w:instrText>
        </w:r>
        <w:r w:rsidRPr="00185381">
          <w:rPr>
            <w:noProof/>
          </w:rPr>
        </w:r>
        <w:r w:rsidRPr="00185381">
          <w:rPr>
            <w:noProof/>
          </w:rPr>
          <w:fldChar w:fldCharType="separate"/>
        </w:r>
        <w:r w:rsidR="00185381" w:rsidRPr="00185381">
          <w:rPr>
            <w:noProof/>
          </w:rPr>
          <w:t>II</w:t>
        </w:r>
        <w:r w:rsidRPr="00185381">
          <w:rPr>
            <w:noProof/>
          </w:rPr>
          <w:fldChar w:fldCharType="end"/>
        </w:r>
      </w:hyperlink>
    </w:p>
    <w:p w:rsidR="00185381" w:rsidRPr="00185381" w:rsidRDefault="00B46459">
      <w:pPr>
        <w:pStyle w:val="10"/>
        <w:tabs>
          <w:tab w:val="right" w:leader="dot" w:pos="9344"/>
        </w:tabs>
        <w:rPr>
          <w:rFonts w:asciiTheme="minorHAnsi" w:eastAsiaTheme="minorEastAsia" w:hAnsiTheme="minorHAnsi" w:cstheme="minorBidi"/>
          <w:noProof/>
          <w:szCs w:val="22"/>
        </w:rPr>
      </w:pPr>
      <w:hyperlink w:anchor="_Toc110935306" w:history="1">
        <w:r w:rsidR="00185381" w:rsidRPr="00185381">
          <w:rPr>
            <w:rStyle w:val="affff5"/>
            <w:noProof/>
          </w:rPr>
          <w:t>1 范围</w:t>
        </w:r>
        <w:r w:rsidR="00185381" w:rsidRPr="00185381">
          <w:rPr>
            <w:noProof/>
          </w:rPr>
          <w:tab/>
        </w:r>
        <w:r w:rsidRPr="00185381">
          <w:rPr>
            <w:noProof/>
          </w:rPr>
          <w:fldChar w:fldCharType="begin"/>
        </w:r>
        <w:r w:rsidR="00185381" w:rsidRPr="00185381">
          <w:rPr>
            <w:noProof/>
          </w:rPr>
          <w:instrText xml:space="preserve"> PAGEREF _Toc110935306 \h </w:instrText>
        </w:r>
        <w:r w:rsidRPr="00185381">
          <w:rPr>
            <w:noProof/>
          </w:rPr>
        </w:r>
        <w:r w:rsidRPr="00185381">
          <w:rPr>
            <w:noProof/>
          </w:rPr>
          <w:fldChar w:fldCharType="separate"/>
        </w:r>
        <w:r w:rsidR="00185381" w:rsidRPr="00185381">
          <w:rPr>
            <w:noProof/>
          </w:rPr>
          <w:t>1</w:t>
        </w:r>
        <w:r w:rsidRPr="00185381">
          <w:rPr>
            <w:noProof/>
          </w:rPr>
          <w:fldChar w:fldCharType="end"/>
        </w:r>
      </w:hyperlink>
    </w:p>
    <w:p w:rsidR="00185381" w:rsidRPr="00185381" w:rsidRDefault="00B46459">
      <w:pPr>
        <w:pStyle w:val="10"/>
        <w:tabs>
          <w:tab w:val="right" w:leader="dot" w:pos="9344"/>
        </w:tabs>
        <w:rPr>
          <w:rFonts w:asciiTheme="minorHAnsi" w:eastAsiaTheme="minorEastAsia" w:hAnsiTheme="minorHAnsi" w:cstheme="minorBidi"/>
          <w:noProof/>
          <w:szCs w:val="22"/>
        </w:rPr>
      </w:pPr>
      <w:hyperlink w:anchor="_Toc110935307" w:history="1">
        <w:r w:rsidR="00185381" w:rsidRPr="00185381">
          <w:rPr>
            <w:rStyle w:val="affff5"/>
            <w:noProof/>
          </w:rPr>
          <w:t>2 规范性引用文件</w:t>
        </w:r>
        <w:r w:rsidR="00185381" w:rsidRPr="00185381">
          <w:rPr>
            <w:noProof/>
          </w:rPr>
          <w:tab/>
        </w:r>
        <w:r w:rsidRPr="00185381">
          <w:rPr>
            <w:noProof/>
          </w:rPr>
          <w:fldChar w:fldCharType="begin"/>
        </w:r>
        <w:r w:rsidR="00185381" w:rsidRPr="00185381">
          <w:rPr>
            <w:noProof/>
          </w:rPr>
          <w:instrText xml:space="preserve"> PAGEREF _Toc110935307 \h </w:instrText>
        </w:r>
        <w:r w:rsidRPr="00185381">
          <w:rPr>
            <w:noProof/>
          </w:rPr>
        </w:r>
        <w:r w:rsidRPr="00185381">
          <w:rPr>
            <w:noProof/>
          </w:rPr>
          <w:fldChar w:fldCharType="separate"/>
        </w:r>
        <w:r w:rsidR="00185381" w:rsidRPr="00185381">
          <w:rPr>
            <w:noProof/>
          </w:rPr>
          <w:t>1</w:t>
        </w:r>
        <w:r w:rsidRPr="00185381">
          <w:rPr>
            <w:noProof/>
          </w:rPr>
          <w:fldChar w:fldCharType="end"/>
        </w:r>
      </w:hyperlink>
    </w:p>
    <w:p w:rsidR="00185381" w:rsidRPr="00185381" w:rsidRDefault="00B46459">
      <w:pPr>
        <w:pStyle w:val="10"/>
        <w:tabs>
          <w:tab w:val="right" w:leader="dot" w:pos="9344"/>
        </w:tabs>
        <w:rPr>
          <w:rFonts w:asciiTheme="minorHAnsi" w:eastAsiaTheme="minorEastAsia" w:hAnsiTheme="minorHAnsi" w:cstheme="minorBidi"/>
          <w:noProof/>
          <w:szCs w:val="22"/>
        </w:rPr>
      </w:pPr>
      <w:hyperlink w:anchor="_Toc110935308" w:history="1">
        <w:r w:rsidR="00185381" w:rsidRPr="00185381">
          <w:rPr>
            <w:rStyle w:val="affff5"/>
            <w:noProof/>
          </w:rPr>
          <w:t>3 术语和定义</w:t>
        </w:r>
        <w:r w:rsidR="00185381" w:rsidRPr="00185381">
          <w:rPr>
            <w:noProof/>
          </w:rPr>
          <w:tab/>
        </w:r>
        <w:r w:rsidRPr="00185381">
          <w:rPr>
            <w:noProof/>
          </w:rPr>
          <w:fldChar w:fldCharType="begin"/>
        </w:r>
        <w:r w:rsidR="00185381" w:rsidRPr="00185381">
          <w:rPr>
            <w:noProof/>
          </w:rPr>
          <w:instrText xml:space="preserve"> PAGEREF _Toc110935308 \h </w:instrText>
        </w:r>
        <w:r w:rsidRPr="00185381">
          <w:rPr>
            <w:noProof/>
          </w:rPr>
        </w:r>
        <w:r w:rsidRPr="00185381">
          <w:rPr>
            <w:noProof/>
          </w:rPr>
          <w:fldChar w:fldCharType="separate"/>
        </w:r>
        <w:r w:rsidR="00185381" w:rsidRPr="00185381">
          <w:rPr>
            <w:noProof/>
          </w:rPr>
          <w:t>1</w:t>
        </w:r>
        <w:r w:rsidRPr="00185381">
          <w:rPr>
            <w:noProof/>
          </w:rPr>
          <w:fldChar w:fldCharType="end"/>
        </w:r>
      </w:hyperlink>
    </w:p>
    <w:p w:rsidR="00185381" w:rsidRPr="00185381" w:rsidRDefault="00B46459">
      <w:pPr>
        <w:pStyle w:val="10"/>
        <w:tabs>
          <w:tab w:val="right" w:leader="dot" w:pos="9344"/>
        </w:tabs>
        <w:rPr>
          <w:rFonts w:asciiTheme="minorHAnsi" w:eastAsiaTheme="minorEastAsia" w:hAnsiTheme="minorHAnsi" w:cstheme="minorBidi"/>
          <w:noProof/>
          <w:szCs w:val="22"/>
        </w:rPr>
      </w:pPr>
      <w:hyperlink w:anchor="_Toc110935309" w:history="1">
        <w:r w:rsidR="00185381" w:rsidRPr="00185381">
          <w:rPr>
            <w:rStyle w:val="affff5"/>
            <w:noProof/>
          </w:rPr>
          <w:t>4</w:t>
        </w:r>
        <w:r w:rsidR="003C05E5">
          <w:rPr>
            <w:rStyle w:val="affff5"/>
            <w:rFonts w:hint="eastAsia"/>
            <w:noProof/>
          </w:rPr>
          <w:t xml:space="preserve"> </w:t>
        </w:r>
        <w:r w:rsidR="003C05E5" w:rsidRPr="00985F7C">
          <w:rPr>
            <w:rFonts w:ascii="Times New Roman Regular" w:hAnsi="Times New Roman Regular" w:cs="Times New Roman Regular" w:hint="eastAsia"/>
          </w:rPr>
          <w:t>交接验收</w:t>
        </w:r>
        <w:r w:rsidR="00185381" w:rsidRPr="00185381">
          <w:rPr>
            <w:noProof/>
          </w:rPr>
          <w:tab/>
        </w:r>
        <w:r w:rsidRPr="00185381">
          <w:rPr>
            <w:noProof/>
          </w:rPr>
          <w:fldChar w:fldCharType="begin"/>
        </w:r>
        <w:r w:rsidR="00185381" w:rsidRPr="00185381">
          <w:rPr>
            <w:noProof/>
          </w:rPr>
          <w:instrText xml:space="preserve"> PAGEREF _Toc110935309 \h </w:instrText>
        </w:r>
        <w:r w:rsidRPr="00185381">
          <w:rPr>
            <w:noProof/>
          </w:rPr>
        </w:r>
        <w:r w:rsidRPr="00185381">
          <w:rPr>
            <w:noProof/>
          </w:rPr>
          <w:fldChar w:fldCharType="separate"/>
        </w:r>
        <w:r w:rsidR="00185381" w:rsidRPr="00185381">
          <w:rPr>
            <w:noProof/>
          </w:rPr>
          <w:t>2</w:t>
        </w:r>
        <w:r w:rsidRPr="00185381">
          <w:rPr>
            <w:noProof/>
          </w:rPr>
          <w:fldChar w:fldCharType="end"/>
        </w:r>
      </w:hyperlink>
    </w:p>
    <w:p w:rsidR="00185381" w:rsidRPr="00185381" w:rsidRDefault="00B46459">
      <w:pPr>
        <w:pStyle w:val="10"/>
        <w:tabs>
          <w:tab w:val="right" w:leader="dot" w:pos="9344"/>
        </w:tabs>
        <w:rPr>
          <w:rFonts w:asciiTheme="minorHAnsi" w:eastAsiaTheme="minorEastAsia" w:hAnsiTheme="minorHAnsi" w:cstheme="minorBidi"/>
          <w:noProof/>
          <w:szCs w:val="22"/>
        </w:rPr>
      </w:pPr>
      <w:hyperlink w:anchor="_Toc110935310" w:history="1">
        <w:r w:rsidR="00185381" w:rsidRPr="00185381">
          <w:rPr>
            <w:rStyle w:val="affff5"/>
            <w:noProof/>
          </w:rPr>
          <w:t>5</w:t>
        </w:r>
        <w:r w:rsidR="003C05E5">
          <w:rPr>
            <w:rStyle w:val="affff5"/>
            <w:rFonts w:hint="eastAsia"/>
            <w:noProof/>
          </w:rPr>
          <w:t xml:space="preserve"> </w:t>
        </w:r>
        <w:r w:rsidR="003C05E5" w:rsidRPr="00985F7C">
          <w:rPr>
            <w:rFonts w:ascii="Times New Roman Regular" w:hAnsi="Times New Roman Regular" w:cs="Times New Roman Regular" w:hint="eastAsia"/>
          </w:rPr>
          <w:t>运行管理</w:t>
        </w:r>
        <w:r w:rsidR="00185381" w:rsidRPr="00185381">
          <w:rPr>
            <w:noProof/>
          </w:rPr>
          <w:tab/>
        </w:r>
        <w:r w:rsidR="003C05E5">
          <w:rPr>
            <w:rFonts w:hint="eastAsia"/>
            <w:noProof/>
          </w:rPr>
          <w:t>2</w:t>
        </w:r>
      </w:hyperlink>
    </w:p>
    <w:p w:rsidR="00185381" w:rsidRPr="00B30566" w:rsidRDefault="00B46459">
      <w:pPr>
        <w:pStyle w:val="10"/>
        <w:tabs>
          <w:tab w:val="right" w:leader="dot" w:pos="9344"/>
        </w:tabs>
        <w:rPr>
          <w:rStyle w:val="affff5"/>
          <w:noProof/>
        </w:rPr>
      </w:pPr>
      <w:hyperlink w:anchor="_Toc110935311" w:history="1">
        <w:r w:rsidR="00185381" w:rsidRPr="00185381">
          <w:rPr>
            <w:rStyle w:val="affff5"/>
            <w:noProof/>
          </w:rPr>
          <w:t>6</w:t>
        </w:r>
        <w:r w:rsidR="003C05E5">
          <w:rPr>
            <w:rStyle w:val="affff5"/>
            <w:rFonts w:hint="eastAsia"/>
            <w:noProof/>
          </w:rPr>
          <w:t xml:space="preserve"> </w:t>
        </w:r>
        <w:r w:rsidR="003C05E5" w:rsidRPr="00985F7C">
          <w:rPr>
            <w:rFonts w:ascii="Times New Roman Regular" w:hAnsi="Times New Roman Regular" w:cs="Times New Roman Regular" w:hint="eastAsia"/>
          </w:rPr>
          <w:t>设备管理</w:t>
        </w:r>
        <w:r w:rsidR="00185381" w:rsidRPr="00B30566">
          <w:rPr>
            <w:rStyle w:val="affff5"/>
          </w:rPr>
          <w:tab/>
        </w:r>
        <w:r w:rsidR="00340E05">
          <w:rPr>
            <w:rStyle w:val="affff5"/>
            <w:rFonts w:hint="eastAsia"/>
          </w:rPr>
          <w:t>3</w:t>
        </w:r>
      </w:hyperlink>
    </w:p>
    <w:p w:rsidR="00B30566" w:rsidRDefault="003C05E5" w:rsidP="00B30566">
      <w:pPr>
        <w:pStyle w:val="10"/>
        <w:tabs>
          <w:tab w:val="right" w:leader="dot" w:pos="9344"/>
        </w:tabs>
        <w:rPr>
          <w:rStyle w:val="affff5"/>
          <w:noProof/>
        </w:rPr>
      </w:pPr>
      <w:r>
        <w:rPr>
          <w:rStyle w:val="affff5"/>
          <w:rFonts w:hint="eastAsia"/>
          <w:noProof/>
        </w:rPr>
        <w:t xml:space="preserve">7 </w:t>
      </w:r>
      <w:r w:rsidRPr="00985F7C">
        <w:rPr>
          <w:rFonts w:ascii="Times New Roman Regular" w:hAnsi="Times New Roman Regular" w:cs="Times New Roman Regular" w:hint="eastAsia"/>
        </w:rPr>
        <w:t>运营服务</w:t>
      </w:r>
      <w:r w:rsidR="00B30566" w:rsidRPr="00B30566">
        <w:rPr>
          <w:rStyle w:val="affff5"/>
          <w:noProof/>
        </w:rPr>
        <w:tab/>
      </w:r>
      <w:r w:rsidR="00340E05">
        <w:rPr>
          <w:rStyle w:val="affff5"/>
          <w:rFonts w:hint="eastAsia"/>
          <w:noProof/>
        </w:rPr>
        <w:t>5</w:t>
      </w:r>
    </w:p>
    <w:p w:rsidR="00B30566" w:rsidRPr="00B30566" w:rsidRDefault="00B46459" w:rsidP="00B30566">
      <w:pPr>
        <w:pStyle w:val="10"/>
        <w:tabs>
          <w:tab w:val="right" w:leader="dot" w:pos="9344"/>
        </w:tabs>
        <w:rPr>
          <w:rStyle w:val="affff5"/>
          <w:noProof/>
        </w:rPr>
      </w:pPr>
      <w:hyperlink w:anchor="_Toc110935311" w:history="1">
        <w:r w:rsidR="003C05E5">
          <w:rPr>
            <w:rStyle w:val="affff5"/>
            <w:rFonts w:hint="eastAsia"/>
            <w:noProof/>
          </w:rPr>
          <w:t xml:space="preserve">8 </w:t>
        </w:r>
        <w:r w:rsidR="003C05E5" w:rsidRPr="00985F7C">
          <w:rPr>
            <w:rFonts w:ascii="Times New Roman Regular" w:hAnsi="Times New Roman Regular" w:cs="Times New Roman Regular" w:hint="eastAsia"/>
          </w:rPr>
          <w:t>安全管理</w:t>
        </w:r>
        <w:r w:rsidR="00B30566" w:rsidRPr="00B30566">
          <w:rPr>
            <w:rStyle w:val="affff5"/>
          </w:rPr>
          <w:tab/>
        </w:r>
        <w:r w:rsidR="00340E05">
          <w:rPr>
            <w:rStyle w:val="affff5"/>
            <w:rFonts w:hint="eastAsia"/>
          </w:rPr>
          <w:t>6</w:t>
        </w:r>
      </w:hyperlink>
    </w:p>
    <w:p w:rsidR="00B30566" w:rsidRDefault="003C05E5" w:rsidP="00B30566">
      <w:pPr>
        <w:pStyle w:val="10"/>
        <w:tabs>
          <w:tab w:val="right" w:leader="dot" w:pos="9344"/>
        </w:tabs>
        <w:rPr>
          <w:rStyle w:val="affff5"/>
          <w:noProof/>
        </w:rPr>
      </w:pPr>
      <w:r w:rsidRPr="00985F7C">
        <w:rPr>
          <w:rFonts w:ascii="Times New Roman Regular" w:hAnsi="Times New Roman Regular" w:cs="Times New Roman Regular"/>
        </w:rPr>
        <w:t>附录</w:t>
      </w:r>
      <w:r w:rsidRPr="00985F7C">
        <w:rPr>
          <w:rFonts w:ascii="Times New Roman Regular" w:hAnsi="Times New Roman Regular" w:cs="Times New Roman Regular"/>
        </w:rPr>
        <w:t>A</w:t>
      </w:r>
      <w:r w:rsidRPr="00985F7C">
        <w:rPr>
          <w:rFonts w:ascii="Times New Roman Regular" w:hAnsi="Times New Roman Regular" w:cs="Times New Roman Regular" w:hint="eastAsia"/>
        </w:rPr>
        <w:t>（资料性）</w:t>
      </w:r>
      <w:r w:rsidRPr="00985F7C">
        <w:rPr>
          <w:rFonts w:ascii="Times New Roman Regular" w:hAnsi="Times New Roman Regular" w:cs="Times New Roman Regular" w:hint="eastAsia"/>
        </w:rPr>
        <w:t xml:space="preserve"> </w:t>
      </w:r>
      <w:r w:rsidRPr="00985F7C">
        <w:rPr>
          <w:rFonts w:ascii="Times New Roman Regular" w:hAnsi="Times New Roman Regular" w:cs="Times New Roman Regular"/>
        </w:rPr>
        <w:t>电动汽车充电设备质量评价项目及方法依据</w:t>
      </w:r>
      <w:r w:rsidR="00B30566" w:rsidRPr="00B30566">
        <w:rPr>
          <w:rStyle w:val="affff5"/>
          <w:noProof/>
        </w:rPr>
        <w:tab/>
      </w:r>
      <w:r w:rsidR="00340E05">
        <w:rPr>
          <w:rStyle w:val="affff5"/>
          <w:rFonts w:hint="eastAsia"/>
          <w:noProof/>
        </w:rPr>
        <w:t>7</w:t>
      </w:r>
    </w:p>
    <w:p w:rsidR="003C05E5" w:rsidRDefault="003C05E5" w:rsidP="003C05E5">
      <w:pPr>
        <w:pStyle w:val="10"/>
        <w:tabs>
          <w:tab w:val="right" w:leader="dot" w:pos="9344"/>
        </w:tabs>
        <w:rPr>
          <w:rStyle w:val="affff5"/>
          <w:noProof/>
        </w:rPr>
      </w:pPr>
      <w:r w:rsidRPr="00985F7C">
        <w:rPr>
          <w:rFonts w:ascii="Times New Roman Regular" w:hAnsi="Times New Roman Regular" w:cs="Times New Roman Regular"/>
        </w:rPr>
        <w:t>附录</w:t>
      </w:r>
      <w:r w:rsidRPr="00985F7C">
        <w:rPr>
          <w:rFonts w:ascii="Times New Roman Regular" w:hAnsi="Times New Roman Regular" w:cs="Times New Roman Regular" w:hint="eastAsia"/>
        </w:rPr>
        <w:t>B</w:t>
      </w:r>
      <w:r w:rsidRPr="00985F7C">
        <w:rPr>
          <w:rFonts w:ascii="Times New Roman Regular" w:hAnsi="Times New Roman Regular" w:cs="Times New Roman Regular" w:hint="eastAsia"/>
        </w:rPr>
        <w:t>（资料性）</w:t>
      </w:r>
      <w:r w:rsidRPr="00985F7C">
        <w:rPr>
          <w:rFonts w:ascii="Times New Roman Regular" w:hAnsi="Times New Roman Regular" w:cs="Times New Roman Regular" w:hint="eastAsia"/>
        </w:rPr>
        <w:t xml:space="preserve"> </w:t>
      </w:r>
      <w:r w:rsidRPr="00985F7C">
        <w:rPr>
          <w:rFonts w:ascii="Times New Roman Regular" w:hAnsi="Times New Roman Regular" w:cs="Times New Roman Regular"/>
        </w:rPr>
        <w:t>电动汽车充电设备缺陷分类</w:t>
      </w:r>
      <w:r w:rsidRPr="00B30566">
        <w:rPr>
          <w:rStyle w:val="affff5"/>
          <w:noProof/>
        </w:rPr>
        <w:tab/>
      </w:r>
      <w:r w:rsidR="00EE678C">
        <w:rPr>
          <w:rStyle w:val="affff5"/>
          <w:rFonts w:hint="eastAsia"/>
          <w:noProof/>
        </w:rPr>
        <w:t>9</w:t>
      </w:r>
    </w:p>
    <w:p w:rsidR="00B30566" w:rsidRDefault="00B30566" w:rsidP="00B30566"/>
    <w:p w:rsidR="00B30566" w:rsidRDefault="00B30566" w:rsidP="00B30566"/>
    <w:p w:rsidR="00B30566" w:rsidRPr="00B30566" w:rsidRDefault="00B30566" w:rsidP="00B30566"/>
    <w:p w:rsidR="00185381" w:rsidRPr="00185381" w:rsidRDefault="00B46459" w:rsidP="00185381">
      <w:pPr>
        <w:pStyle w:val="affffff3"/>
        <w:spacing w:after="468"/>
        <w:sectPr w:rsidR="00185381" w:rsidRPr="00185381" w:rsidSect="00185381">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185381">
        <w:fldChar w:fldCharType="end"/>
      </w:r>
    </w:p>
    <w:p w:rsidR="0038605D" w:rsidRDefault="00623573" w:rsidP="009A542A">
      <w:pPr>
        <w:pStyle w:val="a6"/>
        <w:spacing w:after="468"/>
        <w:ind w:left="284" w:firstLine="0"/>
      </w:pPr>
      <w:bookmarkStart w:id="22" w:name="_Toc110935305"/>
      <w:bookmarkStart w:id="23" w:name="BookMark2"/>
      <w:bookmarkEnd w:id="20"/>
      <w:r>
        <w:rPr>
          <w:spacing w:val="320"/>
        </w:rPr>
        <w:lastRenderedPageBreak/>
        <w:t>前</w:t>
      </w:r>
      <w:r>
        <w:t>言</w:t>
      </w:r>
      <w:bookmarkEnd w:id="21"/>
      <w:bookmarkEnd w:id="22"/>
    </w:p>
    <w:p w:rsidR="0038605D" w:rsidRDefault="00623573">
      <w:pPr>
        <w:pStyle w:val="affffe"/>
        <w:ind w:firstLine="420"/>
      </w:pPr>
      <w:r>
        <w:rPr>
          <w:rFonts w:hint="eastAsia"/>
        </w:rPr>
        <w:t>本文件按照GB/T 1.1—2020《标准化工作导则第1部分：标准化文件的结构和起草规则》的规定起草。</w:t>
      </w:r>
    </w:p>
    <w:p w:rsidR="0038605D" w:rsidRDefault="00623573">
      <w:pPr>
        <w:pStyle w:val="affffe"/>
        <w:ind w:firstLine="420"/>
      </w:pPr>
      <w:r>
        <w:rPr>
          <w:rFonts w:hint="eastAsia"/>
        </w:rPr>
        <w:t>本文件由××××提出。</w:t>
      </w:r>
    </w:p>
    <w:p w:rsidR="0038605D" w:rsidRDefault="00623573">
      <w:pPr>
        <w:pStyle w:val="affffe"/>
        <w:ind w:firstLine="420"/>
      </w:pPr>
      <w:r>
        <w:rPr>
          <w:rFonts w:hint="eastAsia"/>
        </w:rPr>
        <w:t>本文件由湖北省能源标准化技术委员会归口。</w:t>
      </w:r>
    </w:p>
    <w:p w:rsidR="0038605D" w:rsidRDefault="00623573">
      <w:pPr>
        <w:pStyle w:val="affffe"/>
        <w:ind w:firstLine="420"/>
      </w:pPr>
      <w:r>
        <w:rPr>
          <w:rFonts w:hint="eastAsia"/>
        </w:rPr>
        <w:t>本文件起草单位：</w:t>
      </w:r>
    </w:p>
    <w:p w:rsidR="0038605D" w:rsidRDefault="00623573">
      <w:pPr>
        <w:pStyle w:val="affffe"/>
        <w:ind w:firstLine="420"/>
      </w:pPr>
      <w:r>
        <w:rPr>
          <w:rFonts w:hint="eastAsia"/>
        </w:rPr>
        <w:t>本文件主要起草人：</w:t>
      </w:r>
    </w:p>
    <w:p w:rsidR="0038605D" w:rsidRDefault="0038605D">
      <w:pPr>
        <w:pStyle w:val="affffe"/>
        <w:ind w:firstLine="420"/>
      </w:pPr>
    </w:p>
    <w:p w:rsidR="0038605D" w:rsidRDefault="0038605D">
      <w:pPr>
        <w:pStyle w:val="affffe"/>
        <w:ind w:firstLine="420"/>
        <w:sectPr w:rsidR="0038605D" w:rsidSect="00CD1DD0">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bookmarkEnd w:id="23" w:displacedByCustomXml="next"/>
    <w:bookmarkStart w:id="24" w:name="NEW_STAND_NAME" w:displacedByCustomXml="next"/>
    <w:bookmarkStart w:id="25" w:name="BookMark4" w:displacedByCustomXml="next"/>
    <w:sdt>
      <w:sdtPr>
        <w:tag w:val="NEW_STAND_NAME"/>
        <w:id w:val="595910757"/>
        <w:lock w:val="sdtLocked"/>
        <w:placeholder>
          <w:docPart w:val="08BA1E1EE2524ECA9DA097B22E98A95D"/>
        </w:placeholder>
      </w:sdtPr>
      <w:sdtContent>
        <w:bookmarkStart w:id="26" w:name="_Toc65489578" w:displacedByCustomXml="prev"/>
        <w:bookmarkStart w:id="27" w:name="_Toc3755" w:displacedByCustomXml="prev"/>
        <w:bookmarkStart w:id="28" w:name="_Toc98319973" w:displacedByCustomXml="prev"/>
        <w:p w:rsidR="0038605D" w:rsidRDefault="003C05E5" w:rsidP="003C05E5">
          <w:pPr>
            <w:pStyle w:val="afffffffffff3"/>
          </w:pPr>
          <w:r w:rsidRPr="00985F7C">
            <w:rPr>
              <w:rFonts w:hint="eastAsia"/>
            </w:rPr>
            <w:t>电动汽车充电</w:t>
          </w:r>
          <w:bookmarkEnd w:id="27"/>
          <w:bookmarkEnd w:id="26"/>
          <w:r w:rsidRPr="00985F7C">
            <w:rPr>
              <w:rFonts w:hint="eastAsia"/>
            </w:rPr>
            <w:t>设施运营管理技术规范</w:t>
          </w:r>
        </w:p>
      </w:sdtContent>
      <w:bookmarkEnd w:id="28" w:displacedByCustomXml="next"/>
    </w:sdt>
    <w:p w:rsidR="003C05E5" w:rsidRPr="00EB1673" w:rsidRDefault="003C05E5" w:rsidP="00EB1673">
      <w:pPr>
        <w:pStyle w:val="affc"/>
        <w:numPr>
          <w:ilvl w:val="0"/>
          <w:numId w:val="0"/>
        </w:numPr>
        <w:spacing w:before="312" w:after="312"/>
      </w:pPr>
      <w:bookmarkStart w:id="29" w:name="_Toc31794"/>
      <w:bookmarkStart w:id="30" w:name="_Toc22827"/>
      <w:bookmarkStart w:id="31" w:name="_Toc25612"/>
      <w:bookmarkStart w:id="32" w:name="_Toc227"/>
      <w:bookmarkStart w:id="33" w:name="_Toc61873945"/>
      <w:bookmarkStart w:id="34" w:name="_Toc61873351"/>
      <w:bookmarkStart w:id="35" w:name="_Toc7980"/>
      <w:bookmarkStart w:id="36" w:name="_Toc61874235"/>
      <w:bookmarkStart w:id="37" w:name="_Toc19557"/>
      <w:bookmarkStart w:id="38" w:name="_Toc534894768"/>
      <w:bookmarkStart w:id="39" w:name="_Toc29873"/>
      <w:bookmarkStart w:id="40" w:name="_Toc25710"/>
      <w:bookmarkStart w:id="41" w:name="_Toc25093"/>
      <w:bookmarkStart w:id="42" w:name="_Toc25226"/>
      <w:bookmarkStart w:id="43" w:name="_Toc61874270"/>
      <w:bookmarkStart w:id="44" w:name="_Toc29511"/>
      <w:bookmarkStart w:id="45" w:name="BookMark8"/>
      <w:bookmarkEnd w:id="25"/>
      <w:bookmarkEnd w:id="24"/>
      <w:r w:rsidRPr="00EB1673">
        <w:rPr>
          <w:rFonts w:hint="eastAsia"/>
        </w:rPr>
        <w:t>1</w:t>
      </w:r>
      <w:r w:rsidRPr="00EB1673">
        <w:t xml:space="preserve"> </w:t>
      </w:r>
      <w:r w:rsidRPr="00EB1673">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C05E5" w:rsidRPr="00A43234" w:rsidRDefault="003C05E5" w:rsidP="003C05E5">
      <w:pPr>
        <w:pStyle w:val="afffffffffffc"/>
        <w:rPr>
          <w:rFonts w:hAnsi="宋体"/>
          <w:sz w:val="21"/>
          <w:szCs w:val="21"/>
        </w:rPr>
      </w:pPr>
      <w:r w:rsidRPr="00A43234">
        <w:rPr>
          <w:rFonts w:hAnsi="宋体" w:hint="eastAsia"/>
          <w:sz w:val="21"/>
          <w:szCs w:val="21"/>
        </w:rPr>
        <w:t>本文件规定了电动汽车充电设施（以下简称充电设施）在交接验收、运行维护、运营服务、安全管理等方面的要求。</w:t>
      </w:r>
    </w:p>
    <w:p w:rsidR="003C05E5" w:rsidRPr="00A43234" w:rsidRDefault="003C05E5" w:rsidP="003C05E5">
      <w:pPr>
        <w:pStyle w:val="afffffffffffc"/>
        <w:rPr>
          <w:rFonts w:hAnsi="宋体"/>
          <w:sz w:val="21"/>
          <w:szCs w:val="21"/>
        </w:rPr>
      </w:pPr>
      <w:r w:rsidRPr="00A43234">
        <w:rPr>
          <w:rFonts w:hAnsi="宋体" w:hint="eastAsia"/>
          <w:sz w:val="21"/>
          <w:szCs w:val="21"/>
        </w:rPr>
        <w:t>本文件适用于湖北省内运营的，以传导方式充电的公用和专用充电设施。自用充电设施可参照执行。</w:t>
      </w:r>
    </w:p>
    <w:p w:rsidR="003C05E5" w:rsidRPr="00EB1673" w:rsidRDefault="003C05E5" w:rsidP="00EB1673">
      <w:pPr>
        <w:pStyle w:val="affc"/>
        <w:numPr>
          <w:ilvl w:val="0"/>
          <w:numId w:val="0"/>
        </w:numPr>
        <w:spacing w:before="312" w:after="312"/>
      </w:pPr>
      <w:bookmarkStart w:id="46" w:name="_Toc22673"/>
      <w:bookmarkStart w:id="47" w:name="_Toc534897830"/>
      <w:bookmarkStart w:id="48" w:name="_Toc32465"/>
      <w:bookmarkStart w:id="49" w:name="_Toc26392"/>
      <w:bookmarkStart w:id="50" w:name="_Toc6999"/>
      <w:bookmarkStart w:id="51" w:name="_Toc18761"/>
      <w:bookmarkStart w:id="52" w:name="_Toc12246"/>
      <w:bookmarkStart w:id="53" w:name="_Toc61874271"/>
      <w:bookmarkStart w:id="54" w:name="_Toc30170"/>
      <w:bookmarkStart w:id="55" w:name="_Toc61873352"/>
      <w:bookmarkStart w:id="56" w:name="_Toc3452"/>
      <w:bookmarkStart w:id="57" w:name="_Toc61873946"/>
      <w:bookmarkStart w:id="58" w:name="_Toc61874236"/>
      <w:bookmarkStart w:id="59" w:name="_Toc7766"/>
      <w:bookmarkStart w:id="60" w:name="_Toc632"/>
      <w:bookmarkStart w:id="61" w:name="_Toc21278"/>
      <w:r w:rsidRPr="00EB1673">
        <w:rPr>
          <w:rFonts w:hint="eastAsia"/>
        </w:rPr>
        <w:t>2</w:t>
      </w:r>
      <w:r w:rsidRPr="00EB1673">
        <w:t xml:space="preserve"> </w:t>
      </w:r>
      <w:r w:rsidRPr="00EB1673">
        <w:rPr>
          <w:rFonts w:hint="eastAsia"/>
        </w:rPr>
        <w:t>规范性引用文件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3C05E5" w:rsidRPr="00A43234" w:rsidRDefault="003C05E5" w:rsidP="003C05E5">
      <w:pPr>
        <w:pStyle w:val="afffffffffffc"/>
        <w:rPr>
          <w:rFonts w:hAnsi="宋体"/>
          <w:sz w:val="21"/>
          <w:szCs w:val="21"/>
        </w:rPr>
      </w:pPr>
      <w:r w:rsidRPr="00A43234">
        <w:rPr>
          <w:rFonts w:hAnsi="宋体" w:hint="eastAsia"/>
          <w:sz w:val="21"/>
          <w:szCs w:val="21"/>
        </w:rPr>
        <w:t>下列文件中的内容通过文中的规范性引用而构成本文件必不可少的条款。其中，</w:t>
      </w:r>
      <w:r w:rsidRPr="00A43234">
        <w:rPr>
          <w:rFonts w:hAnsi="宋体"/>
          <w:sz w:val="21"/>
          <w:szCs w:val="21"/>
        </w:rPr>
        <w:t>注日期的引用文件，仅所注日期的版本适用于本文件</w:t>
      </w:r>
      <w:r w:rsidRPr="00A43234">
        <w:rPr>
          <w:rFonts w:hAnsi="宋体" w:hint="eastAsia"/>
          <w:sz w:val="21"/>
          <w:szCs w:val="21"/>
        </w:rPr>
        <w:t>；</w:t>
      </w:r>
      <w:r w:rsidRPr="00A43234">
        <w:rPr>
          <w:rFonts w:hAnsi="宋体"/>
          <w:sz w:val="21"/>
          <w:szCs w:val="21"/>
        </w:rPr>
        <w:t>不注日期的引用文件，其最新版本（包括所有的修改单）适用于本文件。</w:t>
      </w:r>
    </w:p>
    <w:p w:rsidR="003C05E5" w:rsidRPr="00A43234" w:rsidRDefault="003C05E5" w:rsidP="003C05E5">
      <w:pPr>
        <w:pStyle w:val="afffffffffffc"/>
        <w:rPr>
          <w:rFonts w:hAnsi="宋体"/>
          <w:sz w:val="21"/>
          <w:szCs w:val="21"/>
        </w:rPr>
      </w:pPr>
      <w:r w:rsidRPr="00A43234">
        <w:rPr>
          <w:rFonts w:hAnsi="宋体"/>
          <w:sz w:val="21"/>
          <w:szCs w:val="21"/>
        </w:rPr>
        <w:t>GB/T 29317  电动汽车充换电设施术语</w:t>
      </w:r>
    </w:p>
    <w:p w:rsidR="003C05E5" w:rsidRPr="00A43234" w:rsidRDefault="003C05E5" w:rsidP="003C05E5">
      <w:pPr>
        <w:pStyle w:val="afffffffffffc"/>
        <w:rPr>
          <w:rFonts w:hAnsi="宋体"/>
          <w:sz w:val="21"/>
          <w:szCs w:val="21"/>
        </w:rPr>
      </w:pPr>
      <w:r w:rsidRPr="00A43234">
        <w:rPr>
          <w:rFonts w:hAnsi="宋体"/>
          <w:sz w:val="21"/>
          <w:szCs w:val="21"/>
        </w:rPr>
        <w:t>GB/T 20234.1  电动汽车传导充电连接装置第1部分：通用要求</w:t>
      </w:r>
    </w:p>
    <w:p w:rsidR="003C05E5" w:rsidRPr="00A43234" w:rsidRDefault="003C05E5" w:rsidP="003C05E5">
      <w:pPr>
        <w:pStyle w:val="afffffffffffc"/>
        <w:rPr>
          <w:rFonts w:hAnsi="宋体"/>
          <w:sz w:val="21"/>
          <w:szCs w:val="21"/>
        </w:rPr>
      </w:pPr>
      <w:r w:rsidRPr="00A43234">
        <w:rPr>
          <w:rFonts w:hAnsi="宋体"/>
          <w:sz w:val="21"/>
          <w:szCs w:val="21"/>
        </w:rPr>
        <w:t>GB/T 20234.2  电动汽车传导充电连接装置第2部分：交流充电接口</w:t>
      </w:r>
    </w:p>
    <w:p w:rsidR="003C05E5" w:rsidRPr="00A43234" w:rsidRDefault="003C05E5" w:rsidP="003C05E5">
      <w:pPr>
        <w:pStyle w:val="afffffffffffc"/>
        <w:rPr>
          <w:rFonts w:hAnsi="宋体"/>
          <w:sz w:val="21"/>
          <w:szCs w:val="21"/>
        </w:rPr>
      </w:pPr>
      <w:r w:rsidRPr="00A43234">
        <w:rPr>
          <w:rFonts w:hAnsi="宋体"/>
          <w:sz w:val="21"/>
          <w:szCs w:val="21"/>
        </w:rPr>
        <w:t>GB/T 20234.3  电动汽车传导充电连接装置第3部分：直流充电接口</w:t>
      </w:r>
    </w:p>
    <w:p w:rsidR="003C05E5" w:rsidRPr="00A43234" w:rsidRDefault="003C05E5" w:rsidP="003C05E5">
      <w:pPr>
        <w:pStyle w:val="afffffffffffc"/>
        <w:rPr>
          <w:rFonts w:hAnsi="宋体"/>
          <w:sz w:val="21"/>
          <w:szCs w:val="21"/>
        </w:rPr>
      </w:pPr>
      <w:r w:rsidRPr="00A43234">
        <w:rPr>
          <w:rFonts w:hAnsi="宋体"/>
          <w:sz w:val="21"/>
          <w:szCs w:val="21"/>
        </w:rPr>
        <w:t>GB/T 34657.1  电动汽车传导充电互操作性测试规范 第1部分：供电设备</w:t>
      </w:r>
    </w:p>
    <w:p w:rsidR="003C05E5" w:rsidRPr="00A43234" w:rsidRDefault="003C05E5" w:rsidP="003C05E5">
      <w:pPr>
        <w:pStyle w:val="afffffffffffc"/>
        <w:rPr>
          <w:rFonts w:hAnsi="宋体"/>
          <w:sz w:val="21"/>
          <w:szCs w:val="21"/>
        </w:rPr>
      </w:pPr>
      <w:r w:rsidRPr="00A43234">
        <w:rPr>
          <w:rFonts w:hAnsi="宋体"/>
          <w:sz w:val="21"/>
          <w:szCs w:val="21"/>
        </w:rPr>
        <w:t>GB/T 34658 电动汽车非车载传导式充电机与电池管理系统之间的通信协议一致性测试</w:t>
      </w:r>
    </w:p>
    <w:p w:rsidR="003C05E5" w:rsidRPr="00A43234" w:rsidRDefault="003C05E5" w:rsidP="003C05E5">
      <w:pPr>
        <w:pStyle w:val="afffffffffffc"/>
        <w:rPr>
          <w:rFonts w:hAnsi="宋体"/>
          <w:sz w:val="21"/>
          <w:szCs w:val="21"/>
        </w:rPr>
      </w:pPr>
      <w:r w:rsidRPr="00A43234">
        <w:rPr>
          <w:rFonts w:hAnsi="宋体"/>
          <w:sz w:val="21"/>
          <w:szCs w:val="21"/>
        </w:rPr>
        <w:t>NB/T 33001　电动汽车非车载传导式充电机技术条件</w:t>
      </w:r>
    </w:p>
    <w:p w:rsidR="003C05E5" w:rsidRPr="00A43234" w:rsidRDefault="003C05E5" w:rsidP="003C05E5">
      <w:pPr>
        <w:pStyle w:val="afffffffffffc"/>
        <w:rPr>
          <w:rFonts w:hAnsi="宋体"/>
          <w:sz w:val="21"/>
          <w:szCs w:val="21"/>
        </w:rPr>
      </w:pPr>
      <w:r w:rsidRPr="00A43234">
        <w:rPr>
          <w:rFonts w:hAnsi="宋体"/>
          <w:sz w:val="21"/>
          <w:szCs w:val="21"/>
        </w:rPr>
        <w:t>NB/T 33002　电动汽车交流充电桩技术条件</w:t>
      </w:r>
    </w:p>
    <w:p w:rsidR="003C05E5" w:rsidRPr="00A43234" w:rsidRDefault="003C05E5" w:rsidP="003C05E5">
      <w:pPr>
        <w:pStyle w:val="afffffffffffc"/>
        <w:rPr>
          <w:rFonts w:hAnsi="宋体"/>
          <w:sz w:val="21"/>
          <w:szCs w:val="21"/>
        </w:rPr>
      </w:pPr>
      <w:r w:rsidRPr="00A43234">
        <w:rPr>
          <w:rFonts w:hAnsi="宋体" w:hint="eastAsia"/>
          <w:sz w:val="21"/>
          <w:szCs w:val="21"/>
        </w:rPr>
        <w:t>NB/T 33005  电动汽车充电站及电池更换站监控系统技术规范</w:t>
      </w:r>
    </w:p>
    <w:p w:rsidR="003C05E5" w:rsidRPr="00A43234" w:rsidRDefault="003C05E5" w:rsidP="003C05E5">
      <w:pPr>
        <w:pStyle w:val="afffffffffffc"/>
        <w:rPr>
          <w:rFonts w:hAnsi="宋体"/>
          <w:sz w:val="21"/>
          <w:szCs w:val="21"/>
        </w:rPr>
      </w:pPr>
      <w:r w:rsidRPr="00A43234">
        <w:rPr>
          <w:rFonts w:hAnsi="宋体" w:hint="eastAsia"/>
          <w:sz w:val="21"/>
          <w:szCs w:val="21"/>
        </w:rPr>
        <w:t>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33007</w:t>
      </w:r>
      <w:r w:rsidRPr="00A43234">
        <w:rPr>
          <w:rFonts w:hAnsi="宋体" w:hint="eastAsia"/>
          <w:sz w:val="21"/>
          <w:szCs w:val="21"/>
        </w:rPr>
        <w:t xml:space="preserve">  电动汽车充电站/电池更换站监控系统与充换电设备通信协议</w:t>
      </w:r>
    </w:p>
    <w:p w:rsidR="003C05E5" w:rsidRPr="00A43234" w:rsidRDefault="003C05E5" w:rsidP="003C05E5">
      <w:pPr>
        <w:pStyle w:val="afffffffffffc"/>
        <w:rPr>
          <w:rFonts w:hAnsi="宋体"/>
          <w:sz w:val="21"/>
          <w:szCs w:val="21"/>
        </w:rPr>
      </w:pPr>
      <w:r w:rsidRPr="00A43234">
        <w:rPr>
          <w:rFonts w:hAnsi="宋体"/>
          <w:sz w:val="21"/>
          <w:szCs w:val="21"/>
        </w:rPr>
        <w:t>NB/T 33008.1　电动汽车充电设备检验试验规范　第1部分：非车载充电机</w:t>
      </w:r>
      <w:r w:rsidRPr="00A43234">
        <w:rPr>
          <w:rFonts w:hAnsi="宋体"/>
          <w:sz w:val="21"/>
        </w:rPr>
        <w:t> </w:t>
      </w:r>
    </w:p>
    <w:p w:rsidR="003C05E5" w:rsidRPr="00A43234" w:rsidRDefault="003C05E5" w:rsidP="003C05E5">
      <w:pPr>
        <w:pStyle w:val="afffffffffffc"/>
        <w:rPr>
          <w:rFonts w:hAnsi="宋体"/>
          <w:sz w:val="21"/>
          <w:szCs w:val="21"/>
        </w:rPr>
      </w:pPr>
      <w:r w:rsidRPr="00A43234">
        <w:rPr>
          <w:rFonts w:hAnsi="宋体"/>
          <w:sz w:val="21"/>
          <w:szCs w:val="21"/>
        </w:rPr>
        <w:t>NB/T 33008.2　电动汽车充电设备检验试验规范　第2部分：交流充电桩</w:t>
      </w:r>
    </w:p>
    <w:p w:rsidR="003C05E5" w:rsidRPr="00A43234" w:rsidRDefault="003C05E5" w:rsidP="003C05E5">
      <w:pPr>
        <w:pStyle w:val="afffffffffffc"/>
        <w:rPr>
          <w:rFonts w:hAnsi="宋体"/>
          <w:sz w:val="21"/>
          <w:szCs w:val="21"/>
        </w:rPr>
      </w:pPr>
      <w:r w:rsidRPr="00A43234">
        <w:rPr>
          <w:rFonts w:hAnsi="宋体" w:hint="eastAsia"/>
          <w:sz w:val="21"/>
          <w:szCs w:val="21"/>
        </w:rPr>
        <w:t>T/ASC17 电动汽车充换电设施系统设计标准</w:t>
      </w:r>
    </w:p>
    <w:p w:rsidR="003C05E5" w:rsidRPr="00A43234" w:rsidRDefault="003C05E5" w:rsidP="003C05E5">
      <w:pPr>
        <w:pStyle w:val="afffffffffffc"/>
        <w:rPr>
          <w:rFonts w:hAnsi="宋体"/>
          <w:sz w:val="21"/>
          <w:szCs w:val="21"/>
        </w:rPr>
      </w:pPr>
      <w:r w:rsidRPr="00A43234">
        <w:rPr>
          <w:rFonts w:hAnsi="宋体" w:hint="eastAsia"/>
          <w:sz w:val="21"/>
          <w:szCs w:val="21"/>
        </w:rPr>
        <w:t>JJG 1148 电动汽车交流充电桩检定规程</w:t>
      </w:r>
    </w:p>
    <w:p w:rsidR="003C05E5" w:rsidRPr="00A43234" w:rsidRDefault="003C05E5" w:rsidP="003C05E5">
      <w:pPr>
        <w:pStyle w:val="afffffffffffc"/>
        <w:rPr>
          <w:rFonts w:hAnsi="宋体"/>
          <w:sz w:val="21"/>
          <w:szCs w:val="21"/>
        </w:rPr>
      </w:pPr>
      <w:r w:rsidRPr="00A43234">
        <w:rPr>
          <w:rFonts w:hAnsi="宋体"/>
          <w:sz w:val="21"/>
          <w:szCs w:val="21"/>
        </w:rPr>
        <w:t>JJG</w:t>
      </w:r>
      <w:r w:rsidRPr="00A43234">
        <w:rPr>
          <w:rFonts w:hAnsi="宋体" w:hint="eastAsia"/>
          <w:sz w:val="21"/>
          <w:szCs w:val="21"/>
        </w:rPr>
        <w:t xml:space="preserve"> </w:t>
      </w:r>
      <w:r w:rsidRPr="00A43234">
        <w:rPr>
          <w:rFonts w:hAnsi="宋体"/>
          <w:sz w:val="21"/>
          <w:szCs w:val="21"/>
        </w:rPr>
        <w:t>1149 电动汽车非车</w:t>
      </w:r>
      <w:r w:rsidRPr="00A43234">
        <w:rPr>
          <w:rFonts w:hAnsi="宋体" w:hint="eastAsia"/>
          <w:sz w:val="21"/>
          <w:szCs w:val="21"/>
        </w:rPr>
        <w:t>载充电机检定规程</w:t>
      </w:r>
    </w:p>
    <w:p w:rsidR="003C05E5" w:rsidRPr="00EB1673" w:rsidRDefault="003C05E5" w:rsidP="00EB1673">
      <w:pPr>
        <w:pStyle w:val="affc"/>
        <w:numPr>
          <w:ilvl w:val="0"/>
          <w:numId w:val="0"/>
        </w:numPr>
        <w:spacing w:before="312" w:after="312"/>
      </w:pPr>
      <w:bookmarkStart w:id="62" w:name="_Toc13648"/>
      <w:bookmarkStart w:id="63" w:name="_Toc9466"/>
      <w:bookmarkStart w:id="64" w:name="_Toc13510"/>
      <w:bookmarkStart w:id="65" w:name="_Toc61874237"/>
      <w:bookmarkStart w:id="66" w:name="_Toc31783"/>
      <w:bookmarkStart w:id="67" w:name="_Toc22776"/>
      <w:bookmarkStart w:id="68" w:name="_Toc29505"/>
      <w:bookmarkStart w:id="69" w:name="_Toc534897831"/>
      <w:bookmarkStart w:id="70" w:name="_Toc4582"/>
      <w:bookmarkStart w:id="71" w:name="_Toc30386"/>
      <w:bookmarkStart w:id="72" w:name="_Toc61873353"/>
      <w:bookmarkStart w:id="73" w:name="_Toc61873947"/>
      <w:bookmarkStart w:id="74" w:name="_Toc61874272"/>
      <w:bookmarkStart w:id="75" w:name="_Toc21141"/>
      <w:bookmarkStart w:id="76" w:name="_Toc16421"/>
      <w:bookmarkStart w:id="77" w:name="_Toc11438"/>
      <w:r w:rsidRPr="00EB1673">
        <w:t xml:space="preserve">3 </w:t>
      </w:r>
      <w:r w:rsidRPr="00EB1673">
        <w:rPr>
          <w:rFonts w:hint="eastAsia"/>
        </w:rPr>
        <w:t>术语及定义</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3C05E5" w:rsidRPr="00A43234" w:rsidRDefault="003C05E5" w:rsidP="003C05E5">
      <w:pPr>
        <w:pStyle w:val="afffffffffffc"/>
        <w:rPr>
          <w:rFonts w:hAnsi="宋体"/>
          <w:sz w:val="21"/>
          <w:szCs w:val="21"/>
        </w:rPr>
      </w:pPr>
      <w:r w:rsidRPr="00A43234">
        <w:rPr>
          <w:rFonts w:hAnsi="宋体"/>
          <w:sz w:val="21"/>
          <w:szCs w:val="21"/>
        </w:rPr>
        <w:t>GB/T 29317界定的</w:t>
      </w:r>
      <w:r w:rsidRPr="00A43234">
        <w:rPr>
          <w:rFonts w:hAnsi="宋体" w:hint="eastAsia"/>
          <w:sz w:val="21"/>
          <w:szCs w:val="21"/>
        </w:rPr>
        <w:t>以及下列</w:t>
      </w:r>
      <w:r w:rsidRPr="00A43234">
        <w:rPr>
          <w:rFonts w:hAnsi="宋体"/>
          <w:sz w:val="21"/>
          <w:szCs w:val="21"/>
        </w:rPr>
        <w:t>术语和定义适用于本文件。</w:t>
      </w:r>
    </w:p>
    <w:p w:rsidR="00DB2780" w:rsidRDefault="003C05E5" w:rsidP="00DB2780">
      <w:pPr>
        <w:pStyle w:val="affffffffffd"/>
        <w:numPr>
          <w:ilvl w:val="0"/>
          <w:numId w:val="0"/>
        </w:numPr>
        <w:rPr>
          <w:rFonts w:ascii="黑体" w:eastAsia="黑体"/>
        </w:rPr>
      </w:pPr>
      <w:r w:rsidRPr="00DB2780">
        <w:rPr>
          <w:rFonts w:ascii="黑体" w:eastAsia="黑体" w:hAnsi="黑体" w:hint="eastAsia"/>
        </w:rPr>
        <w:t>3</w:t>
      </w:r>
      <w:r w:rsidRPr="00DB2780">
        <w:rPr>
          <w:rFonts w:ascii="黑体" w:eastAsia="黑体" w:hAnsi="黑体"/>
        </w:rPr>
        <w:t>.1</w:t>
      </w:r>
      <w:r w:rsidRPr="00DB2780">
        <w:rPr>
          <w:rFonts w:ascii="黑体" w:eastAsia="黑体"/>
        </w:rPr>
        <w:t xml:space="preserve"> </w:t>
      </w:r>
    </w:p>
    <w:p w:rsidR="003C05E5" w:rsidRPr="00DB2780" w:rsidRDefault="003C05E5" w:rsidP="00DB2780">
      <w:pPr>
        <w:pStyle w:val="afffffffffffc"/>
        <w:rPr>
          <w:rFonts w:ascii="黑体" w:eastAsia="黑体"/>
          <w:sz w:val="21"/>
        </w:rPr>
      </w:pPr>
      <w:r w:rsidRPr="00DB2780">
        <w:rPr>
          <w:rFonts w:ascii="黑体" w:eastAsia="黑体" w:hint="eastAsia"/>
          <w:sz w:val="21"/>
        </w:rPr>
        <w:t>充电设施</w:t>
      </w:r>
    </w:p>
    <w:p w:rsidR="003C05E5" w:rsidRPr="00A43234" w:rsidRDefault="003C05E5" w:rsidP="003C05E5">
      <w:pPr>
        <w:pStyle w:val="afffffffffffc"/>
        <w:rPr>
          <w:rFonts w:hAnsi="宋体"/>
          <w:sz w:val="21"/>
          <w:szCs w:val="21"/>
        </w:rPr>
      </w:pPr>
      <w:r w:rsidRPr="00A43234">
        <w:rPr>
          <w:rFonts w:hAnsi="宋体" w:hint="eastAsia"/>
          <w:sz w:val="21"/>
          <w:szCs w:val="21"/>
        </w:rPr>
        <w:t>采用整车充电方式为电动汽车提供电能的相关设施的总称。</w:t>
      </w:r>
    </w:p>
    <w:p w:rsidR="003C05E5" w:rsidRPr="00A43234" w:rsidRDefault="003C05E5" w:rsidP="003C05E5">
      <w:pPr>
        <w:pStyle w:val="afffffffffffc"/>
        <w:rPr>
          <w:rFonts w:hAnsi="宋体"/>
          <w:sz w:val="21"/>
          <w:szCs w:val="21"/>
        </w:rPr>
      </w:pPr>
      <w:bookmarkStart w:id="78" w:name="_Hlk115684215"/>
      <w:r w:rsidRPr="00A43234">
        <w:rPr>
          <w:rFonts w:hAnsi="宋体" w:hint="eastAsia"/>
          <w:sz w:val="21"/>
          <w:szCs w:val="21"/>
        </w:rPr>
        <w:t>注：充电设施</w:t>
      </w:r>
      <w:bookmarkEnd w:id="78"/>
      <w:r w:rsidRPr="00A43234">
        <w:rPr>
          <w:rFonts w:hAnsi="宋体" w:hint="eastAsia"/>
          <w:sz w:val="21"/>
          <w:szCs w:val="21"/>
        </w:rPr>
        <w:t>包括充电站和分散充电设施。</w:t>
      </w:r>
    </w:p>
    <w:p w:rsidR="003C05E5" w:rsidRPr="00A43234" w:rsidRDefault="003C05E5" w:rsidP="003C05E5">
      <w:pPr>
        <w:pStyle w:val="afffffffffffc"/>
        <w:rPr>
          <w:rFonts w:hAnsi="宋体"/>
          <w:sz w:val="21"/>
          <w:szCs w:val="21"/>
        </w:rPr>
      </w:pPr>
      <w:r w:rsidRPr="00A43234">
        <w:rPr>
          <w:rFonts w:hAnsi="宋体" w:hint="eastAsia"/>
          <w:sz w:val="21"/>
          <w:szCs w:val="21"/>
        </w:rPr>
        <w:t>［来源：</w:t>
      </w:r>
      <w:r w:rsidRPr="00A43234">
        <w:rPr>
          <w:rFonts w:hAnsi="宋体"/>
          <w:sz w:val="21"/>
          <w:szCs w:val="21"/>
        </w:rPr>
        <w:t>GB/T 29317-2021</w:t>
      </w:r>
      <w:r w:rsidRPr="00A43234">
        <w:rPr>
          <w:rFonts w:hAnsi="宋体" w:hint="eastAsia"/>
          <w:sz w:val="21"/>
          <w:szCs w:val="21"/>
        </w:rPr>
        <w:t>，3</w:t>
      </w:r>
      <w:r w:rsidRPr="00A43234">
        <w:rPr>
          <w:rFonts w:hAnsi="宋体"/>
          <w:sz w:val="21"/>
          <w:szCs w:val="21"/>
        </w:rPr>
        <w:t>.1.1</w:t>
      </w:r>
      <w:r w:rsidRPr="00A43234">
        <w:rPr>
          <w:rFonts w:hAnsi="宋体" w:hint="eastAsia"/>
          <w:sz w:val="21"/>
          <w:szCs w:val="21"/>
        </w:rPr>
        <w:t>］</w:t>
      </w:r>
    </w:p>
    <w:p w:rsidR="00DB2780" w:rsidRDefault="003C05E5" w:rsidP="00DB2780">
      <w:pPr>
        <w:pStyle w:val="affffffffffd"/>
        <w:numPr>
          <w:ilvl w:val="0"/>
          <w:numId w:val="0"/>
        </w:numPr>
        <w:rPr>
          <w:rFonts w:ascii="黑体" w:eastAsia="黑体" w:hAnsi="黑体"/>
        </w:rPr>
      </w:pPr>
      <w:r w:rsidRPr="00DB2780">
        <w:rPr>
          <w:rFonts w:ascii="黑体" w:eastAsia="黑体" w:hAnsi="黑体" w:hint="eastAsia"/>
        </w:rPr>
        <w:t>3</w:t>
      </w:r>
      <w:r w:rsidRPr="00DB2780">
        <w:rPr>
          <w:rFonts w:ascii="黑体" w:eastAsia="黑体" w:hAnsi="黑体"/>
        </w:rPr>
        <w:t>.</w:t>
      </w:r>
      <w:r w:rsidRPr="00DB2780">
        <w:rPr>
          <w:rFonts w:ascii="黑体" w:eastAsia="黑体" w:hAnsi="黑体" w:hint="eastAsia"/>
        </w:rPr>
        <w:t>2</w:t>
      </w:r>
      <w:r w:rsidRPr="00DB2780">
        <w:rPr>
          <w:rFonts w:ascii="黑体" w:eastAsia="黑体" w:hAnsi="黑体"/>
        </w:rPr>
        <w:t xml:space="preserve"> </w:t>
      </w:r>
    </w:p>
    <w:p w:rsidR="003C05E5" w:rsidRPr="00DB2780" w:rsidRDefault="003C05E5" w:rsidP="00DB2780">
      <w:pPr>
        <w:pStyle w:val="affffffffffd"/>
        <w:numPr>
          <w:ilvl w:val="0"/>
          <w:numId w:val="0"/>
        </w:numPr>
        <w:ind w:firstLineChars="200" w:firstLine="420"/>
        <w:rPr>
          <w:rFonts w:ascii="黑体" w:eastAsia="黑体" w:hAnsi="黑体"/>
        </w:rPr>
      </w:pPr>
      <w:r w:rsidRPr="00DB2780">
        <w:rPr>
          <w:rFonts w:ascii="黑体" w:eastAsia="黑体" w:hAnsi="黑体" w:hint="eastAsia"/>
        </w:rPr>
        <w:t>充电设备</w:t>
      </w:r>
    </w:p>
    <w:p w:rsidR="003C05E5" w:rsidRPr="00A43234" w:rsidRDefault="003C05E5" w:rsidP="00C57A98">
      <w:pPr>
        <w:pStyle w:val="afffffffffffc"/>
        <w:rPr>
          <w:rFonts w:hAnsi="宋体"/>
          <w:sz w:val="21"/>
          <w:szCs w:val="21"/>
        </w:rPr>
      </w:pPr>
      <w:r w:rsidRPr="00A43234">
        <w:rPr>
          <w:rFonts w:hAnsi="宋体" w:hint="eastAsia"/>
          <w:sz w:val="21"/>
          <w:szCs w:val="21"/>
        </w:rPr>
        <w:lastRenderedPageBreak/>
        <w:t>以传导方式与电动汽车或动力蓄电池连接，为其提供电能的设备。</w:t>
      </w:r>
    </w:p>
    <w:p w:rsidR="003C05E5" w:rsidRPr="00A43234" w:rsidRDefault="003C05E5" w:rsidP="003C05E5">
      <w:pPr>
        <w:pStyle w:val="afffffffffffc"/>
        <w:rPr>
          <w:rFonts w:hAnsi="宋体"/>
          <w:sz w:val="21"/>
          <w:szCs w:val="21"/>
        </w:rPr>
      </w:pPr>
      <w:r w:rsidRPr="00A43234">
        <w:rPr>
          <w:rFonts w:hAnsi="宋体" w:hint="eastAsia"/>
          <w:sz w:val="21"/>
          <w:szCs w:val="21"/>
        </w:rPr>
        <w:t>注：充电设备包括非车载充电机和交流充电桩。</w:t>
      </w:r>
    </w:p>
    <w:p w:rsidR="00DB2780" w:rsidRPr="00DB2780" w:rsidRDefault="00DB2780" w:rsidP="00527227">
      <w:pPr>
        <w:pStyle w:val="affffffffffd"/>
        <w:numPr>
          <w:ilvl w:val="1"/>
          <w:numId w:val="32"/>
        </w:numPr>
        <w:rPr>
          <w:rFonts w:ascii="黑体" w:eastAsia="黑体" w:hAnsi="黑体"/>
        </w:rPr>
      </w:pPr>
    </w:p>
    <w:p w:rsidR="003C05E5" w:rsidRPr="00DB2780" w:rsidRDefault="003C05E5" w:rsidP="00DB2780">
      <w:pPr>
        <w:pStyle w:val="affffffffffd"/>
        <w:numPr>
          <w:ilvl w:val="0"/>
          <w:numId w:val="0"/>
        </w:numPr>
        <w:ind w:firstLineChars="200" w:firstLine="420"/>
        <w:rPr>
          <w:rFonts w:ascii="黑体" w:eastAsia="黑体" w:hAnsi="黑体"/>
        </w:rPr>
      </w:pPr>
      <w:r w:rsidRPr="00DB2780">
        <w:rPr>
          <w:rFonts w:ascii="黑体" w:eastAsia="黑体" w:hAnsi="黑体" w:hint="eastAsia"/>
        </w:rPr>
        <w:t>公用充电设施</w:t>
      </w:r>
    </w:p>
    <w:p w:rsidR="003C05E5" w:rsidRPr="0054599F" w:rsidRDefault="003C05E5" w:rsidP="003C05E5">
      <w:pPr>
        <w:pStyle w:val="afffffffffffc"/>
        <w:rPr>
          <w:rFonts w:ascii="Times New Roman"/>
          <w:kern w:val="2"/>
          <w:sz w:val="21"/>
          <w:szCs w:val="24"/>
        </w:rPr>
      </w:pPr>
      <w:r w:rsidRPr="0054599F">
        <w:rPr>
          <w:rFonts w:ascii="Times New Roman" w:hint="eastAsia"/>
          <w:kern w:val="2"/>
          <w:sz w:val="21"/>
          <w:szCs w:val="24"/>
        </w:rPr>
        <w:t>在独立地块、社会公共停车场、住宅小区公共停车场、商业建筑配建停车场、高速公路和国省干道服务区等，向社会开放、为各类电动汽车提供充电服务的经营性充电设施。</w:t>
      </w:r>
    </w:p>
    <w:p w:rsidR="00DB2780" w:rsidRPr="00DB2780" w:rsidRDefault="003C05E5" w:rsidP="00C57A98">
      <w:pPr>
        <w:spacing w:line="240" w:lineRule="auto"/>
        <w:rPr>
          <w:rFonts w:ascii="黑体" w:eastAsia="黑体" w:hAnsi="黑体"/>
          <w:bCs/>
        </w:rPr>
      </w:pPr>
      <w:r w:rsidRPr="00DB2780">
        <w:rPr>
          <w:rFonts w:ascii="黑体" w:eastAsia="黑体" w:hAnsi="黑体"/>
          <w:bCs/>
        </w:rPr>
        <w:t>3.</w:t>
      </w:r>
      <w:r w:rsidRPr="00DB2780">
        <w:rPr>
          <w:rFonts w:ascii="黑体" w:eastAsia="黑体" w:hAnsi="黑体" w:hint="eastAsia"/>
          <w:bCs/>
        </w:rPr>
        <w:t>4</w:t>
      </w:r>
      <w:r w:rsidRPr="00DB2780">
        <w:rPr>
          <w:rFonts w:ascii="黑体" w:eastAsia="黑体" w:hAnsi="黑体"/>
          <w:bCs/>
        </w:rPr>
        <w:t xml:space="preserve"> </w:t>
      </w:r>
    </w:p>
    <w:p w:rsidR="003C05E5" w:rsidRPr="00985F7C" w:rsidRDefault="003C05E5" w:rsidP="00C57A98">
      <w:pPr>
        <w:spacing w:line="240" w:lineRule="auto"/>
        <w:ind w:firstLineChars="196" w:firstLine="412"/>
        <w:rPr>
          <w:b/>
          <w:bCs/>
        </w:rPr>
      </w:pPr>
      <w:r w:rsidRPr="00DB2780">
        <w:rPr>
          <w:rFonts w:ascii="黑体" w:eastAsia="黑体" w:hAnsi="黑体" w:hint="eastAsia"/>
          <w:bCs/>
        </w:rPr>
        <w:t>专用充电设施</w:t>
      </w:r>
    </w:p>
    <w:p w:rsidR="003C05E5" w:rsidRPr="00A43234" w:rsidRDefault="003C05E5" w:rsidP="00C57A98">
      <w:pPr>
        <w:spacing w:line="240" w:lineRule="auto"/>
        <w:ind w:firstLineChars="200" w:firstLine="420"/>
        <w:rPr>
          <w:rFonts w:ascii="宋体" w:hAnsi="宋体"/>
          <w:kern w:val="0"/>
        </w:rPr>
      </w:pPr>
      <w:r w:rsidRPr="00985F7C">
        <w:rPr>
          <w:rFonts w:hint="eastAsia"/>
        </w:rPr>
        <w:t>指在公共机构、企业等内部停车场建设的充电设施，以及在公交、出租、通勤、物流、警务、环卫</w:t>
      </w:r>
      <w:r w:rsidRPr="00A43234">
        <w:rPr>
          <w:rFonts w:ascii="宋体" w:hAnsi="宋体" w:hint="eastAsia"/>
          <w:kern w:val="0"/>
        </w:rPr>
        <w:t>等专用停车场建设，为相应专用车辆提供充电服务的充电设施。</w:t>
      </w:r>
    </w:p>
    <w:p w:rsidR="00DB2780" w:rsidRPr="00DB2780" w:rsidRDefault="003C05E5" w:rsidP="00DB2780">
      <w:pPr>
        <w:pStyle w:val="afffffffffffc"/>
        <w:ind w:firstLineChars="0" w:firstLine="0"/>
        <w:rPr>
          <w:rFonts w:ascii="黑体" w:eastAsia="黑体" w:hAnsi="黑体"/>
          <w:bCs/>
          <w:sz w:val="21"/>
          <w:szCs w:val="21"/>
        </w:rPr>
      </w:pPr>
      <w:r w:rsidRPr="00DB2780">
        <w:rPr>
          <w:rFonts w:ascii="黑体" w:eastAsia="黑体" w:hAnsi="黑体"/>
          <w:bCs/>
          <w:sz w:val="21"/>
          <w:szCs w:val="21"/>
        </w:rPr>
        <w:t>3.</w:t>
      </w:r>
      <w:r w:rsidRPr="00DB2780">
        <w:rPr>
          <w:rFonts w:ascii="黑体" w:eastAsia="黑体" w:hAnsi="黑体" w:hint="eastAsia"/>
          <w:bCs/>
          <w:sz w:val="21"/>
          <w:szCs w:val="21"/>
        </w:rPr>
        <w:t>5</w:t>
      </w:r>
      <w:r w:rsidRPr="00DB2780">
        <w:rPr>
          <w:rFonts w:ascii="黑体" w:eastAsia="黑体" w:hAnsi="黑体"/>
          <w:bCs/>
          <w:sz w:val="21"/>
          <w:szCs w:val="21"/>
        </w:rPr>
        <w:t xml:space="preserve"> </w:t>
      </w:r>
    </w:p>
    <w:p w:rsidR="003C05E5" w:rsidRPr="00DB2780" w:rsidRDefault="003C05E5" w:rsidP="00DB2780">
      <w:pPr>
        <w:pStyle w:val="afffffffffffc"/>
        <w:rPr>
          <w:rFonts w:ascii="黑体" w:eastAsia="黑体" w:hAnsi="黑体"/>
          <w:bCs/>
          <w:sz w:val="21"/>
          <w:szCs w:val="21"/>
        </w:rPr>
      </w:pPr>
      <w:r w:rsidRPr="00DB2780">
        <w:rPr>
          <w:rFonts w:ascii="黑体" w:eastAsia="黑体" w:hAnsi="黑体" w:hint="eastAsia"/>
          <w:bCs/>
          <w:sz w:val="21"/>
          <w:szCs w:val="21"/>
        </w:rPr>
        <w:t>自用充电设施</w:t>
      </w:r>
    </w:p>
    <w:p w:rsidR="003C05E5" w:rsidRPr="00985F7C" w:rsidRDefault="003C05E5" w:rsidP="003C05E5">
      <w:pPr>
        <w:ind w:firstLineChars="200" w:firstLine="420"/>
      </w:pPr>
      <w:r w:rsidRPr="00985F7C">
        <w:rPr>
          <w:rFonts w:hint="eastAsia"/>
        </w:rPr>
        <w:t>指在个人用户所有或长期租赁的固定停车位建设，专门为其电动汽车提供充电服务的充电设施。</w:t>
      </w:r>
    </w:p>
    <w:p w:rsidR="00DB2780" w:rsidRPr="00DB2780" w:rsidRDefault="003C05E5" w:rsidP="003C05E5">
      <w:pPr>
        <w:pStyle w:val="afffffffffffc"/>
        <w:ind w:firstLineChars="0" w:firstLine="0"/>
        <w:rPr>
          <w:rFonts w:ascii="黑体" w:eastAsia="黑体" w:hAnsi="黑体"/>
          <w:bCs/>
          <w:sz w:val="21"/>
          <w:szCs w:val="21"/>
        </w:rPr>
      </w:pPr>
      <w:r w:rsidRPr="00DB2780">
        <w:rPr>
          <w:rFonts w:ascii="黑体" w:eastAsia="黑体" w:hAnsi="黑体" w:hint="eastAsia"/>
          <w:bCs/>
          <w:sz w:val="21"/>
          <w:szCs w:val="21"/>
        </w:rPr>
        <w:t>3</w:t>
      </w:r>
      <w:r w:rsidRPr="00DB2780">
        <w:rPr>
          <w:rFonts w:ascii="黑体" w:eastAsia="黑体" w:hAnsi="黑体"/>
          <w:bCs/>
          <w:sz w:val="21"/>
          <w:szCs w:val="21"/>
        </w:rPr>
        <w:t>.</w:t>
      </w:r>
      <w:r w:rsidRPr="00DB2780">
        <w:rPr>
          <w:rFonts w:ascii="黑体" w:eastAsia="黑体" w:hAnsi="黑体" w:hint="eastAsia"/>
          <w:bCs/>
          <w:sz w:val="21"/>
          <w:szCs w:val="21"/>
        </w:rPr>
        <w:t>6</w:t>
      </w:r>
      <w:r w:rsidRPr="00DB2780">
        <w:rPr>
          <w:rFonts w:ascii="黑体" w:eastAsia="黑体" w:hAnsi="黑体"/>
          <w:bCs/>
          <w:sz w:val="21"/>
          <w:szCs w:val="21"/>
        </w:rPr>
        <w:t xml:space="preserve"> </w:t>
      </w:r>
    </w:p>
    <w:p w:rsidR="003C05E5" w:rsidRPr="00DB2780" w:rsidRDefault="003C05E5" w:rsidP="00DB2780">
      <w:pPr>
        <w:pStyle w:val="afffffffffffc"/>
        <w:ind w:firstLineChars="196" w:firstLine="412"/>
        <w:rPr>
          <w:rFonts w:ascii="黑体" w:eastAsia="黑体" w:hAnsi="黑体"/>
          <w:bCs/>
          <w:sz w:val="21"/>
          <w:szCs w:val="21"/>
        </w:rPr>
      </w:pPr>
      <w:r w:rsidRPr="00DB2780">
        <w:rPr>
          <w:rFonts w:ascii="黑体" w:eastAsia="黑体" w:hAnsi="黑体" w:hint="eastAsia"/>
          <w:bCs/>
          <w:sz w:val="21"/>
          <w:szCs w:val="21"/>
        </w:rPr>
        <w:t>运营监控平台</w:t>
      </w:r>
    </w:p>
    <w:p w:rsidR="003C05E5" w:rsidRPr="00A43234" w:rsidRDefault="003C05E5" w:rsidP="003C05E5">
      <w:pPr>
        <w:pStyle w:val="afffffffffffc"/>
        <w:rPr>
          <w:rFonts w:hAnsi="宋体"/>
          <w:sz w:val="21"/>
          <w:szCs w:val="21"/>
        </w:rPr>
      </w:pPr>
      <w:r w:rsidRPr="00A43234">
        <w:rPr>
          <w:rFonts w:hAnsi="宋体" w:hint="eastAsia"/>
          <w:sz w:val="21"/>
          <w:szCs w:val="21"/>
        </w:rPr>
        <w:t>实现电动汽车充电相关业务的运行监控、数据采集、统计分析、营业服务以及调度管理的系统。</w:t>
      </w:r>
    </w:p>
    <w:p w:rsidR="00DB2780" w:rsidRDefault="003C05E5" w:rsidP="00DB2780">
      <w:pPr>
        <w:pStyle w:val="affc"/>
        <w:numPr>
          <w:ilvl w:val="0"/>
          <w:numId w:val="0"/>
        </w:numPr>
        <w:spacing w:before="312" w:after="312"/>
      </w:pPr>
      <w:bookmarkStart w:id="79" w:name="_Toc1000"/>
      <w:bookmarkStart w:id="80" w:name="_Toc61873948"/>
      <w:bookmarkStart w:id="81" w:name="_Toc4164"/>
      <w:bookmarkStart w:id="82" w:name="_Toc8719"/>
      <w:bookmarkStart w:id="83" w:name="_Toc26478"/>
      <w:bookmarkStart w:id="84" w:name="_Toc27065"/>
      <w:bookmarkStart w:id="85" w:name="_Toc61874238"/>
      <w:bookmarkStart w:id="86" w:name="_Toc30119"/>
      <w:bookmarkStart w:id="87" w:name="_Toc1269"/>
      <w:bookmarkStart w:id="88" w:name="_Toc61873354"/>
      <w:bookmarkStart w:id="89" w:name="_Toc29611"/>
      <w:bookmarkStart w:id="90" w:name="_Toc20818"/>
      <w:bookmarkStart w:id="91" w:name="_Toc16683"/>
      <w:bookmarkStart w:id="92" w:name="_Toc5729"/>
      <w:bookmarkStart w:id="93" w:name="_Toc28227"/>
      <w:bookmarkStart w:id="94" w:name="_Toc2805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EB1673">
        <w:rPr>
          <w:rFonts w:hint="eastAsia"/>
        </w:rPr>
        <w:t>4.交接验收</w:t>
      </w:r>
    </w:p>
    <w:p w:rsidR="003C05E5" w:rsidRPr="00DB2780" w:rsidRDefault="003C05E5" w:rsidP="00DB2780">
      <w:pPr>
        <w:pStyle w:val="affd"/>
        <w:numPr>
          <w:ilvl w:val="0"/>
          <w:numId w:val="0"/>
        </w:numPr>
        <w:spacing w:before="156" w:after="156"/>
      </w:pPr>
      <w:r w:rsidRPr="00DB2780">
        <w:rPr>
          <w:rFonts w:hint="eastAsia"/>
        </w:rPr>
        <w:t xml:space="preserve">4.1 </w:t>
      </w:r>
      <w:r w:rsidR="00DB2780">
        <w:rPr>
          <w:rFonts w:hint="eastAsia"/>
        </w:rPr>
        <w:t xml:space="preserve"> </w:t>
      </w:r>
      <w:r w:rsidRPr="00DB2780">
        <w:rPr>
          <w:rFonts w:hint="eastAsia"/>
        </w:rPr>
        <w:t>一般要求</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.1.1</w:t>
      </w:r>
      <w:r w:rsidR="00DB2780">
        <w:rPr>
          <w:rFonts w:hAnsi="宋体" w:hint="eastAsia"/>
          <w:sz w:val="21"/>
          <w:szCs w:val="21"/>
        </w:rPr>
        <w:t xml:space="preserve"> </w:t>
      </w:r>
      <w:r w:rsidRPr="00A43234">
        <w:rPr>
          <w:rFonts w:hAnsi="宋体" w:hint="eastAsia"/>
          <w:sz w:val="21"/>
          <w:szCs w:val="21"/>
        </w:rPr>
        <w:t>充电设施安装调试完毕后，应进行投运前的交接验收。</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4.1.2</w:t>
      </w:r>
      <w:r w:rsidR="00DB2780">
        <w:rPr>
          <w:rFonts w:hAnsi="宋体" w:hint="eastAsia"/>
          <w:sz w:val="21"/>
          <w:szCs w:val="21"/>
        </w:rPr>
        <w:t xml:space="preserve"> </w:t>
      </w:r>
      <w:r w:rsidRPr="00A43234">
        <w:rPr>
          <w:rFonts w:hAnsi="宋体" w:hint="eastAsia"/>
          <w:sz w:val="21"/>
          <w:szCs w:val="21"/>
        </w:rPr>
        <w:t>充电设施交接验收合格后，运营单位方可接收。</w:t>
      </w:r>
    </w:p>
    <w:p w:rsidR="003C05E5" w:rsidRPr="00DB2780" w:rsidRDefault="003C05E5" w:rsidP="00DB2780">
      <w:pPr>
        <w:pStyle w:val="affd"/>
        <w:numPr>
          <w:ilvl w:val="0"/>
          <w:numId w:val="0"/>
        </w:numPr>
        <w:spacing w:before="156" w:after="156"/>
      </w:pPr>
      <w:r w:rsidRPr="00DB2780">
        <w:rPr>
          <w:rFonts w:hint="eastAsia"/>
        </w:rPr>
        <w:t>4.2 验收内容</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w:t>
      </w:r>
      <w:r w:rsidRPr="00A43234">
        <w:rPr>
          <w:rFonts w:hAnsi="宋体" w:hint="eastAsia"/>
          <w:sz w:val="21"/>
          <w:szCs w:val="21"/>
        </w:rPr>
        <w:t>2</w:t>
      </w:r>
      <w:r w:rsidRPr="00A43234">
        <w:rPr>
          <w:rFonts w:hAnsi="宋体"/>
          <w:sz w:val="21"/>
          <w:szCs w:val="21"/>
        </w:rPr>
        <w:t>.1</w:t>
      </w:r>
      <w:r w:rsidR="00DB2780">
        <w:rPr>
          <w:rFonts w:hAnsi="宋体" w:hint="eastAsia"/>
          <w:sz w:val="21"/>
          <w:szCs w:val="21"/>
        </w:rPr>
        <w:t xml:space="preserve"> </w:t>
      </w:r>
      <w:r w:rsidRPr="00A43234">
        <w:rPr>
          <w:rFonts w:hAnsi="宋体" w:hint="eastAsia"/>
          <w:sz w:val="21"/>
          <w:szCs w:val="21"/>
        </w:rPr>
        <w:t>充电设备的外观结构、通信控制、保护告警、人机交互等应符合NB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33001</w:t>
      </w:r>
      <w:r w:rsidRPr="00A43234">
        <w:rPr>
          <w:rFonts w:hAnsi="宋体" w:hint="eastAsia"/>
          <w:sz w:val="21"/>
          <w:szCs w:val="21"/>
        </w:rPr>
        <w:t>、NB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33002</w:t>
      </w:r>
      <w:r w:rsidRPr="00A43234">
        <w:rPr>
          <w:rFonts w:hAnsi="宋体" w:hint="eastAsia"/>
          <w:sz w:val="21"/>
          <w:szCs w:val="21"/>
        </w:rPr>
        <w:t>的规定。</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w:t>
      </w:r>
      <w:r w:rsidRPr="00A43234">
        <w:rPr>
          <w:rFonts w:hAnsi="宋体" w:hint="eastAsia"/>
          <w:sz w:val="21"/>
          <w:szCs w:val="21"/>
        </w:rPr>
        <w:t>2</w:t>
      </w:r>
      <w:r w:rsidRPr="00A43234">
        <w:rPr>
          <w:rFonts w:hAnsi="宋体"/>
          <w:sz w:val="21"/>
          <w:szCs w:val="21"/>
        </w:rPr>
        <w:t>.</w:t>
      </w:r>
      <w:r w:rsidRPr="00A43234">
        <w:rPr>
          <w:rFonts w:hAnsi="宋体" w:hint="eastAsia"/>
          <w:sz w:val="21"/>
          <w:szCs w:val="21"/>
        </w:rPr>
        <w:t>2</w:t>
      </w:r>
      <w:r w:rsidR="00DB2780">
        <w:rPr>
          <w:rFonts w:hAnsi="宋体" w:hint="eastAsia"/>
          <w:sz w:val="21"/>
          <w:szCs w:val="21"/>
        </w:rPr>
        <w:t xml:space="preserve"> </w:t>
      </w:r>
      <w:r w:rsidRPr="00A43234">
        <w:rPr>
          <w:rFonts w:hAnsi="宋体" w:hint="eastAsia"/>
          <w:sz w:val="21"/>
          <w:szCs w:val="21"/>
        </w:rPr>
        <w:t>充电设备的环境条件、电源要求、耐环境性能、电极防护、电气间隙和爬电距离、电气绝缘性能等应符合NB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33001</w:t>
      </w:r>
      <w:r w:rsidRPr="00A43234">
        <w:rPr>
          <w:rFonts w:hAnsi="宋体" w:hint="eastAsia"/>
          <w:sz w:val="21"/>
          <w:szCs w:val="21"/>
        </w:rPr>
        <w:t>、NB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33002</w:t>
      </w:r>
      <w:r w:rsidRPr="00A43234">
        <w:rPr>
          <w:rFonts w:hAnsi="宋体" w:hint="eastAsia"/>
          <w:sz w:val="21"/>
          <w:szCs w:val="21"/>
        </w:rPr>
        <w:t>的规定。</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4.2.3</w:t>
      </w:r>
      <w:r w:rsidR="00DB2780">
        <w:rPr>
          <w:rFonts w:hAnsi="宋体" w:hint="eastAsia"/>
          <w:sz w:val="21"/>
          <w:szCs w:val="21"/>
        </w:rPr>
        <w:t xml:space="preserve"> </w:t>
      </w:r>
      <w:r w:rsidRPr="00A43234">
        <w:rPr>
          <w:rFonts w:hAnsi="宋体" w:hint="eastAsia"/>
          <w:sz w:val="21"/>
          <w:szCs w:val="21"/>
        </w:rPr>
        <w:t>充电设备的计量性能应符合JJG 1148、JJG 1149的规定。</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w:t>
      </w:r>
      <w:r w:rsidRPr="00A43234">
        <w:rPr>
          <w:rFonts w:hAnsi="宋体" w:hint="eastAsia"/>
          <w:sz w:val="21"/>
          <w:szCs w:val="21"/>
        </w:rPr>
        <w:t>2</w:t>
      </w:r>
      <w:r w:rsidRPr="00A43234">
        <w:rPr>
          <w:rFonts w:hAnsi="宋体"/>
          <w:sz w:val="21"/>
          <w:szCs w:val="21"/>
        </w:rPr>
        <w:t>.4</w:t>
      </w:r>
      <w:r w:rsidR="00DB2780">
        <w:rPr>
          <w:rFonts w:hAnsi="宋体" w:hint="eastAsia"/>
          <w:sz w:val="21"/>
          <w:szCs w:val="21"/>
        </w:rPr>
        <w:t xml:space="preserve"> </w:t>
      </w:r>
      <w:r w:rsidRPr="00A43234">
        <w:rPr>
          <w:rFonts w:hAnsi="宋体" w:hint="eastAsia"/>
          <w:sz w:val="21"/>
          <w:szCs w:val="21"/>
        </w:rPr>
        <w:t>充电接口应符合GB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20234.1</w:t>
      </w:r>
      <w:r w:rsidRPr="00A43234">
        <w:rPr>
          <w:rFonts w:hAnsi="宋体" w:hint="eastAsia"/>
          <w:sz w:val="21"/>
          <w:szCs w:val="21"/>
        </w:rPr>
        <w:t>~</w:t>
      </w:r>
      <w:r w:rsidRPr="00A43234">
        <w:rPr>
          <w:rFonts w:hAnsi="宋体"/>
          <w:sz w:val="21"/>
          <w:szCs w:val="21"/>
        </w:rPr>
        <w:t>3</w:t>
      </w:r>
      <w:r w:rsidRPr="00A43234">
        <w:rPr>
          <w:rFonts w:hAnsi="宋体" w:hint="eastAsia"/>
          <w:sz w:val="21"/>
          <w:szCs w:val="21"/>
        </w:rPr>
        <w:t>的规定。</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w:t>
      </w:r>
      <w:r w:rsidRPr="00A43234">
        <w:rPr>
          <w:rFonts w:hAnsi="宋体" w:hint="eastAsia"/>
          <w:sz w:val="21"/>
          <w:szCs w:val="21"/>
        </w:rPr>
        <w:t>2</w:t>
      </w:r>
      <w:r w:rsidRPr="00A43234">
        <w:rPr>
          <w:rFonts w:hAnsi="宋体"/>
          <w:sz w:val="21"/>
          <w:szCs w:val="21"/>
        </w:rPr>
        <w:t>.5</w:t>
      </w:r>
      <w:r w:rsidR="00DB2780">
        <w:rPr>
          <w:rFonts w:hAnsi="宋体" w:hint="eastAsia"/>
          <w:sz w:val="21"/>
          <w:szCs w:val="21"/>
        </w:rPr>
        <w:t xml:space="preserve"> </w:t>
      </w:r>
      <w:r w:rsidRPr="00A43234">
        <w:rPr>
          <w:rFonts w:hAnsi="宋体" w:hint="eastAsia"/>
          <w:sz w:val="21"/>
          <w:szCs w:val="21"/>
        </w:rPr>
        <w:t>充电设备与站级监控系统之间的通信协议应符合NB</w:t>
      </w:r>
      <w:r w:rsidRPr="00A43234">
        <w:rPr>
          <w:rFonts w:hAnsi="宋体"/>
          <w:sz w:val="21"/>
          <w:szCs w:val="21"/>
        </w:rPr>
        <w:t>/</w:t>
      </w:r>
      <w:r w:rsidRPr="00A43234">
        <w:rPr>
          <w:rFonts w:hAnsi="宋体" w:hint="eastAsia"/>
          <w:sz w:val="21"/>
          <w:szCs w:val="21"/>
        </w:rPr>
        <w:t xml:space="preserve">T </w:t>
      </w:r>
      <w:r w:rsidRPr="00A43234">
        <w:rPr>
          <w:rFonts w:hAnsi="宋体"/>
          <w:sz w:val="21"/>
          <w:szCs w:val="21"/>
        </w:rPr>
        <w:t>33007</w:t>
      </w:r>
      <w:r w:rsidRPr="00A43234">
        <w:rPr>
          <w:rFonts w:hAnsi="宋体" w:hint="eastAsia"/>
          <w:sz w:val="21"/>
          <w:szCs w:val="21"/>
        </w:rPr>
        <w:t>的规定。</w:t>
      </w:r>
    </w:p>
    <w:p w:rsidR="003C05E5" w:rsidRPr="00A43234" w:rsidRDefault="003C05E5" w:rsidP="00C57A98">
      <w:pPr>
        <w:pStyle w:val="afffffffffffc"/>
        <w:ind w:firstLineChars="0" w:firstLine="0"/>
        <w:rPr>
          <w:rFonts w:hAnsi="宋体"/>
          <w:sz w:val="21"/>
          <w:szCs w:val="21"/>
        </w:rPr>
      </w:pPr>
      <w:r w:rsidRPr="00A43234">
        <w:rPr>
          <w:rFonts w:hAnsi="宋体" w:hint="eastAsia"/>
          <w:sz w:val="21"/>
          <w:szCs w:val="21"/>
        </w:rPr>
        <w:t>4</w:t>
      </w:r>
      <w:r w:rsidRPr="00A43234">
        <w:rPr>
          <w:rFonts w:hAnsi="宋体"/>
          <w:sz w:val="21"/>
          <w:szCs w:val="21"/>
        </w:rPr>
        <w:t>.</w:t>
      </w:r>
      <w:r w:rsidRPr="00A43234">
        <w:rPr>
          <w:rFonts w:hAnsi="宋体" w:hint="eastAsia"/>
          <w:sz w:val="21"/>
          <w:szCs w:val="21"/>
        </w:rPr>
        <w:t>2</w:t>
      </w:r>
      <w:r w:rsidRPr="00A43234">
        <w:rPr>
          <w:rFonts w:hAnsi="宋体"/>
          <w:sz w:val="21"/>
          <w:szCs w:val="21"/>
        </w:rPr>
        <w:t>.</w:t>
      </w:r>
      <w:r w:rsidRPr="00A43234">
        <w:rPr>
          <w:rFonts w:hAnsi="宋体" w:hint="eastAsia"/>
          <w:sz w:val="21"/>
          <w:szCs w:val="21"/>
        </w:rPr>
        <w:t>6 环境监视系统、消防设施等配套设施应符合NB/T 33005、T/ASC17的规定。</w:t>
      </w:r>
    </w:p>
    <w:p w:rsidR="003C05E5" w:rsidRPr="00DB2780" w:rsidRDefault="003C05E5" w:rsidP="00DB2780">
      <w:pPr>
        <w:pStyle w:val="affd"/>
        <w:numPr>
          <w:ilvl w:val="0"/>
          <w:numId w:val="0"/>
        </w:numPr>
        <w:spacing w:before="156" w:after="156"/>
      </w:pPr>
      <w:r w:rsidRPr="00DB2780">
        <w:rPr>
          <w:rFonts w:hint="eastAsia"/>
        </w:rPr>
        <w:t>4.3 验收结果处理</w:t>
      </w:r>
    </w:p>
    <w:p w:rsidR="003C05E5" w:rsidRPr="00A43234" w:rsidRDefault="003C05E5" w:rsidP="003C05E5">
      <w:pPr>
        <w:pStyle w:val="afffffffffffc"/>
        <w:rPr>
          <w:rFonts w:hAnsi="宋体"/>
          <w:sz w:val="21"/>
          <w:szCs w:val="21"/>
        </w:rPr>
      </w:pPr>
      <w:r w:rsidRPr="00A43234">
        <w:rPr>
          <w:rFonts w:hAnsi="宋体"/>
          <w:sz w:val="21"/>
          <w:szCs w:val="21"/>
        </w:rPr>
        <w:t>验收完成后，</w:t>
      </w:r>
      <w:r w:rsidRPr="00A43234">
        <w:rPr>
          <w:rFonts w:hAnsi="宋体" w:hint="eastAsia"/>
          <w:sz w:val="21"/>
          <w:szCs w:val="21"/>
        </w:rPr>
        <w:t>应</w:t>
      </w:r>
      <w:r w:rsidRPr="00A43234">
        <w:rPr>
          <w:rFonts w:hAnsi="宋体"/>
          <w:sz w:val="21"/>
          <w:szCs w:val="21"/>
        </w:rPr>
        <w:t>对发现的问题</w:t>
      </w:r>
      <w:r w:rsidRPr="00A43234">
        <w:rPr>
          <w:rFonts w:hAnsi="宋体" w:hint="eastAsia"/>
          <w:sz w:val="21"/>
          <w:szCs w:val="21"/>
        </w:rPr>
        <w:t>进行及时整改。满足以下要求时，认定验收通过：</w:t>
      </w:r>
    </w:p>
    <w:p w:rsidR="003C05E5" w:rsidRPr="00A43234" w:rsidRDefault="003C05E5" w:rsidP="003C05E5">
      <w:pPr>
        <w:pStyle w:val="afffffffffffc"/>
        <w:rPr>
          <w:rFonts w:hAnsi="宋体"/>
          <w:sz w:val="21"/>
          <w:szCs w:val="21"/>
        </w:rPr>
      </w:pPr>
      <w:r w:rsidRPr="00A43234">
        <w:rPr>
          <w:rFonts w:hAnsi="宋体" w:hint="eastAsia"/>
          <w:sz w:val="21"/>
          <w:szCs w:val="21"/>
        </w:rPr>
        <w:t>1）项目文档资料齐全，包括调试记录、设备资料、检测报告等；</w:t>
      </w:r>
    </w:p>
    <w:p w:rsidR="003C05E5" w:rsidRPr="00A43234" w:rsidRDefault="003C05E5" w:rsidP="003C05E5">
      <w:pPr>
        <w:pStyle w:val="afffffffffffc"/>
        <w:rPr>
          <w:rFonts w:hAnsi="宋体"/>
          <w:sz w:val="21"/>
          <w:szCs w:val="21"/>
        </w:rPr>
      </w:pPr>
      <w:r w:rsidRPr="00A43234">
        <w:rPr>
          <w:rFonts w:hAnsi="宋体" w:hint="eastAsia"/>
          <w:sz w:val="21"/>
          <w:szCs w:val="21"/>
        </w:rPr>
        <w:t>2）所有软硬件设备型号、配置、数量和技术参数均满足项目技术文件要求；</w:t>
      </w:r>
    </w:p>
    <w:p w:rsidR="003C05E5" w:rsidRPr="00A43234" w:rsidRDefault="003C05E5" w:rsidP="003C05E5">
      <w:pPr>
        <w:pStyle w:val="afffffffffffc"/>
        <w:rPr>
          <w:rFonts w:hAnsi="宋体"/>
          <w:sz w:val="21"/>
          <w:szCs w:val="21"/>
        </w:rPr>
      </w:pPr>
      <w:r w:rsidRPr="00A43234">
        <w:rPr>
          <w:rFonts w:hAnsi="宋体" w:hint="eastAsia"/>
          <w:sz w:val="21"/>
          <w:szCs w:val="21"/>
        </w:rPr>
        <w:t>3）设备验收评价结果满足本文件附录A中</w:t>
      </w:r>
      <w:bookmarkStart w:id="95" w:name="_Hlk115688522"/>
      <w:r w:rsidRPr="00A43234">
        <w:rPr>
          <w:rFonts w:hAnsi="宋体" w:hint="eastAsia"/>
          <w:sz w:val="21"/>
          <w:szCs w:val="21"/>
        </w:rPr>
        <w:t>相应国家和行业标准规范的要求</w:t>
      </w:r>
      <w:bookmarkEnd w:id="95"/>
      <w:r w:rsidRPr="00A43234">
        <w:rPr>
          <w:rFonts w:hAnsi="宋体" w:hint="eastAsia"/>
          <w:sz w:val="21"/>
          <w:szCs w:val="21"/>
        </w:rPr>
        <w:t>。</w:t>
      </w:r>
    </w:p>
    <w:p w:rsidR="003C05E5" w:rsidRPr="00EB1673" w:rsidRDefault="003C05E5" w:rsidP="00EB1673">
      <w:pPr>
        <w:pStyle w:val="affc"/>
        <w:numPr>
          <w:ilvl w:val="0"/>
          <w:numId w:val="0"/>
        </w:numPr>
        <w:spacing w:before="312" w:after="312"/>
      </w:pPr>
      <w:r w:rsidRPr="00EB1673">
        <w:rPr>
          <w:rFonts w:hint="eastAsia"/>
        </w:rPr>
        <w:t>5</w:t>
      </w:r>
      <w:r w:rsidRPr="00EB1673">
        <w:t xml:space="preserve"> </w:t>
      </w:r>
      <w:r w:rsidRPr="00EB1673">
        <w:rPr>
          <w:rFonts w:hint="eastAsia"/>
        </w:rPr>
        <w:t>运行管理</w:t>
      </w:r>
    </w:p>
    <w:p w:rsidR="003C05E5" w:rsidRPr="00DB2780" w:rsidRDefault="003C05E5" w:rsidP="002A7953">
      <w:pPr>
        <w:pStyle w:val="affd"/>
        <w:numPr>
          <w:ilvl w:val="0"/>
          <w:numId w:val="0"/>
        </w:numPr>
        <w:spacing w:before="156" w:after="156"/>
      </w:pPr>
      <w:r w:rsidRPr="00DB2780">
        <w:rPr>
          <w:rFonts w:hint="eastAsia"/>
        </w:rPr>
        <w:t>5</w:t>
      </w:r>
      <w:r w:rsidRPr="00DB2780">
        <w:t>.</w:t>
      </w:r>
      <w:r w:rsidRPr="00DB2780">
        <w:rPr>
          <w:rFonts w:hint="eastAsia"/>
        </w:rPr>
        <w:t>1</w:t>
      </w:r>
      <w:r w:rsidRPr="00DB2780">
        <w:t xml:space="preserve"> </w:t>
      </w:r>
      <w:r w:rsidRPr="00DB2780">
        <w:rPr>
          <w:rFonts w:hint="eastAsia"/>
        </w:rPr>
        <w:t>巡视检查</w:t>
      </w:r>
    </w:p>
    <w:p w:rsidR="003C05E5" w:rsidRPr="00744C67" w:rsidRDefault="003C05E5" w:rsidP="002A7953">
      <w:pPr>
        <w:ind w:firstLineChars="202" w:firstLine="424"/>
      </w:pPr>
      <w:r w:rsidRPr="00744C67">
        <w:rPr>
          <w:rFonts w:hint="eastAsia"/>
        </w:rPr>
        <w:lastRenderedPageBreak/>
        <w:t>充电设施巡视检查可分为日常巡视和特殊巡视。</w:t>
      </w:r>
    </w:p>
    <w:p w:rsidR="003C05E5" w:rsidRPr="00985F7C" w:rsidRDefault="003C05E5" w:rsidP="002A7953">
      <w:pPr>
        <w:spacing w:line="240" w:lineRule="auto"/>
      </w:pPr>
      <w:r w:rsidRPr="00744C67">
        <w:rPr>
          <w:rFonts w:ascii="黑体" w:eastAsia="黑体" w:hAnsi="黑体" w:hint="eastAsia"/>
        </w:rPr>
        <w:t>5</w:t>
      </w:r>
      <w:r w:rsidRPr="00744C67">
        <w:rPr>
          <w:rFonts w:ascii="黑体" w:eastAsia="黑体" w:hAnsi="黑体"/>
        </w:rPr>
        <w:t>.</w:t>
      </w:r>
      <w:r w:rsidRPr="00744C67">
        <w:rPr>
          <w:rFonts w:ascii="黑体" w:eastAsia="黑体" w:hAnsi="黑体" w:hint="eastAsia"/>
        </w:rPr>
        <w:t>1</w:t>
      </w:r>
      <w:r w:rsidRPr="00744C67">
        <w:rPr>
          <w:rFonts w:ascii="黑体" w:eastAsia="黑体" w:hAnsi="黑体"/>
        </w:rPr>
        <w:t>.2</w:t>
      </w:r>
      <w:r w:rsidRPr="00985F7C">
        <w:t xml:space="preserve"> </w:t>
      </w:r>
      <w:r w:rsidR="00DB2780">
        <w:rPr>
          <w:rFonts w:hint="eastAsia"/>
        </w:rPr>
        <w:t xml:space="preserve"> </w:t>
      </w:r>
      <w:r w:rsidRPr="00985F7C">
        <w:rPr>
          <w:rFonts w:hint="eastAsia"/>
        </w:rPr>
        <w:t>日常巡视</w:t>
      </w:r>
    </w:p>
    <w:p w:rsidR="003C05E5" w:rsidRPr="00985F7C" w:rsidRDefault="003C05E5" w:rsidP="002A7953">
      <w:pPr>
        <w:spacing w:line="240" w:lineRule="auto"/>
        <w:ind w:firstLineChars="202" w:firstLine="424"/>
      </w:pPr>
      <w:r w:rsidRPr="00985F7C">
        <w:rPr>
          <w:rFonts w:hint="eastAsia"/>
        </w:rPr>
        <w:t>应对充电设施进行日常巡视检查，巡视频次每月不少于一次，并应满足如下要求：</w:t>
      </w:r>
    </w:p>
    <w:p w:rsidR="003C05E5" w:rsidRPr="00985F7C" w:rsidRDefault="003C05E5" w:rsidP="002A7953">
      <w:pPr>
        <w:spacing w:line="240" w:lineRule="auto"/>
        <w:ind w:firstLineChars="202" w:firstLine="424"/>
      </w:pPr>
      <w:r w:rsidRPr="00985F7C">
        <w:rPr>
          <w:rFonts w:hint="eastAsia"/>
        </w:rPr>
        <w:t>1</w:t>
      </w:r>
      <w:r w:rsidRPr="00985F7C">
        <w:rPr>
          <w:rFonts w:hint="eastAsia"/>
        </w:rPr>
        <w:t>）站内环境整洁、干净卫生，照明充足；</w:t>
      </w:r>
    </w:p>
    <w:p w:rsidR="003C05E5" w:rsidRPr="00985F7C" w:rsidRDefault="003C05E5" w:rsidP="002A7953">
      <w:pPr>
        <w:spacing w:line="240" w:lineRule="auto"/>
        <w:ind w:firstLineChars="202" w:firstLine="424"/>
      </w:pPr>
      <w:r w:rsidRPr="00985F7C">
        <w:rPr>
          <w:rFonts w:hint="eastAsia"/>
        </w:rPr>
        <w:t>2</w:t>
      </w:r>
      <w:r w:rsidRPr="00985F7C">
        <w:rPr>
          <w:rFonts w:hint="eastAsia"/>
        </w:rPr>
        <w:t>）充电设备内外部无损坏、无锈蚀、无杂物，安装底座稳固完好；</w:t>
      </w:r>
    </w:p>
    <w:p w:rsidR="003C05E5" w:rsidRPr="00985F7C" w:rsidRDefault="003C05E5" w:rsidP="002A7953">
      <w:pPr>
        <w:spacing w:line="240" w:lineRule="auto"/>
        <w:ind w:firstLineChars="202" w:firstLine="424"/>
      </w:pPr>
      <w:r w:rsidRPr="00985F7C">
        <w:rPr>
          <w:rFonts w:hint="eastAsia"/>
        </w:rPr>
        <w:t>3</w:t>
      </w:r>
      <w:r w:rsidRPr="00985F7C">
        <w:rPr>
          <w:rFonts w:hint="eastAsia"/>
        </w:rPr>
        <w:t>）充电设备各部位接地良好，枪头、柜门等锁止机构完好，防火封堵无损坏；</w:t>
      </w:r>
    </w:p>
    <w:p w:rsidR="003C05E5" w:rsidRPr="00985F7C" w:rsidRDefault="003C05E5" w:rsidP="002A7953">
      <w:pPr>
        <w:spacing w:line="240" w:lineRule="auto"/>
        <w:ind w:firstLineChars="202" w:firstLine="424"/>
      </w:pPr>
      <w:r w:rsidRPr="00985F7C">
        <w:t>4</w:t>
      </w:r>
      <w:r w:rsidRPr="00985F7C">
        <w:rPr>
          <w:rFonts w:hint="eastAsia"/>
        </w:rPr>
        <w:t>）充电设备人机交互功能正常，且与监控平台通信正常；</w:t>
      </w:r>
    </w:p>
    <w:p w:rsidR="003C05E5" w:rsidRPr="00985F7C" w:rsidRDefault="003C05E5" w:rsidP="002A7953">
      <w:pPr>
        <w:spacing w:line="240" w:lineRule="auto"/>
        <w:ind w:firstLineChars="202" w:firstLine="424"/>
      </w:pPr>
      <w:r w:rsidRPr="00985F7C">
        <w:rPr>
          <w:rFonts w:hint="eastAsia"/>
        </w:rPr>
        <w:t>5</w:t>
      </w:r>
      <w:r w:rsidRPr="00985F7C">
        <w:rPr>
          <w:rFonts w:hint="eastAsia"/>
        </w:rPr>
        <w:t>）配套设施工作正常、功能完好，包括环境监视系统、消防设施、标志标识等。</w:t>
      </w:r>
    </w:p>
    <w:p w:rsidR="003C05E5" w:rsidRPr="00744C67" w:rsidRDefault="003C05E5" w:rsidP="002A7953">
      <w:pPr>
        <w:spacing w:line="240" w:lineRule="auto"/>
      </w:pPr>
      <w:r w:rsidRPr="00744C67">
        <w:rPr>
          <w:rFonts w:ascii="黑体" w:eastAsia="黑体" w:hAnsi="黑体" w:hint="eastAsia"/>
        </w:rPr>
        <w:t>5</w:t>
      </w:r>
      <w:r w:rsidRPr="00744C67">
        <w:rPr>
          <w:rFonts w:ascii="黑体" w:eastAsia="黑体" w:hAnsi="黑体"/>
        </w:rPr>
        <w:t>.</w:t>
      </w:r>
      <w:r w:rsidRPr="00744C67">
        <w:rPr>
          <w:rFonts w:ascii="黑体" w:eastAsia="黑体" w:hAnsi="黑体" w:hint="eastAsia"/>
        </w:rPr>
        <w:t>1</w:t>
      </w:r>
      <w:r w:rsidRPr="00744C67">
        <w:rPr>
          <w:rFonts w:ascii="黑体" w:eastAsia="黑体" w:hAnsi="黑体"/>
        </w:rPr>
        <w:t xml:space="preserve">.3 </w:t>
      </w:r>
      <w:r w:rsidR="00DB2780" w:rsidRPr="00744C67">
        <w:rPr>
          <w:rFonts w:ascii="黑体" w:eastAsia="黑体" w:hAnsi="黑体" w:hint="eastAsia"/>
        </w:rPr>
        <w:t xml:space="preserve"> </w:t>
      </w:r>
      <w:r w:rsidRPr="00744C67">
        <w:rPr>
          <w:rFonts w:hint="eastAsia"/>
        </w:rPr>
        <w:t>特殊巡视</w:t>
      </w:r>
    </w:p>
    <w:p w:rsidR="003C05E5" w:rsidRPr="00744C67" w:rsidRDefault="003C05E5" w:rsidP="002A7953">
      <w:pPr>
        <w:spacing w:line="240" w:lineRule="auto"/>
        <w:ind w:firstLineChars="200" w:firstLine="420"/>
      </w:pPr>
      <w:r w:rsidRPr="00744C67">
        <w:rPr>
          <w:rFonts w:hint="eastAsia"/>
        </w:rPr>
        <w:t>发生下列情况时，应对充电设施进行特殊巡视，巡视内容参照</w:t>
      </w:r>
      <w:r w:rsidRPr="00744C67">
        <w:rPr>
          <w:rFonts w:hint="eastAsia"/>
        </w:rPr>
        <w:t>5.1.2</w:t>
      </w:r>
      <w:r w:rsidRPr="00744C67">
        <w:rPr>
          <w:rFonts w:hint="eastAsia"/>
        </w:rPr>
        <w:t>：</w:t>
      </w:r>
    </w:p>
    <w:p w:rsidR="003C05E5" w:rsidRPr="00985F7C" w:rsidRDefault="003C05E5" w:rsidP="002A7953">
      <w:pPr>
        <w:spacing w:line="240" w:lineRule="auto"/>
        <w:ind w:firstLineChars="200" w:firstLine="420"/>
      </w:pPr>
      <w:r w:rsidRPr="00744C67">
        <w:t>1</w:t>
      </w:r>
      <w:r w:rsidRPr="00744C67">
        <w:rPr>
          <w:rFonts w:hint="eastAsia"/>
        </w:rPr>
        <w:t>）地</w:t>
      </w:r>
      <w:r w:rsidRPr="00985F7C">
        <w:rPr>
          <w:rFonts w:hint="eastAsia"/>
        </w:rPr>
        <w:t>震、大风、洪涝、冰雪等极端天气或自然灾害发生后；</w:t>
      </w:r>
    </w:p>
    <w:p w:rsidR="003C05E5" w:rsidRPr="00985F7C" w:rsidRDefault="003C05E5" w:rsidP="002A7953">
      <w:pPr>
        <w:spacing w:line="240" w:lineRule="auto"/>
        <w:ind w:firstLineChars="200" w:firstLine="420"/>
      </w:pPr>
      <w:r w:rsidRPr="00985F7C">
        <w:t>2</w:t>
      </w:r>
      <w:r w:rsidRPr="00985F7C">
        <w:rPr>
          <w:rFonts w:hint="eastAsia"/>
        </w:rPr>
        <w:t>）充电设备新投运或经过检修、改造、长期停运后重新投运时；</w:t>
      </w:r>
    </w:p>
    <w:p w:rsidR="003C05E5" w:rsidRPr="00985F7C" w:rsidRDefault="003C05E5" w:rsidP="002A7953">
      <w:pPr>
        <w:spacing w:line="240" w:lineRule="auto"/>
        <w:ind w:firstLineChars="200" w:firstLine="420"/>
      </w:pPr>
      <w:r w:rsidRPr="00985F7C">
        <w:t>3</w:t>
      </w:r>
      <w:r w:rsidRPr="00985F7C">
        <w:rPr>
          <w:rFonts w:hint="eastAsia"/>
        </w:rPr>
        <w:t>）充电设备发生故障或功能缺失时；</w:t>
      </w:r>
    </w:p>
    <w:p w:rsidR="003C05E5" w:rsidRPr="00985F7C" w:rsidRDefault="003C05E5" w:rsidP="002A7953">
      <w:pPr>
        <w:spacing w:line="240" w:lineRule="auto"/>
        <w:ind w:firstLineChars="200" w:firstLine="420"/>
      </w:pPr>
      <w:r w:rsidRPr="00985F7C">
        <w:rPr>
          <w:rFonts w:hint="eastAsia"/>
        </w:rPr>
        <w:t>4</w:t>
      </w:r>
      <w:r w:rsidRPr="00985F7C">
        <w:rPr>
          <w:rFonts w:hint="eastAsia"/>
        </w:rPr>
        <w:t>）其他需要特殊巡视的情况。</w:t>
      </w:r>
    </w:p>
    <w:p w:rsidR="003C05E5" w:rsidRPr="00DB2780" w:rsidRDefault="003C05E5" w:rsidP="00DB2780">
      <w:pPr>
        <w:pStyle w:val="affd"/>
        <w:numPr>
          <w:ilvl w:val="0"/>
          <w:numId w:val="0"/>
        </w:numPr>
        <w:spacing w:before="156" w:after="156"/>
      </w:pPr>
      <w:r w:rsidRPr="00DB2780">
        <w:rPr>
          <w:rFonts w:hint="eastAsia"/>
        </w:rPr>
        <w:t>5</w:t>
      </w:r>
      <w:r w:rsidRPr="00DB2780">
        <w:t>.</w:t>
      </w:r>
      <w:r w:rsidRPr="00DB2780">
        <w:rPr>
          <w:rFonts w:hint="eastAsia"/>
        </w:rPr>
        <w:t>2</w:t>
      </w:r>
      <w:r w:rsidRPr="00DB2780">
        <w:t xml:space="preserve"> </w:t>
      </w:r>
      <w:r w:rsidR="00DB2780">
        <w:rPr>
          <w:rFonts w:hint="eastAsia"/>
        </w:rPr>
        <w:t xml:space="preserve"> </w:t>
      </w:r>
      <w:r w:rsidRPr="00DB2780">
        <w:rPr>
          <w:rFonts w:hint="eastAsia"/>
        </w:rPr>
        <w:t>设备监控</w:t>
      </w:r>
    </w:p>
    <w:p w:rsidR="003C05E5" w:rsidRPr="00744C67" w:rsidRDefault="003C05E5" w:rsidP="002A7953">
      <w:pPr>
        <w:spacing w:line="240" w:lineRule="auto"/>
      </w:pPr>
      <w:r w:rsidRPr="00744C67">
        <w:rPr>
          <w:rFonts w:ascii="黑体" w:eastAsia="黑体" w:hAnsi="黑体" w:hint="eastAsia"/>
        </w:rPr>
        <w:t>5</w:t>
      </w:r>
      <w:r w:rsidRPr="00744C67">
        <w:rPr>
          <w:rFonts w:ascii="黑体" w:eastAsia="黑体" w:hAnsi="黑体"/>
        </w:rPr>
        <w:t>.</w:t>
      </w:r>
      <w:r w:rsidRPr="00744C67">
        <w:rPr>
          <w:rFonts w:ascii="黑体" w:eastAsia="黑体" w:hAnsi="黑体" w:hint="eastAsia"/>
        </w:rPr>
        <w:t>2</w:t>
      </w:r>
      <w:r w:rsidRPr="00744C67">
        <w:rPr>
          <w:rFonts w:ascii="黑体" w:eastAsia="黑体" w:hAnsi="黑体"/>
        </w:rPr>
        <w:t>.</w:t>
      </w:r>
      <w:r w:rsidRPr="00744C67">
        <w:rPr>
          <w:rFonts w:ascii="黑体" w:eastAsia="黑体" w:hAnsi="黑体" w:hint="eastAsia"/>
        </w:rPr>
        <w:t>1</w:t>
      </w:r>
      <w:r w:rsidRPr="00744C67">
        <w:rPr>
          <w:rFonts w:ascii="黑体" w:eastAsia="黑体" w:hAnsi="黑体"/>
        </w:rPr>
        <w:t xml:space="preserve"> </w:t>
      </w:r>
      <w:r w:rsidR="00DB2780" w:rsidRPr="00744C67">
        <w:rPr>
          <w:rFonts w:ascii="黑体" w:eastAsia="黑体" w:hAnsi="黑体" w:hint="eastAsia"/>
        </w:rPr>
        <w:t xml:space="preserve"> </w:t>
      </w:r>
      <w:r w:rsidRPr="00744C67">
        <w:rPr>
          <w:rFonts w:hint="eastAsia"/>
        </w:rPr>
        <w:t>设备状态监控</w:t>
      </w:r>
    </w:p>
    <w:p w:rsidR="003C05E5" w:rsidRPr="00744C67" w:rsidRDefault="003C05E5" w:rsidP="002A7953">
      <w:pPr>
        <w:spacing w:line="240" w:lineRule="auto"/>
        <w:ind w:firstLineChars="200" w:firstLine="420"/>
      </w:pPr>
      <w:r w:rsidRPr="00744C67">
        <w:rPr>
          <w:rFonts w:hint="eastAsia"/>
        </w:rPr>
        <w:t>应对充电设备运行状态进行监控，如有异常应及时处理。监控信号包括：</w:t>
      </w:r>
    </w:p>
    <w:p w:rsidR="003C05E5" w:rsidRPr="00985F7C" w:rsidRDefault="003C05E5" w:rsidP="002A7953">
      <w:pPr>
        <w:spacing w:line="240" w:lineRule="auto"/>
        <w:ind w:firstLineChars="200" w:firstLine="420"/>
      </w:pPr>
      <w:r w:rsidRPr="00985F7C">
        <w:rPr>
          <w:rFonts w:hint="eastAsia"/>
        </w:rPr>
        <w:t>1</w:t>
      </w:r>
      <w:r w:rsidRPr="00985F7C">
        <w:rPr>
          <w:rFonts w:hint="eastAsia"/>
        </w:rPr>
        <w:t>）设备运行状态信号；</w:t>
      </w:r>
    </w:p>
    <w:p w:rsidR="003C05E5" w:rsidRPr="00985F7C" w:rsidRDefault="003C05E5" w:rsidP="002A7953">
      <w:pPr>
        <w:spacing w:line="240" w:lineRule="auto"/>
        <w:ind w:firstLineChars="200" w:firstLine="420"/>
      </w:pPr>
      <w:r w:rsidRPr="00985F7C">
        <w:rPr>
          <w:rFonts w:hint="eastAsia"/>
        </w:rPr>
        <w:t>2</w:t>
      </w:r>
      <w:r w:rsidRPr="00985F7C">
        <w:rPr>
          <w:rFonts w:hint="eastAsia"/>
        </w:rPr>
        <w:t>）通信网络状态信号；</w:t>
      </w:r>
    </w:p>
    <w:p w:rsidR="003C05E5" w:rsidRPr="00985F7C" w:rsidRDefault="003C05E5" w:rsidP="002A7953">
      <w:pPr>
        <w:spacing w:line="240" w:lineRule="auto"/>
        <w:ind w:firstLineChars="200" w:firstLine="420"/>
      </w:pPr>
      <w:r w:rsidRPr="00985F7C">
        <w:rPr>
          <w:rFonts w:hint="eastAsia"/>
        </w:rPr>
        <w:t>3</w:t>
      </w:r>
      <w:r w:rsidRPr="00985F7C">
        <w:rPr>
          <w:rFonts w:hint="eastAsia"/>
        </w:rPr>
        <w:t>）设备告警提示信号；</w:t>
      </w:r>
    </w:p>
    <w:p w:rsidR="003C05E5" w:rsidRPr="00985F7C" w:rsidRDefault="003C05E5" w:rsidP="002A7953">
      <w:pPr>
        <w:spacing w:line="240" w:lineRule="auto"/>
        <w:ind w:firstLineChars="200" w:firstLine="420"/>
      </w:pPr>
      <w:r w:rsidRPr="00985F7C">
        <w:rPr>
          <w:rFonts w:hint="eastAsia"/>
        </w:rPr>
        <w:t>4</w:t>
      </w:r>
      <w:r w:rsidRPr="00985F7C">
        <w:rPr>
          <w:rFonts w:hint="eastAsia"/>
        </w:rPr>
        <w:t>）输出电压、电流、功率；</w:t>
      </w:r>
    </w:p>
    <w:p w:rsidR="003C05E5" w:rsidRPr="00985F7C" w:rsidRDefault="003C05E5" w:rsidP="002A7953">
      <w:pPr>
        <w:spacing w:line="240" w:lineRule="auto"/>
        <w:ind w:firstLineChars="200" w:firstLine="420"/>
      </w:pPr>
      <w:r w:rsidRPr="00985F7C">
        <w:rPr>
          <w:rFonts w:hint="eastAsia"/>
        </w:rPr>
        <w:t>5</w:t>
      </w:r>
      <w:r w:rsidRPr="00985F7C">
        <w:rPr>
          <w:rFonts w:hint="eastAsia"/>
        </w:rPr>
        <w:t>）车辆电池状态信息；</w:t>
      </w:r>
    </w:p>
    <w:p w:rsidR="003C05E5" w:rsidRPr="00985F7C" w:rsidRDefault="003C05E5" w:rsidP="002A7953">
      <w:pPr>
        <w:spacing w:line="240" w:lineRule="auto"/>
        <w:ind w:firstLineChars="200" w:firstLine="420"/>
      </w:pPr>
      <w:r w:rsidRPr="00985F7C">
        <w:t>6</w:t>
      </w:r>
      <w:r w:rsidRPr="00985F7C">
        <w:rPr>
          <w:rFonts w:hint="eastAsia"/>
        </w:rPr>
        <w:t>）累计充电电量及费用。</w:t>
      </w:r>
    </w:p>
    <w:p w:rsidR="003C05E5" w:rsidRPr="00744C67" w:rsidRDefault="003C05E5" w:rsidP="002A7953">
      <w:pPr>
        <w:spacing w:line="240" w:lineRule="auto"/>
      </w:pPr>
      <w:r w:rsidRPr="00744C67">
        <w:rPr>
          <w:rFonts w:ascii="黑体" w:eastAsia="黑体" w:hAnsi="黑体" w:hint="eastAsia"/>
        </w:rPr>
        <w:t>5</w:t>
      </w:r>
      <w:r w:rsidRPr="00744C67">
        <w:rPr>
          <w:rFonts w:ascii="黑体" w:eastAsia="黑体" w:hAnsi="黑体"/>
        </w:rPr>
        <w:t>.</w:t>
      </w:r>
      <w:r w:rsidRPr="00744C67">
        <w:rPr>
          <w:rFonts w:ascii="黑体" w:eastAsia="黑体" w:hAnsi="黑体" w:hint="eastAsia"/>
        </w:rPr>
        <w:t>2</w:t>
      </w:r>
      <w:r w:rsidRPr="00744C67">
        <w:rPr>
          <w:rFonts w:ascii="黑体" w:eastAsia="黑体" w:hAnsi="黑体"/>
        </w:rPr>
        <w:t>.</w:t>
      </w:r>
      <w:r w:rsidRPr="00744C67">
        <w:rPr>
          <w:rFonts w:ascii="黑体" w:eastAsia="黑体" w:hAnsi="黑体" w:hint="eastAsia"/>
        </w:rPr>
        <w:t>2</w:t>
      </w:r>
      <w:r w:rsidRPr="00744C67">
        <w:rPr>
          <w:rFonts w:ascii="黑体" w:eastAsia="黑体" w:hAnsi="黑体"/>
        </w:rPr>
        <w:t xml:space="preserve"> </w:t>
      </w:r>
      <w:r w:rsidR="00DB2780" w:rsidRPr="00744C67">
        <w:rPr>
          <w:rFonts w:ascii="黑体" w:eastAsia="黑体" w:hAnsi="黑体" w:hint="eastAsia"/>
        </w:rPr>
        <w:t xml:space="preserve"> </w:t>
      </w:r>
      <w:r w:rsidRPr="00744C67">
        <w:rPr>
          <w:rFonts w:hint="eastAsia"/>
        </w:rPr>
        <w:t>运行数据记录</w:t>
      </w:r>
    </w:p>
    <w:p w:rsidR="003C05E5" w:rsidRPr="00985F7C" w:rsidRDefault="003C05E5" w:rsidP="002A7953">
      <w:pPr>
        <w:spacing w:line="240" w:lineRule="auto"/>
        <w:ind w:firstLineChars="200" w:firstLine="420"/>
      </w:pPr>
      <w:r w:rsidRPr="00744C67">
        <w:rPr>
          <w:rFonts w:hint="eastAsia"/>
        </w:rPr>
        <w:t>应</w:t>
      </w:r>
      <w:r w:rsidRPr="00985F7C">
        <w:rPr>
          <w:rFonts w:hint="eastAsia"/>
        </w:rPr>
        <w:t>对充电设备运行数据进行记录并上传运营监控平台，用户个人充电信息还应上传客户端。记录数据包括：</w:t>
      </w:r>
    </w:p>
    <w:p w:rsidR="003C05E5" w:rsidRPr="00985F7C" w:rsidRDefault="003C05E5" w:rsidP="002A7953">
      <w:pPr>
        <w:spacing w:line="240" w:lineRule="auto"/>
        <w:ind w:firstLineChars="200" w:firstLine="420"/>
      </w:pPr>
      <w:r w:rsidRPr="00985F7C">
        <w:rPr>
          <w:rFonts w:hint="eastAsia"/>
        </w:rPr>
        <w:t>1</w:t>
      </w:r>
      <w:r w:rsidRPr="00985F7C">
        <w:rPr>
          <w:rFonts w:hint="eastAsia"/>
        </w:rPr>
        <w:t>）充电起止时间；</w:t>
      </w:r>
    </w:p>
    <w:p w:rsidR="003C05E5" w:rsidRPr="00985F7C" w:rsidRDefault="003C05E5" w:rsidP="002A7953">
      <w:pPr>
        <w:spacing w:line="240" w:lineRule="auto"/>
        <w:ind w:firstLineChars="200" w:firstLine="420"/>
      </w:pPr>
      <w:r w:rsidRPr="00985F7C">
        <w:t>2</w:t>
      </w:r>
      <w:r w:rsidRPr="00985F7C">
        <w:rPr>
          <w:rFonts w:hint="eastAsia"/>
        </w:rPr>
        <w:t>）累计充电次数；</w:t>
      </w:r>
    </w:p>
    <w:p w:rsidR="003C05E5" w:rsidRPr="00985F7C" w:rsidRDefault="003C05E5" w:rsidP="002A7953">
      <w:pPr>
        <w:spacing w:line="240" w:lineRule="auto"/>
        <w:ind w:firstLineChars="200" w:firstLine="420"/>
      </w:pPr>
      <w:r w:rsidRPr="00985F7C">
        <w:rPr>
          <w:rFonts w:hint="eastAsia"/>
        </w:rPr>
        <w:t>3</w:t>
      </w:r>
      <w:r w:rsidRPr="00985F7C">
        <w:rPr>
          <w:rFonts w:hint="eastAsia"/>
        </w:rPr>
        <w:t>）充电用户账号；</w:t>
      </w:r>
    </w:p>
    <w:p w:rsidR="003C05E5" w:rsidRPr="00985F7C" w:rsidRDefault="003C05E5" w:rsidP="002A7953">
      <w:pPr>
        <w:spacing w:line="240" w:lineRule="auto"/>
        <w:ind w:firstLineChars="200" w:firstLine="420"/>
      </w:pPr>
      <w:r w:rsidRPr="00985F7C">
        <w:rPr>
          <w:rFonts w:hint="eastAsia"/>
        </w:rPr>
        <w:t>4</w:t>
      </w:r>
      <w:r w:rsidRPr="00985F7C">
        <w:rPr>
          <w:rFonts w:hint="eastAsia"/>
        </w:rPr>
        <w:t>）充电电量及金额；</w:t>
      </w:r>
    </w:p>
    <w:p w:rsidR="003C05E5" w:rsidRPr="00985F7C" w:rsidRDefault="003C05E5" w:rsidP="002A7953">
      <w:pPr>
        <w:spacing w:line="240" w:lineRule="auto"/>
        <w:ind w:firstLineChars="200" w:firstLine="420"/>
      </w:pPr>
      <w:r w:rsidRPr="00985F7C">
        <w:rPr>
          <w:rFonts w:hint="eastAsia"/>
        </w:rPr>
        <w:t>5</w:t>
      </w:r>
      <w:r w:rsidRPr="00985F7C">
        <w:rPr>
          <w:rFonts w:hint="eastAsia"/>
        </w:rPr>
        <w:t>）电池状态信息</w:t>
      </w:r>
    </w:p>
    <w:p w:rsidR="003C05E5" w:rsidRPr="00744C67" w:rsidRDefault="003C05E5" w:rsidP="002A7953">
      <w:pPr>
        <w:spacing w:line="240" w:lineRule="auto"/>
      </w:pPr>
      <w:r w:rsidRPr="00744C67">
        <w:rPr>
          <w:rFonts w:ascii="黑体" w:eastAsia="黑体" w:hAnsi="黑体" w:hint="eastAsia"/>
        </w:rPr>
        <w:t>5</w:t>
      </w:r>
      <w:r w:rsidRPr="00744C67">
        <w:rPr>
          <w:rFonts w:ascii="黑体" w:eastAsia="黑体" w:hAnsi="黑体"/>
        </w:rPr>
        <w:t>.</w:t>
      </w:r>
      <w:r w:rsidRPr="00744C67">
        <w:rPr>
          <w:rFonts w:ascii="黑体" w:eastAsia="黑体" w:hAnsi="黑体" w:hint="eastAsia"/>
        </w:rPr>
        <w:t>2</w:t>
      </w:r>
      <w:r w:rsidRPr="00744C67">
        <w:rPr>
          <w:rFonts w:ascii="黑体" w:eastAsia="黑体" w:hAnsi="黑体"/>
        </w:rPr>
        <w:t>.</w:t>
      </w:r>
      <w:r w:rsidRPr="00744C67">
        <w:rPr>
          <w:rFonts w:ascii="黑体" w:eastAsia="黑体" w:hAnsi="黑体" w:hint="eastAsia"/>
        </w:rPr>
        <w:t>3</w:t>
      </w:r>
      <w:r w:rsidR="00744C67">
        <w:rPr>
          <w:rFonts w:ascii="黑体" w:eastAsia="黑体" w:hAnsi="黑体" w:hint="eastAsia"/>
        </w:rPr>
        <w:t xml:space="preserve">  </w:t>
      </w:r>
      <w:r w:rsidRPr="00744C67">
        <w:rPr>
          <w:rFonts w:hint="eastAsia"/>
        </w:rPr>
        <w:t>通信网络维护</w:t>
      </w:r>
    </w:p>
    <w:p w:rsidR="003C05E5" w:rsidRPr="00985F7C" w:rsidRDefault="003C05E5" w:rsidP="002A7953">
      <w:pPr>
        <w:spacing w:line="240" w:lineRule="auto"/>
        <w:ind w:firstLineChars="200" w:firstLine="420"/>
      </w:pPr>
      <w:r w:rsidRPr="00744C67">
        <w:rPr>
          <w:rFonts w:hint="eastAsia"/>
        </w:rPr>
        <w:t>1</w:t>
      </w:r>
      <w:r w:rsidRPr="00744C67">
        <w:rPr>
          <w:rFonts w:hint="eastAsia"/>
        </w:rPr>
        <w:t>）</w:t>
      </w:r>
      <w:r w:rsidRPr="00985F7C">
        <w:rPr>
          <w:rFonts w:hint="eastAsia"/>
        </w:rPr>
        <w:t>应对充电设备与运营监控平台的通信网络状态进行监控，如有异常应及时处理。</w:t>
      </w:r>
    </w:p>
    <w:p w:rsidR="003C05E5" w:rsidRPr="00985F7C" w:rsidRDefault="003C05E5" w:rsidP="002A7953">
      <w:pPr>
        <w:spacing w:line="240" w:lineRule="auto"/>
        <w:ind w:rightChars="134" w:right="281" w:firstLineChars="202" w:firstLine="424"/>
      </w:pPr>
      <w:r w:rsidRPr="00985F7C">
        <w:rPr>
          <w:rFonts w:hint="eastAsia"/>
        </w:rPr>
        <w:t>2</w:t>
      </w:r>
      <w:r w:rsidRPr="00985F7C">
        <w:rPr>
          <w:rFonts w:hint="eastAsia"/>
        </w:rPr>
        <w:t>）应采取必要的组织措施和技术措施保障通信网络的安全稳定，防止出现系统崩溃。</w:t>
      </w:r>
    </w:p>
    <w:p w:rsidR="00744C67" w:rsidRDefault="003C05E5" w:rsidP="002A7953">
      <w:pPr>
        <w:spacing w:line="240" w:lineRule="auto"/>
        <w:ind w:firstLineChars="202" w:firstLine="424"/>
        <w:rPr>
          <w:rFonts w:hAnsi="宋体"/>
        </w:rPr>
      </w:pPr>
      <w:r w:rsidRPr="00985F7C">
        <w:rPr>
          <w:rFonts w:hint="eastAsia"/>
        </w:rPr>
        <w:t>3</w:t>
      </w:r>
      <w:r w:rsidRPr="00985F7C">
        <w:rPr>
          <w:rFonts w:hint="eastAsia"/>
        </w:rPr>
        <w:t>）应根据充电设备运营规模和智能技术的发展，进行运营通信网络系统升级。</w:t>
      </w:r>
    </w:p>
    <w:p w:rsidR="003C05E5" w:rsidRPr="00744C67" w:rsidRDefault="003C05E5" w:rsidP="002A7953">
      <w:pPr>
        <w:spacing w:line="240" w:lineRule="auto"/>
        <w:ind w:leftChars="-1" w:left="-2"/>
        <w:rPr>
          <w:rFonts w:hAnsi="宋体"/>
        </w:rPr>
      </w:pPr>
      <w:r w:rsidRPr="00744C67">
        <w:rPr>
          <w:rFonts w:ascii="黑体" w:eastAsia="黑体" w:hAnsi="黑体" w:hint="eastAsia"/>
        </w:rPr>
        <w:t xml:space="preserve">5.2.4 </w:t>
      </w:r>
      <w:r w:rsidR="00CD1DD0">
        <w:rPr>
          <w:rFonts w:ascii="黑体" w:eastAsia="黑体" w:hAnsi="黑体" w:hint="eastAsia"/>
        </w:rPr>
        <w:t xml:space="preserve"> </w:t>
      </w:r>
      <w:r w:rsidRPr="00744C67">
        <w:rPr>
          <w:rFonts w:hint="eastAsia"/>
        </w:rPr>
        <w:t>环境监视</w:t>
      </w:r>
    </w:p>
    <w:p w:rsidR="003C05E5" w:rsidRPr="00744C67" w:rsidRDefault="003C05E5" w:rsidP="002A7953">
      <w:pPr>
        <w:spacing w:line="240" w:lineRule="auto"/>
        <w:ind w:firstLineChars="202" w:firstLine="424"/>
      </w:pPr>
      <w:r w:rsidRPr="00744C67">
        <w:rPr>
          <w:rFonts w:hint="eastAsia"/>
        </w:rPr>
        <w:t>1</w:t>
      </w:r>
      <w:r w:rsidRPr="00744C67">
        <w:rPr>
          <w:rFonts w:hint="eastAsia"/>
        </w:rPr>
        <w:t>）应对场站现场环境进行视频监视，如有异常应及时处理。</w:t>
      </w:r>
    </w:p>
    <w:p w:rsidR="003C05E5" w:rsidRPr="00985F7C" w:rsidRDefault="003C05E5" w:rsidP="002A7953">
      <w:pPr>
        <w:spacing w:line="240" w:lineRule="auto"/>
        <w:ind w:firstLineChars="202" w:firstLine="424"/>
        <w:rPr>
          <w:b/>
          <w:bCs/>
        </w:rPr>
      </w:pPr>
      <w:r w:rsidRPr="00985F7C">
        <w:rPr>
          <w:rFonts w:hint="eastAsia"/>
        </w:rPr>
        <w:t>2</w:t>
      </w:r>
      <w:r w:rsidRPr="00985F7C">
        <w:rPr>
          <w:rFonts w:hint="eastAsia"/>
        </w:rPr>
        <w:t>）应能实现防盗、防火、防人为事故的监控，并具备自动告警及存盘录像功能。</w:t>
      </w:r>
    </w:p>
    <w:p w:rsidR="003C05E5" w:rsidRPr="00EB1673" w:rsidRDefault="003C05E5" w:rsidP="002A7953">
      <w:pPr>
        <w:pStyle w:val="affc"/>
        <w:numPr>
          <w:ilvl w:val="0"/>
          <w:numId w:val="0"/>
        </w:numPr>
        <w:spacing w:before="312" w:after="312"/>
        <w:ind w:leftChars="-1" w:left="-2"/>
      </w:pPr>
      <w:r w:rsidRPr="00EB1673">
        <w:rPr>
          <w:rFonts w:hint="eastAsia"/>
        </w:rPr>
        <w:t>6</w:t>
      </w:r>
      <w:r w:rsidRPr="00EB1673">
        <w:t xml:space="preserve"> </w:t>
      </w:r>
      <w:r w:rsidR="00744C67">
        <w:rPr>
          <w:rFonts w:hint="eastAsia"/>
        </w:rPr>
        <w:t xml:space="preserve"> </w:t>
      </w:r>
      <w:r w:rsidRPr="00EB1673">
        <w:rPr>
          <w:rFonts w:hint="eastAsia"/>
        </w:rPr>
        <w:t>设备管理</w:t>
      </w:r>
    </w:p>
    <w:p w:rsidR="003C05E5" w:rsidRPr="00DB2780" w:rsidRDefault="003C05E5" w:rsidP="002A7953">
      <w:pPr>
        <w:pStyle w:val="affd"/>
        <w:numPr>
          <w:ilvl w:val="0"/>
          <w:numId w:val="0"/>
        </w:numPr>
        <w:spacing w:before="156" w:after="156"/>
        <w:ind w:leftChars="-1" w:left="-2"/>
      </w:pPr>
      <w:r w:rsidRPr="00DB2780">
        <w:rPr>
          <w:rFonts w:hint="eastAsia"/>
        </w:rPr>
        <w:t>6</w:t>
      </w:r>
      <w:r w:rsidRPr="00DB2780">
        <w:t>.1</w:t>
      </w:r>
      <w:r w:rsidR="00DC4140">
        <w:rPr>
          <w:rFonts w:hint="eastAsia"/>
        </w:rPr>
        <w:t xml:space="preserve"> </w:t>
      </w:r>
      <w:r w:rsidRPr="00DB2780">
        <w:rPr>
          <w:rFonts w:hint="eastAsia"/>
        </w:rPr>
        <w:t>台账管理</w:t>
      </w:r>
    </w:p>
    <w:p w:rsidR="003C05E5" w:rsidRPr="00DB2780" w:rsidRDefault="003C05E5" w:rsidP="00CD1DD0">
      <w:pPr>
        <w:spacing w:line="240" w:lineRule="auto"/>
        <w:ind w:leftChars="-1" w:left="-2"/>
        <w:rPr>
          <w:rFonts w:ascii="黑体" w:eastAsia="黑体" w:hAnsi="Times New Roman"/>
          <w:kern w:val="0"/>
          <w:szCs w:val="20"/>
        </w:rPr>
      </w:pPr>
      <w:r w:rsidRPr="00DB2780">
        <w:rPr>
          <w:rFonts w:ascii="黑体" w:eastAsia="黑体" w:hAnsi="Times New Roman" w:hint="eastAsia"/>
          <w:kern w:val="0"/>
          <w:szCs w:val="20"/>
        </w:rPr>
        <w:lastRenderedPageBreak/>
        <w:t>6.1.1</w:t>
      </w:r>
      <w:r w:rsidR="00DB2780" w:rsidRPr="00DB2780">
        <w:rPr>
          <w:rFonts w:ascii="黑体" w:eastAsia="黑体" w:hAnsi="Times New Roman" w:hint="eastAsia"/>
          <w:kern w:val="0"/>
          <w:szCs w:val="20"/>
        </w:rPr>
        <w:t xml:space="preserve"> </w:t>
      </w:r>
      <w:r w:rsidRPr="00EE678C">
        <w:rPr>
          <w:rFonts w:hint="eastAsia"/>
        </w:rPr>
        <w:t>应建立健全设备台账管理制度，做到统一管理和资源共享。</w:t>
      </w:r>
    </w:p>
    <w:p w:rsidR="003C05E5" w:rsidRPr="00985F7C" w:rsidRDefault="003C05E5" w:rsidP="00CD1DD0">
      <w:pPr>
        <w:spacing w:line="240" w:lineRule="auto"/>
        <w:ind w:leftChars="-1" w:left="-2"/>
      </w:pPr>
      <w:r w:rsidRPr="00DB2780">
        <w:rPr>
          <w:rFonts w:ascii="黑体" w:eastAsia="黑体" w:hAnsi="Times New Roman" w:hint="eastAsia"/>
          <w:kern w:val="0"/>
          <w:szCs w:val="20"/>
        </w:rPr>
        <w:t>6.1.2</w:t>
      </w:r>
      <w:r w:rsidR="00DB2780">
        <w:rPr>
          <w:rFonts w:ascii="黑体" w:eastAsia="黑体" w:hAnsi="Times New Roman" w:hint="eastAsia"/>
          <w:kern w:val="0"/>
          <w:szCs w:val="20"/>
        </w:rPr>
        <w:t xml:space="preserve"> </w:t>
      </w:r>
      <w:r w:rsidRPr="00985F7C">
        <w:rPr>
          <w:rFonts w:hint="eastAsia"/>
        </w:rPr>
        <w:t>设备台账应反映设备全寿命周期管理过程，内容应齐全完整。</w:t>
      </w:r>
    </w:p>
    <w:p w:rsidR="003C05E5" w:rsidRPr="00DB2780" w:rsidRDefault="003C05E5" w:rsidP="00CD1DD0">
      <w:pPr>
        <w:pStyle w:val="affd"/>
        <w:numPr>
          <w:ilvl w:val="0"/>
          <w:numId w:val="0"/>
        </w:numPr>
        <w:spacing w:before="156" w:after="156"/>
        <w:ind w:leftChars="-1" w:left="-2"/>
      </w:pPr>
      <w:r w:rsidRPr="00DB2780">
        <w:rPr>
          <w:rFonts w:hint="eastAsia"/>
        </w:rPr>
        <w:t>6</w:t>
      </w:r>
      <w:r w:rsidRPr="00DB2780">
        <w:t>.2</w:t>
      </w:r>
      <w:r w:rsidR="00DC4140">
        <w:rPr>
          <w:rFonts w:hint="eastAsia"/>
        </w:rPr>
        <w:t xml:space="preserve"> </w:t>
      </w:r>
      <w:r w:rsidR="00204A02">
        <w:rPr>
          <w:rFonts w:hint="eastAsia"/>
        </w:rPr>
        <w:t xml:space="preserve"> </w:t>
      </w:r>
      <w:r w:rsidRPr="00DB2780">
        <w:t>检修维修</w:t>
      </w:r>
    </w:p>
    <w:p w:rsidR="003C05E5" w:rsidRPr="00744C67" w:rsidRDefault="003C05E5" w:rsidP="00CD1DD0">
      <w:pPr>
        <w:spacing w:line="240" w:lineRule="auto"/>
        <w:ind w:leftChars="-1" w:left="-2"/>
        <w:rPr>
          <w:rFonts w:ascii="黑体" w:eastAsia="黑体" w:hAnsi="Times New Roman"/>
          <w:kern w:val="0"/>
          <w:szCs w:val="20"/>
        </w:rPr>
      </w:pPr>
      <w:r w:rsidRPr="00744C67">
        <w:rPr>
          <w:rFonts w:ascii="黑体" w:eastAsia="黑体" w:hAnsi="黑体" w:hint="eastAsia"/>
          <w:kern w:val="0"/>
          <w:szCs w:val="20"/>
        </w:rPr>
        <w:t>6</w:t>
      </w:r>
      <w:r w:rsidRPr="00744C67">
        <w:rPr>
          <w:rFonts w:ascii="黑体" w:eastAsia="黑体" w:hAnsi="黑体"/>
          <w:kern w:val="0"/>
          <w:szCs w:val="20"/>
        </w:rPr>
        <w:t>.2.1</w:t>
      </w:r>
      <w:r w:rsidR="00CD1DD0">
        <w:rPr>
          <w:rFonts w:ascii="黑体" w:eastAsia="黑体" w:hAnsi="黑体" w:hint="eastAsia"/>
          <w:kern w:val="0"/>
          <w:szCs w:val="20"/>
        </w:rPr>
        <w:t xml:space="preserve"> </w:t>
      </w:r>
      <w:r w:rsidRPr="00744C67">
        <w:rPr>
          <w:rFonts w:ascii="黑体" w:eastAsia="黑体" w:hAnsi="Times New Roman"/>
          <w:kern w:val="0"/>
          <w:szCs w:val="20"/>
        </w:rPr>
        <w:t xml:space="preserve"> </w:t>
      </w:r>
      <w:r w:rsidRPr="00744C67">
        <w:rPr>
          <w:rFonts w:hint="eastAsia"/>
        </w:rPr>
        <w:t>计划检修</w:t>
      </w:r>
    </w:p>
    <w:p w:rsidR="003C05E5" w:rsidRPr="00985F7C" w:rsidRDefault="003C05E5" w:rsidP="00CD1DD0">
      <w:pPr>
        <w:spacing w:line="240" w:lineRule="auto"/>
        <w:ind w:leftChars="-1" w:left="-2" w:firstLineChars="203" w:firstLine="426"/>
      </w:pPr>
      <w:r w:rsidRPr="00985F7C">
        <w:t>1</w:t>
      </w:r>
      <w:r w:rsidRPr="00985F7C">
        <w:rPr>
          <w:rFonts w:hint="eastAsia"/>
        </w:rPr>
        <w:t>）应定期对充电设备、通信设备及监控设备进行清洁除尘、机械维护、软件维护等；</w:t>
      </w:r>
    </w:p>
    <w:p w:rsidR="003C05E5" w:rsidRPr="00985F7C" w:rsidRDefault="003C05E5" w:rsidP="00CD1DD0">
      <w:pPr>
        <w:spacing w:line="240" w:lineRule="auto"/>
        <w:ind w:leftChars="-1" w:left="-2" w:firstLineChars="203" w:firstLine="426"/>
      </w:pPr>
      <w:r w:rsidRPr="00985F7C">
        <w:rPr>
          <w:rFonts w:hint="eastAsia"/>
        </w:rPr>
        <w:t>2</w:t>
      </w:r>
      <w:r w:rsidRPr="00985F7C">
        <w:rPr>
          <w:rFonts w:hint="eastAsia"/>
        </w:rPr>
        <w:t>）应定期对充电设备的接地电阻及绝缘性能进行测试，并对计量性能进行检定；</w:t>
      </w:r>
    </w:p>
    <w:p w:rsidR="003C05E5" w:rsidRPr="00985F7C" w:rsidRDefault="003C05E5" w:rsidP="00CD1DD0">
      <w:pPr>
        <w:spacing w:line="240" w:lineRule="auto"/>
        <w:ind w:leftChars="-1" w:left="-2" w:firstLineChars="203" w:firstLine="426"/>
      </w:pPr>
      <w:r w:rsidRPr="00985F7C">
        <w:rPr>
          <w:rFonts w:hint="eastAsia"/>
        </w:rPr>
        <w:t>3</w:t>
      </w:r>
      <w:r w:rsidRPr="00985F7C">
        <w:rPr>
          <w:rFonts w:hint="eastAsia"/>
        </w:rPr>
        <w:t>）应定期对充电设备进行质量评价，评价内容见</w:t>
      </w:r>
      <w:r w:rsidRPr="00985F7C">
        <w:rPr>
          <w:rFonts w:hint="eastAsia"/>
        </w:rPr>
        <w:t>6.3</w:t>
      </w:r>
      <w:r w:rsidRPr="00985F7C">
        <w:rPr>
          <w:rFonts w:hint="eastAsia"/>
        </w:rPr>
        <w:t>。</w:t>
      </w:r>
    </w:p>
    <w:p w:rsidR="002A7953" w:rsidRDefault="003C05E5" w:rsidP="00CD1DD0">
      <w:pPr>
        <w:spacing w:line="240" w:lineRule="auto"/>
        <w:ind w:leftChars="-1" w:left="-2"/>
      </w:pPr>
      <w:r w:rsidRPr="002A7953">
        <w:rPr>
          <w:rFonts w:ascii="黑体" w:eastAsia="黑体" w:hAnsi="黑体" w:hint="eastAsia"/>
        </w:rPr>
        <w:t>6</w:t>
      </w:r>
      <w:r w:rsidRPr="002A7953">
        <w:rPr>
          <w:rFonts w:ascii="黑体" w:eastAsia="黑体" w:hAnsi="黑体"/>
        </w:rPr>
        <w:t>.2.2</w:t>
      </w:r>
      <w:r w:rsidRPr="00985F7C">
        <w:t xml:space="preserve"> </w:t>
      </w:r>
      <w:r w:rsidR="00DB2780">
        <w:rPr>
          <w:rFonts w:hint="eastAsia"/>
        </w:rPr>
        <w:t xml:space="preserve"> </w:t>
      </w:r>
      <w:r w:rsidRPr="00744C67">
        <w:rPr>
          <w:rFonts w:hint="eastAsia"/>
        </w:rPr>
        <w:t>故障维修</w:t>
      </w:r>
    </w:p>
    <w:p w:rsidR="003C05E5" w:rsidRPr="002A7953" w:rsidRDefault="003C05E5" w:rsidP="00CD1DD0">
      <w:pPr>
        <w:spacing w:line="240" w:lineRule="auto"/>
        <w:ind w:right="-1" w:firstLineChars="202" w:firstLine="424"/>
      </w:pPr>
      <w:r w:rsidRPr="00744C67">
        <w:rPr>
          <w:rFonts w:hint="eastAsia"/>
        </w:rPr>
        <w:t>1</w:t>
      </w:r>
      <w:r w:rsidRPr="00744C67">
        <w:rPr>
          <w:rFonts w:hint="eastAsia"/>
        </w:rPr>
        <w:t>）应制定故障处理的管理制度和操作规程，包括故障缺陷分级、故障处理流程、故障处理时效要求等内容；</w:t>
      </w:r>
    </w:p>
    <w:p w:rsidR="003C05E5" w:rsidRPr="00985F7C" w:rsidRDefault="003C05E5" w:rsidP="00CD1DD0">
      <w:pPr>
        <w:spacing w:line="240" w:lineRule="auto"/>
        <w:ind w:firstLineChars="202" w:firstLine="424"/>
      </w:pPr>
      <w:r w:rsidRPr="00985F7C">
        <w:t>2</w:t>
      </w:r>
      <w:r w:rsidRPr="00985F7C">
        <w:rPr>
          <w:rFonts w:hint="eastAsia"/>
        </w:rPr>
        <w:t>）应及时安排运维人员到场，并</w:t>
      </w:r>
      <w:r w:rsidRPr="00744C67">
        <w:rPr>
          <w:rFonts w:hint="eastAsia"/>
        </w:rPr>
        <w:t>严格按照管理制度和操作规程进行故障排查和处理</w:t>
      </w:r>
      <w:r w:rsidRPr="00985F7C">
        <w:rPr>
          <w:rFonts w:hint="eastAsia"/>
        </w:rPr>
        <w:t>；</w:t>
      </w:r>
    </w:p>
    <w:p w:rsidR="003C05E5" w:rsidRPr="00985F7C" w:rsidRDefault="003C05E5" w:rsidP="00CD1DD0">
      <w:pPr>
        <w:spacing w:line="240" w:lineRule="auto"/>
        <w:ind w:firstLineChars="202" w:firstLine="424"/>
      </w:pPr>
      <w:r w:rsidRPr="00985F7C">
        <w:t>3</w:t>
      </w:r>
      <w:r w:rsidRPr="00985F7C">
        <w:rPr>
          <w:rFonts w:hint="eastAsia"/>
        </w:rPr>
        <w:t>）应及时采取措施防止故障范围扩大，在完成故障排查处理前，应将故障设备停用；</w:t>
      </w:r>
    </w:p>
    <w:p w:rsidR="003C05E5" w:rsidRPr="00985F7C" w:rsidRDefault="003C05E5" w:rsidP="00CD1DD0">
      <w:pPr>
        <w:spacing w:line="240" w:lineRule="auto"/>
        <w:ind w:leftChars="-2" w:left="-4" w:firstLineChars="204" w:firstLine="428"/>
      </w:pPr>
      <w:r w:rsidRPr="00985F7C">
        <w:t>4</w:t>
      </w:r>
      <w:r w:rsidRPr="00985F7C">
        <w:rPr>
          <w:rFonts w:hint="eastAsia"/>
        </w:rPr>
        <w:t>）应及时分析故障原因，并采取措施防止同类故障再次发生。</w:t>
      </w:r>
    </w:p>
    <w:p w:rsidR="00744C67" w:rsidRDefault="003C05E5" w:rsidP="00CD1DD0">
      <w:pPr>
        <w:pStyle w:val="affd"/>
        <w:numPr>
          <w:ilvl w:val="0"/>
          <w:numId w:val="0"/>
        </w:numPr>
        <w:spacing w:before="156" w:after="156"/>
        <w:ind w:leftChars="-1" w:left="-2"/>
      </w:pPr>
      <w:r w:rsidRPr="00DB2780">
        <w:rPr>
          <w:rFonts w:hint="eastAsia"/>
        </w:rPr>
        <w:t>6.3</w:t>
      </w:r>
      <w:r w:rsidRPr="00DB2780">
        <w:t xml:space="preserve"> </w:t>
      </w:r>
      <w:r w:rsidR="00DB2780">
        <w:rPr>
          <w:rFonts w:hint="eastAsia"/>
        </w:rPr>
        <w:t xml:space="preserve"> </w:t>
      </w:r>
      <w:r w:rsidRPr="00DB2780">
        <w:rPr>
          <w:rFonts w:hint="eastAsia"/>
        </w:rPr>
        <w:t>质量评价</w:t>
      </w:r>
    </w:p>
    <w:p w:rsidR="003C05E5" w:rsidRPr="00985F7C" w:rsidRDefault="003C05E5" w:rsidP="00CD1DD0">
      <w:pPr>
        <w:spacing w:line="240" w:lineRule="auto"/>
        <w:ind w:firstLineChars="202" w:firstLine="424"/>
      </w:pPr>
      <w:r w:rsidRPr="00985F7C">
        <w:rPr>
          <w:rFonts w:hint="eastAsia"/>
        </w:rPr>
        <w:t>充电设施运营单位应建立完善的质量管理体系，结合充电设备运行情况开展质量评价工作。</w:t>
      </w:r>
    </w:p>
    <w:p w:rsidR="003C05E5" w:rsidRPr="00744C67" w:rsidRDefault="003C05E5" w:rsidP="00CD1DD0">
      <w:pPr>
        <w:spacing w:line="240" w:lineRule="auto"/>
        <w:ind w:leftChars="-1" w:left="-2"/>
        <w:rPr>
          <w:rFonts w:ascii="黑体" w:eastAsia="黑体" w:hAnsi="Times New Roman"/>
          <w:kern w:val="0"/>
          <w:szCs w:val="20"/>
        </w:rPr>
      </w:pPr>
      <w:r w:rsidRPr="00744C67">
        <w:rPr>
          <w:rFonts w:ascii="黑体" w:eastAsia="黑体" w:hAnsi="Times New Roman" w:hint="eastAsia"/>
          <w:kern w:val="0"/>
          <w:szCs w:val="20"/>
        </w:rPr>
        <w:t>6</w:t>
      </w:r>
      <w:r w:rsidRPr="00744C67">
        <w:rPr>
          <w:rFonts w:ascii="黑体" w:eastAsia="黑体" w:hAnsi="Times New Roman"/>
          <w:kern w:val="0"/>
          <w:szCs w:val="20"/>
        </w:rPr>
        <w:t>.3.1</w:t>
      </w:r>
      <w:r w:rsidR="00744C67">
        <w:rPr>
          <w:rFonts w:ascii="黑体" w:eastAsia="黑体" w:hAnsi="Times New Roman" w:hint="eastAsia"/>
          <w:kern w:val="0"/>
          <w:szCs w:val="20"/>
        </w:rPr>
        <w:t xml:space="preserve"> </w:t>
      </w:r>
      <w:r w:rsidRPr="00744C67">
        <w:t>评价方法</w:t>
      </w:r>
    </w:p>
    <w:p w:rsidR="003C05E5" w:rsidRPr="00985F7C" w:rsidRDefault="003C05E5" w:rsidP="00CD1DD0">
      <w:pPr>
        <w:spacing w:line="240" w:lineRule="auto"/>
        <w:ind w:firstLineChars="202" w:firstLine="424"/>
      </w:pPr>
      <w:r w:rsidRPr="00744C67">
        <w:rPr>
          <w:rFonts w:hint="eastAsia"/>
        </w:rPr>
        <w:t>质量评价</w:t>
      </w:r>
      <w:r w:rsidR="00C57283">
        <w:rPr>
          <w:rFonts w:hint="eastAsia"/>
        </w:rPr>
        <w:t>分为交接验收评价、运行状态评价、专项性能评价，可采用全检或抽检的</w:t>
      </w:r>
      <w:r w:rsidRPr="00985F7C">
        <w:rPr>
          <w:rFonts w:hint="eastAsia"/>
        </w:rPr>
        <w:t>方式，</w:t>
      </w:r>
      <w:r w:rsidRPr="00C57283">
        <w:rPr>
          <w:rFonts w:hint="eastAsia"/>
        </w:rPr>
        <w:t>应由具备资质的第三方检验检测机构进行。</w:t>
      </w:r>
      <w:r w:rsidRPr="00985F7C">
        <w:t xml:space="preserve"> </w:t>
      </w:r>
    </w:p>
    <w:p w:rsidR="003C05E5" w:rsidRPr="00985F7C" w:rsidRDefault="003C05E5" w:rsidP="00CD1DD0">
      <w:pPr>
        <w:spacing w:line="240" w:lineRule="auto"/>
        <w:ind w:firstLineChars="202" w:firstLine="424"/>
      </w:pPr>
      <w:r w:rsidRPr="00985F7C">
        <w:rPr>
          <w:rFonts w:ascii="宋体" w:hAnsi="宋体" w:cs="宋体" w:hint="eastAsia"/>
          <w:kern w:val="0"/>
        </w:rPr>
        <w:t>1）</w:t>
      </w:r>
      <w:r w:rsidRPr="00985F7C">
        <w:rPr>
          <w:rFonts w:hint="eastAsia"/>
        </w:rPr>
        <w:t>交接验收评价。对于完成现场安装调试的充电设备，应进行交接验收评价。</w:t>
      </w:r>
    </w:p>
    <w:p w:rsidR="003C05E5" w:rsidRPr="00A43234" w:rsidRDefault="003C05E5" w:rsidP="00CD1DD0">
      <w:pPr>
        <w:spacing w:line="240" w:lineRule="auto"/>
        <w:ind w:firstLineChars="202" w:firstLine="424"/>
      </w:pPr>
      <w:r w:rsidRPr="00A43234">
        <w:rPr>
          <w:rFonts w:hint="eastAsia"/>
        </w:rPr>
        <w:t>2</w:t>
      </w:r>
      <w:r w:rsidRPr="00A43234">
        <w:rPr>
          <w:rFonts w:hint="eastAsia"/>
        </w:rPr>
        <w:t>）运行状态评价。对于运</w:t>
      </w:r>
      <w:r w:rsidRPr="00C57283">
        <w:rPr>
          <w:rFonts w:hint="eastAsia"/>
        </w:rPr>
        <w:t>行</w:t>
      </w:r>
      <w:r w:rsidR="00C57283" w:rsidRPr="00C57283">
        <w:rPr>
          <w:rFonts w:hint="eastAsia"/>
        </w:rPr>
        <w:t>1</w:t>
      </w:r>
      <w:r w:rsidRPr="00C57283">
        <w:rPr>
          <w:rFonts w:hint="eastAsia"/>
        </w:rPr>
        <w:t>年以</w:t>
      </w:r>
      <w:r w:rsidRPr="00A43234">
        <w:rPr>
          <w:rFonts w:hint="eastAsia"/>
        </w:rPr>
        <w:t>上的充电设备，应周期性开展运行状态评价，间隔时长不</w:t>
      </w:r>
      <w:r w:rsidRPr="00B7549D">
        <w:rPr>
          <w:rFonts w:hint="eastAsia"/>
        </w:rPr>
        <w:t>宜</w:t>
      </w:r>
      <w:r w:rsidRPr="00A43234">
        <w:rPr>
          <w:rFonts w:hint="eastAsia"/>
        </w:rPr>
        <w:t>超过</w:t>
      </w:r>
      <w:r w:rsidRPr="00B11AD7">
        <w:rPr>
          <w:rFonts w:hint="eastAsia"/>
        </w:rPr>
        <w:t>2</w:t>
      </w:r>
      <w:r w:rsidRPr="00B11AD7">
        <w:rPr>
          <w:rFonts w:hint="eastAsia"/>
        </w:rPr>
        <w:t>年。</w:t>
      </w:r>
    </w:p>
    <w:p w:rsidR="003C05E5" w:rsidRPr="00A43234" w:rsidRDefault="003C05E5" w:rsidP="00CD1DD0">
      <w:pPr>
        <w:spacing w:line="240" w:lineRule="auto"/>
        <w:ind w:firstLineChars="202" w:firstLine="424"/>
      </w:pPr>
      <w:r w:rsidRPr="00A43234">
        <w:rPr>
          <w:rFonts w:hint="eastAsia"/>
        </w:rPr>
        <w:t>3</w:t>
      </w:r>
      <w:r w:rsidRPr="00A43234">
        <w:rPr>
          <w:rFonts w:hint="eastAsia"/>
        </w:rPr>
        <w:t>）专项性能评价。对于经过软件重大升级或主要硬件维修更换后的充电设备，应开展相关性能的专项评价。</w:t>
      </w:r>
    </w:p>
    <w:p w:rsidR="003C05E5" w:rsidRPr="002A7953" w:rsidRDefault="003C05E5" w:rsidP="00CD1DD0">
      <w:pPr>
        <w:spacing w:line="240" w:lineRule="auto"/>
        <w:ind w:leftChars="-1" w:left="-2"/>
        <w:rPr>
          <w:rFonts w:ascii="黑体" w:eastAsia="黑体" w:hAnsi="Times New Roman"/>
          <w:kern w:val="0"/>
          <w:szCs w:val="20"/>
        </w:rPr>
      </w:pPr>
      <w:r w:rsidRPr="002A7953">
        <w:rPr>
          <w:rFonts w:ascii="黑体" w:eastAsia="黑体" w:hAnsi="Times New Roman" w:hint="eastAsia"/>
          <w:kern w:val="0"/>
          <w:szCs w:val="20"/>
        </w:rPr>
        <w:t>6</w:t>
      </w:r>
      <w:r w:rsidRPr="002A7953">
        <w:rPr>
          <w:rFonts w:ascii="黑体" w:eastAsia="黑体" w:hAnsi="Times New Roman"/>
          <w:kern w:val="0"/>
          <w:szCs w:val="20"/>
        </w:rPr>
        <w:t>.3.2</w:t>
      </w:r>
      <w:r w:rsidR="00DB2780" w:rsidRPr="002A7953">
        <w:rPr>
          <w:rFonts w:ascii="黑体" w:eastAsia="黑体" w:hAnsi="Times New Roman" w:hint="eastAsia"/>
          <w:kern w:val="0"/>
          <w:szCs w:val="20"/>
        </w:rPr>
        <w:t xml:space="preserve"> </w:t>
      </w:r>
      <w:r w:rsidRPr="002A7953">
        <w:rPr>
          <w:rFonts w:ascii="黑体" w:eastAsia="黑体" w:hAnsi="Times New Roman"/>
          <w:kern w:val="0"/>
          <w:szCs w:val="20"/>
        </w:rPr>
        <w:t>评价内容</w:t>
      </w:r>
    </w:p>
    <w:p w:rsidR="003C05E5" w:rsidRPr="002A7953" w:rsidRDefault="003C05E5" w:rsidP="00CD1DD0">
      <w:pPr>
        <w:spacing w:line="240" w:lineRule="auto"/>
        <w:ind w:firstLineChars="200" w:firstLine="420"/>
      </w:pPr>
      <w:r w:rsidRPr="002A7953">
        <w:rPr>
          <w:rFonts w:hint="eastAsia"/>
        </w:rPr>
        <w:t>质量评价应按照附录</w:t>
      </w:r>
      <w:r w:rsidRPr="002A7953">
        <w:rPr>
          <w:rFonts w:hint="eastAsia"/>
        </w:rPr>
        <w:t>A</w:t>
      </w:r>
      <w:r w:rsidRPr="002A7953">
        <w:rPr>
          <w:rFonts w:hint="eastAsia"/>
        </w:rPr>
        <w:t>中规定的检验项目进行。非车载充电机质量评价项目详见表</w:t>
      </w:r>
      <w:r w:rsidRPr="002A7953">
        <w:rPr>
          <w:rFonts w:hint="eastAsia"/>
        </w:rPr>
        <w:t>A</w:t>
      </w:r>
      <w:r w:rsidRPr="002A7953">
        <w:t>1</w:t>
      </w:r>
      <w:r w:rsidRPr="002A7953">
        <w:rPr>
          <w:rFonts w:hint="eastAsia"/>
        </w:rPr>
        <w:t>，交流充电桩质量评价项目详见表</w:t>
      </w:r>
      <w:r w:rsidRPr="002A7953">
        <w:rPr>
          <w:rFonts w:hint="eastAsia"/>
        </w:rPr>
        <w:t>A</w:t>
      </w:r>
      <w:r w:rsidRPr="002A7953">
        <w:t>2</w:t>
      </w:r>
      <w:r w:rsidRPr="002A7953">
        <w:rPr>
          <w:rFonts w:hint="eastAsia"/>
        </w:rPr>
        <w:t>。</w:t>
      </w:r>
    </w:p>
    <w:p w:rsidR="003C05E5" w:rsidRPr="00DB2780" w:rsidRDefault="003C05E5" w:rsidP="00CD1DD0">
      <w:pPr>
        <w:pStyle w:val="affd"/>
        <w:numPr>
          <w:ilvl w:val="0"/>
          <w:numId w:val="0"/>
        </w:numPr>
        <w:spacing w:before="156" w:after="156"/>
        <w:ind w:leftChars="-1" w:left="-2"/>
      </w:pPr>
      <w:r w:rsidRPr="00DB2780">
        <w:rPr>
          <w:rFonts w:hint="eastAsia"/>
        </w:rPr>
        <w:t>6</w:t>
      </w:r>
      <w:r w:rsidRPr="00DB2780">
        <w:t>.4</w:t>
      </w:r>
      <w:r w:rsidR="00DB2780">
        <w:rPr>
          <w:rFonts w:hint="eastAsia"/>
        </w:rPr>
        <w:t xml:space="preserve">  </w:t>
      </w:r>
      <w:r w:rsidRPr="00DB2780">
        <w:rPr>
          <w:rFonts w:hint="eastAsia"/>
        </w:rPr>
        <w:t>缺陷管理</w:t>
      </w:r>
    </w:p>
    <w:p w:rsidR="003C05E5" w:rsidRPr="00163B69" w:rsidRDefault="003C05E5" w:rsidP="00CD1DD0">
      <w:pPr>
        <w:spacing w:line="240" w:lineRule="auto"/>
        <w:ind w:leftChars="-1" w:left="-2"/>
      </w:pPr>
      <w:r w:rsidRPr="00163B69">
        <w:rPr>
          <w:rFonts w:ascii="黑体" w:eastAsia="黑体" w:hAnsi="Times New Roman" w:hint="eastAsia"/>
          <w:kern w:val="0"/>
          <w:szCs w:val="20"/>
        </w:rPr>
        <w:t>6</w:t>
      </w:r>
      <w:r w:rsidRPr="00163B69">
        <w:rPr>
          <w:rFonts w:ascii="黑体" w:eastAsia="黑体" w:hAnsi="Times New Roman"/>
          <w:kern w:val="0"/>
          <w:szCs w:val="20"/>
        </w:rPr>
        <w:t>.4.1</w:t>
      </w:r>
      <w:r w:rsidR="00DB2780" w:rsidRPr="00163B69">
        <w:rPr>
          <w:rFonts w:ascii="黑体" w:eastAsia="黑体" w:hAnsi="Times New Roman" w:hint="eastAsia"/>
          <w:kern w:val="0"/>
          <w:szCs w:val="20"/>
        </w:rPr>
        <w:t xml:space="preserve"> </w:t>
      </w:r>
      <w:r w:rsidR="004A51E2" w:rsidRPr="00163B69">
        <w:rPr>
          <w:rFonts w:ascii="黑体" w:eastAsia="黑体" w:hAnsi="Times New Roman" w:hint="eastAsia"/>
          <w:kern w:val="0"/>
          <w:szCs w:val="20"/>
        </w:rPr>
        <w:t xml:space="preserve"> </w:t>
      </w:r>
      <w:r w:rsidRPr="00163B69">
        <w:rPr>
          <w:rFonts w:hint="eastAsia"/>
        </w:rPr>
        <w:t>缺陷分类</w:t>
      </w:r>
    </w:p>
    <w:p w:rsidR="003C05E5" w:rsidRPr="00985F7C" w:rsidRDefault="003C05E5" w:rsidP="00CD1DD0">
      <w:pPr>
        <w:spacing w:line="240" w:lineRule="auto"/>
        <w:ind w:firstLineChars="202" w:firstLine="424"/>
      </w:pPr>
      <w:r w:rsidRPr="005C4BD1">
        <w:rPr>
          <w:rFonts w:hint="eastAsia"/>
        </w:rPr>
        <w:t>根据对用户人身安全、充电设备运行等可能产生威胁或影响的程度，将充电设备缺陷分为严重缺陷和一般缺陷，具体缺陷情形详见附录</w:t>
      </w:r>
      <w:r w:rsidRPr="005C4BD1">
        <w:rPr>
          <w:rFonts w:hint="eastAsia"/>
        </w:rPr>
        <w:t>B</w:t>
      </w:r>
      <w:r w:rsidRPr="005C4BD1">
        <w:rPr>
          <w:rFonts w:hint="eastAsia"/>
        </w:rPr>
        <w:t>中缺陷列表。</w:t>
      </w:r>
    </w:p>
    <w:p w:rsidR="003C05E5" w:rsidRPr="00985F7C" w:rsidRDefault="003C05E5" w:rsidP="00CD1DD0">
      <w:pPr>
        <w:spacing w:line="240" w:lineRule="auto"/>
        <w:ind w:firstLineChars="202" w:firstLine="424"/>
      </w:pPr>
      <w:r w:rsidRPr="00985F7C">
        <w:t>1</w:t>
      </w:r>
      <w:r w:rsidRPr="00985F7C">
        <w:rPr>
          <w:rFonts w:hint="eastAsia"/>
        </w:rPr>
        <w:t>）严重缺陷</w:t>
      </w:r>
    </w:p>
    <w:p w:rsidR="003C05E5" w:rsidRPr="00985F7C" w:rsidRDefault="003C05E5" w:rsidP="00CD1DD0">
      <w:pPr>
        <w:tabs>
          <w:tab w:val="left" w:pos="0"/>
        </w:tabs>
        <w:spacing w:line="240" w:lineRule="auto"/>
        <w:ind w:firstLineChars="202" w:firstLine="424"/>
      </w:pPr>
      <w:r w:rsidRPr="00985F7C">
        <w:rPr>
          <w:rFonts w:hint="eastAsia"/>
        </w:rPr>
        <w:t>指</w:t>
      </w:r>
      <w:r w:rsidRPr="00204A02">
        <w:rPr>
          <w:rFonts w:hint="eastAsia"/>
        </w:rPr>
        <w:t>对人身和设备安全存在严重威胁或影响设备正常运行</w:t>
      </w:r>
      <w:r w:rsidRPr="00985F7C">
        <w:rPr>
          <w:rFonts w:hint="eastAsia"/>
        </w:rPr>
        <w:t>，需立即处理的缺陷。包括：</w:t>
      </w:r>
    </w:p>
    <w:p w:rsidR="003C05E5" w:rsidRPr="007D57F6" w:rsidRDefault="003C05E5" w:rsidP="00CD1DD0">
      <w:pPr>
        <w:spacing w:line="240" w:lineRule="auto"/>
        <w:ind w:firstLineChars="202" w:firstLine="424"/>
      </w:pPr>
      <w:r w:rsidRPr="00985F7C">
        <w:rPr>
          <w:rFonts w:hint="eastAsia"/>
        </w:rPr>
        <w:t>a</w:t>
      </w:r>
      <w:r w:rsidRPr="00985F7C">
        <w:rPr>
          <w:rFonts w:hint="eastAsia"/>
        </w:rPr>
        <w:t>）</w:t>
      </w:r>
      <w:r w:rsidRPr="007D57F6">
        <w:rPr>
          <w:rFonts w:hint="eastAsia"/>
        </w:rPr>
        <w:t>设备绝缘破坏；</w:t>
      </w:r>
    </w:p>
    <w:p w:rsidR="003C05E5" w:rsidRPr="007D57F6" w:rsidRDefault="003C05E5" w:rsidP="00CD1DD0">
      <w:pPr>
        <w:tabs>
          <w:tab w:val="left" w:pos="2670"/>
        </w:tabs>
        <w:spacing w:line="240" w:lineRule="auto"/>
        <w:ind w:firstLineChars="202" w:firstLine="424"/>
      </w:pPr>
      <w:r w:rsidRPr="007D57F6">
        <w:rPr>
          <w:rFonts w:hint="eastAsia"/>
        </w:rPr>
        <w:t>b</w:t>
      </w:r>
      <w:r w:rsidRPr="007D57F6">
        <w:rPr>
          <w:rFonts w:hint="eastAsia"/>
        </w:rPr>
        <w:t>）设备接地失效；</w:t>
      </w:r>
      <w:r w:rsidR="002A7953">
        <w:tab/>
      </w:r>
    </w:p>
    <w:p w:rsidR="003C05E5" w:rsidRPr="007D57F6" w:rsidRDefault="003C05E5" w:rsidP="00CD1DD0">
      <w:pPr>
        <w:spacing w:line="240" w:lineRule="auto"/>
        <w:ind w:firstLineChars="202" w:firstLine="424"/>
      </w:pPr>
      <w:r w:rsidRPr="007D57F6">
        <w:rPr>
          <w:rFonts w:hint="eastAsia"/>
        </w:rPr>
        <w:t>c</w:t>
      </w:r>
      <w:r w:rsidRPr="007D57F6">
        <w:rPr>
          <w:rFonts w:hint="eastAsia"/>
        </w:rPr>
        <w:t>）设备柜体或车辆插头锁止失效；</w:t>
      </w:r>
    </w:p>
    <w:p w:rsidR="003C05E5" w:rsidRPr="007D57F6" w:rsidRDefault="003C05E5" w:rsidP="00CD1DD0">
      <w:pPr>
        <w:spacing w:line="240" w:lineRule="auto"/>
        <w:ind w:firstLineChars="202" w:firstLine="424"/>
      </w:pPr>
      <w:r w:rsidRPr="007D57F6">
        <w:rPr>
          <w:rFonts w:hint="eastAsia"/>
        </w:rPr>
        <w:t>d</w:t>
      </w:r>
      <w:r w:rsidRPr="007D57F6">
        <w:rPr>
          <w:rFonts w:hint="eastAsia"/>
        </w:rPr>
        <w:t>）充电功率模块故障；</w:t>
      </w:r>
    </w:p>
    <w:p w:rsidR="003C05E5" w:rsidRPr="005C4BD1" w:rsidRDefault="003C05E5" w:rsidP="00CD1DD0">
      <w:pPr>
        <w:spacing w:line="240" w:lineRule="auto"/>
        <w:ind w:firstLineChars="202" w:firstLine="424"/>
      </w:pPr>
      <w:r w:rsidRPr="007D57F6">
        <w:rPr>
          <w:rFonts w:hint="eastAsia"/>
        </w:rPr>
        <w:t>e</w:t>
      </w:r>
      <w:r w:rsidRPr="007D57F6">
        <w:rPr>
          <w:rFonts w:hint="eastAsia"/>
        </w:rPr>
        <w:t>）设备</w:t>
      </w:r>
      <w:r w:rsidRPr="005C4BD1">
        <w:rPr>
          <w:rFonts w:hint="eastAsia"/>
        </w:rPr>
        <w:t>安装紧固件松动；</w:t>
      </w:r>
    </w:p>
    <w:p w:rsidR="003C05E5" w:rsidRPr="007D57F6" w:rsidRDefault="003C05E5" w:rsidP="00CD1DD0">
      <w:pPr>
        <w:spacing w:line="240" w:lineRule="auto"/>
        <w:ind w:firstLineChars="202" w:firstLine="424"/>
      </w:pPr>
      <w:r w:rsidRPr="005C4BD1">
        <w:rPr>
          <w:rFonts w:hint="eastAsia"/>
        </w:rPr>
        <w:t>f</w:t>
      </w:r>
      <w:r w:rsidRPr="005C4BD1">
        <w:rPr>
          <w:rFonts w:hint="eastAsia"/>
        </w:rPr>
        <w:t>）设备过温</w:t>
      </w:r>
      <w:r w:rsidRPr="007D57F6">
        <w:rPr>
          <w:rFonts w:hint="eastAsia"/>
        </w:rPr>
        <w:t>过热；</w:t>
      </w:r>
    </w:p>
    <w:p w:rsidR="003C05E5" w:rsidRPr="007D57F6" w:rsidRDefault="003C05E5" w:rsidP="00CD1DD0">
      <w:pPr>
        <w:spacing w:line="240" w:lineRule="auto"/>
        <w:ind w:firstLineChars="202" w:firstLine="424"/>
      </w:pPr>
      <w:r w:rsidRPr="007D57F6">
        <w:rPr>
          <w:rFonts w:hint="eastAsia"/>
        </w:rPr>
        <w:t xml:space="preserve">g) </w:t>
      </w:r>
      <w:r w:rsidRPr="007D57F6">
        <w:rPr>
          <w:rFonts w:hint="eastAsia"/>
        </w:rPr>
        <w:t>设备与运营监控平台通信中断；</w:t>
      </w:r>
    </w:p>
    <w:p w:rsidR="003C05E5" w:rsidRPr="00985F7C" w:rsidRDefault="003C05E5" w:rsidP="002A7953">
      <w:pPr>
        <w:spacing w:line="240" w:lineRule="auto"/>
        <w:ind w:firstLineChars="200" w:firstLine="420"/>
      </w:pPr>
      <w:r w:rsidRPr="007D57F6">
        <w:rPr>
          <w:rFonts w:hint="eastAsia"/>
        </w:rPr>
        <w:t xml:space="preserve">h) </w:t>
      </w:r>
      <w:r w:rsidRPr="007D57F6">
        <w:rPr>
          <w:rFonts w:hint="eastAsia"/>
        </w:rPr>
        <w:t>设备</w:t>
      </w:r>
      <w:r w:rsidRPr="00985F7C">
        <w:rPr>
          <w:rFonts w:hint="eastAsia"/>
        </w:rPr>
        <w:t>柜体防护封堵缺损等。</w:t>
      </w:r>
    </w:p>
    <w:p w:rsidR="003C05E5" w:rsidRPr="00985F7C" w:rsidRDefault="003C05E5" w:rsidP="002A7953">
      <w:pPr>
        <w:spacing w:line="240" w:lineRule="auto"/>
        <w:ind w:firstLineChars="200" w:firstLine="420"/>
      </w:pPr>
      <w:r w:rsidRPr="00985F7C">
        <w:lastRenderedPageBreak/>
        <w:t>2</w:t>
      </w:r>
      <w:r w:rsidRPr="00985F7C">
        <w:rPr>
          <w:rFonts w:hint="eastAsia"/>
        </w:rPr>
        <w:t>）一般缺陷</w:t>
      </w:r>
    </w:p>
    <w:p w:rsidR="003C05E5" w:rsidRPr="00985F7C" w:rsidRDefault="003C05E5" w:rsidP="002A7953">
      <w:pPr>
        <w:spacing w:line="240" w:lineRule="auto"/>
        <w:ind w:firstLineChars="200" w:firstLine="420"/>
      </w:pPr>
      <w:r w:rsidRPr="00985F7C">
        <w:rPr>
          <w:rFonts w:hint="eastAsia"/>
        </w:rPr>
        <w:t>指除严重缺陷以外，不影响充电设备正常运行的缺陷。包括：</w:t>
      </w:r>
    </w:p>
    <w:p w:rsidR="003C05E5" w:rsidRPr="007D57F6" w:rsidRDefault="003C05E5" w:rsidP="002A7953">
      <w:pPr>
        <w:spacing w:line="240" w:lineRule="auto"/>
        <w:ind w:firstLineChars="200" w:firstLine="420"/>
      </w:pPr>
      <w:r w:rsidRPr="00985F7C">
        <w:rPr>
          <w:rFonts w:hint="eastAsia"/>
        </w:rPr>
        <w:t>a</w:t>
      </w:r>
      <w:r w:rsidRPr="00985F7C">
        <w:rPr>
          <w:rFonts w:hint="eastAsia"/>
        </w:rPr>
        <w:t>）</w:t>
      </w:r>
      <w:r w:rsidRPr="007D57F6">
        <w:rPr>
          <w:rFonts w:hint="eastAsia"/>
        </w:rPr>
        <w:t>设备不清洁、有锈蚀现象；</w:t>
      </w:r>
    </w:p>
    <w:p w:rsidR="003C05E5" w:rsidRPr="007D57F6" w:rsidRDefault="003C05E5" w:rsidP="002A7953">
      <w:pPr>
        <w:spacing w:line="240" w:lineRule="auto"/>
        <w:ind w:firstLineChars="200" w:firstLine="420"/>
      </w:pPr>
      <w:r w:rsidRPr="007D57F6">
        <w:rPr>
          <w:rFonts w:hint="eastAsia"/>
        </w:rPr>
        <w:t>b</w:t>
      </w:r>
      <w:r w:rsidRPr="007D57F6">
        <w:rPr>
          <w:rFonts w:hint="eastAsia"/>
        </w:rPr>
        <w:t>）设备铭牌信息缺失；</w:t>
      </w:r>
    </w:p>
    <w:p w:rsidR="003C05E5" w:rsidRPr="00985F7C" w:rsidRDefault="003C05E5" w:rsidP="00163B69">
      <w:pPr>
        <w:spacing w:line="240" w:lineRule="auto"/>
        <w:ind w:firstLineChars="200" w:firstLine="420"/>
      </w:pPr>
      <w:r w:rsidRPr="007D57F6">
        <w:rPr>
          <w:rFonts w:hint="eastAsia"/>
        </w:rPr>
        <w:t>c</w:t>
      </w:r>
      <w:r w:rsidRPr="007D57F6">
        <w:rPr>
          <w:rFonts w:hint="eastAsia"/>
        </w:rPr>
        <w:t>）其他不属于严重缺陷的设备缺</w:t>
      </w:r>
      <w:r w:rsidRPr="00985F7C">
        <w:rPr>
          <w:rFonts w:hint="eastAsia"/>
        </w:rPr>
        <w:t>陷。</w:t>
      </w:r>
    </w:p>
    <w:p w:rsidR="003C05E5" w:rsidRPr="00163B69" w:rsidRDefault="003C05E5" w:rsidP="00163B69">
      <w:pPr>
        <w:spacing w:line="240" w:lineRule="auto"/>
        <w:ind w:leftChars="-1" w:left="-2"/>
        <w:rPr>
          <w:rFonts w:ascii="黑体" w:eastAsia="黑体" w:hAnsi="Times New Roman"/>
          <w:kern w:val="0"/>
          <w:szCs w:val="20"/>
        </w:rPr>
      </w:pPr>
      <w:r w:rsidRPr="00163B69">
        <w:rPr>
          <w:rFonts w:ascii="黑体" w:eastAsia="黑体" w:hAnsi="Times New Roman" w:hint="eastAsia"/>
          <w:kern w:val="0"/>
          <w:szCs w:val="20"/>
        </w:rPr>
        <w:t>6</w:t>
      </w:r>
      <w:r w:rsidRPr="00163B69">
        <w:rPr>
          <w:rFonts w:ascii="黑体" w:eastAsia="黑体" w:hAnsi="Times New Roman"/>
          <w:kern w:val="0"/>
          <w:szCs w:val="20"/>
        </w:rPr>
        <w:t>.4.2</w:t>
      </w:r>
      <w:r w:rsidR="00DB2780" w:rsidRPr="00163B69">
        <w:rPr>
          <w:rFonts w:ascii="黑体" w:eastAsia="黑体" w:hAnsi="Times New Roman" w:hint="eastAsia"/>
          <w:kern w:val="0"/>
          <w:szCs w:val="20"/>
        </w:rPr>
        <w:t xml:space="preserve"> </w:t>
      </w:r>
      <w:r w:rsidR="004A51E2" w:rsidRPr="00163B69">
        <w:rPr>
          <w:rFonts w:ascii="黑体" w:eastAsia="黑体" w:hAnsi="Times New Roman" w:hint="eastAsia"/>
          <w:kern w:val="0"/>
          <w:szCs w:val="20"/>
        </w:rPr>
        <w:t xml:space="preserve"> </w:t>
      </w:r>
      <w:r w:rsidRPr="00163B69">
        <w:rPr>
          <w:rFonts w:hint="eastAsia"/>
        </w:rPr>
        <w:t>处理方法</w:t>
      </w:r>
    </w:p>
    <w:p w:rsidR="003C05E5" w:rsidRPr="00985F7C" w:rsidRDefault="003C05E5" w:rsidP="00163B69">
      <w:pPr>
        <w:spacing w:line="240" w:lineRule="auto"/>
        <w:ind w:leftChars="-2" w:left="-4" w:firstLineChars="200" w:firstLine="420"/>
      </w:pPr>
      <w:r w:rsidRPr="00163B69">
        <w:rPr>
          <w:rFonts w:ascii="黑体" w:eastAsia="黑体" w:hAnsi="Times New Roman" w:hint="eastAsia"/>
          <w:kern w:val="0"/>
          <w:szCs w:val="20"/>
        </w:rPr>
        <w:t>1）</w:t>
      </w:r>
      <w:r w:rsidRPr="005F5FFB">
        <w:rPr>
          <w:rFonts w:hint="eastAsia"/>
        </w:rPr>
        <w:t>发</w:t>
      </w:r>
      <w:r w:rsidRPr="00985F7C">
        <w:rPr>
          <w:rFonts w:hint="eastAsia"/>
        </w:rPr>
        <w:t>现充电设备缺陷应及时查明原因，定性分类后计入运维记录；</w:t>
      </w:r>
    </w:p>
    <w:p w:rsidR="003C05E5" w:rsidRPr="00985F7C" w:rsidRDefault="003C05E5" w:rsidP="00163B69">
      <w:pPr>
        <w:spacing w:line="240" w:lineRule="auto"/>
        <w:ind w:firstLineChars="200" w:firstLine="420"/>
      </w:pPr>
      <w:r w:rsidRPr="00985F7C">
        <w:rPr>
          <w:rFonts w:hint="eastAsia"/>
        </w:rPr>
        <w:t>2</w:t>
      </w:r>
      <w:r w:rsidRPr="00985F7C">
        <w:rPr>
          <w:rFonts w:hint="eastAsia"/>
        </w:rPr>
        <w:t>）对于严重缺陷，应立即采取措施消除缺陷，若无法立即消除的应将设备暂时停运；</w:t>
      </w:r>
    </w:p>
    <w:p w:rsidR="003C05E5" w:rsidRPr="00985F7C" w:rsidRDefault="003C05E5" w:rsidP="00163B69">
      <w:pPr>
        <w:spacing w:line="240" w:lineRule="auto"/>
        <w:ind w:firstLineChars="200" w:firstLine="420"/>
      </w:pPr>
      <w:r w:rsidRPr="00985F7C">
        <w:rPr>
          <w:rFonts w:hint="eastAsia"/>
        </w:rPr>
        <w:t>3</w:t>
      </w:r>
      <w:r w:rsidRPr="00985F7C">
        <w:rPr>
          <w:rFonts w:hint="eastAsia"/>
        </w:rPr>
        <w:t>）对于一般缺陷，应采取必要的技术措施保障设备运行安全，同时列入检修划并及时消除；</w:t>
      </w:r>
    </w:p>
    <w:p w:rsidR="003C05E5" w:rsidRPr="00985F7C" w:rsidRDefault="003C05E5" w:rsidP="00163B69">
      <w:pPr>
        <w:spacing w:line="240" w:lineRule="auto"/>
        <w:ind w:firstLineChars="200" w:firstLine="420"/>
      </w:pPr>
      <w:r w:rsidRPr="00985F7C">
        <w:rPr>
          <w:rFonts w:hint="eastAsia"/>
        </w:rPr>
        <w:t>4</w:t>
      </w:r>
      <w:r w:rsidRPr="00985F7C">
        <w:rPr>
          <w:rFonts w:hint="eastAsia"/>
        </w:rPr>
        <w:t>）缺陷处理完后，应由工作负责人现场检查验收，确认设备缺陷已消除；</w:t>
      </w:r>
    </w:p>
    <w:p w:rsidR="003C05E5" w:rsidRPr="00985F7C" w:rsidRDefault="003C05E5" w:rsidP="00163B69">
      <w:pPr>
        <w:spacing w:line="240" w:lineRule="auto"/>
        <w:ind w:firstLineChars="200" w:firstLine="420"/>
      </w:pPr>
      <w:r w:rsidRPr="00985F7C">
        <w:t>5</w:t>
      </w:r>
      <w:r w:rsidRPr="00985F7C">
        <w:rPr>
          <w:rFonts w:hint="eastAsia"/>
        </w:rPr>
        <w:t>）应加强对故障设备的巡视检查，防止相同缺陷重复发生。</w:t>
      </w:r>
    </w:p>
    <w:p w:rsidR="003C05E5" w:rsidRPr="00DB2780" w:rsidRDefault="003C05E5" w:rsidP="003C05E5">
      <w:pPr>
        <w:spacing w:line="360" w:lineRule="auto"/>
        <w:rPr>
          <w:rFonts w:ascii="黑体" w:eastAsia="黑体" w:hAnsi="Times New Roman"/>
          <w:kern w:val="0"/>
          <w:szCs w:val="20"/>
        </w:rPr>
      </w:pPr>
      <w:r w:rsidRPr="00DB2780">
        <w:rPr>
          <w:rFonts w:ascii="黑体" w:eastAsia="黑体" w:hAnsi="Times New Roman" w:hint="eastAsia"/>
          <w:kern w:val="0"/>
          <w:szCs w:val="20"/>
        </w:rPr>
        <w:t>6</w:t>
      </w:r>
      <w:r w:rsidRPr="00DB2780">
        <w:rPr>
          <w:rFonts w:ascii="黑体" w:eastAsia="黑体" w:hAnsi="Times New Roman"/>
          <w:kern w:val="0"/>
          <w:szCs w:val="20"/>
        </w:rPr>
        <w:t>.5</w:t>
      </w:r>
      <w:r w:rsidR="00DB2780">
        <w:rPr>
          <w:rFonts w:ascii="黑体" w:eastAsia="黑体" w:hAnsi="Times New Roman" w:hint="eastAsia"/>
          <w:kern w:val="0"/>
          <w:szCs w:val="20"/>
        </w:rPr>
        <w:t xml:space="preserve"> </w:t>
      </w:r>
      <w:r w:rsidRPr="00DB2780">
        <w:rPr>
          <w:rFonts w:ascii="黑体" w:eastAsia="黑体" w:hAnsi="Times New Roman"/>
          <w:kern w:val="0"/>
          <w:szCs w:val="20"/>
        </w:rPr>
        <w:t>备品备件</w:t>
      </w:r>
      <w:r w:rsidRPr="00DB2780">
        <w:rPr>
          <w:rFonts w:ascii="黑体" w:eastAsia="黑体" w:hAnsi="Times New Roman" w:hint="eastAsia"/>
          <w:kern w:val="0"/>
          <w:szCs w:val="20"/>
        </w:rPr>
        <w:t>管理</w:t>
      </w:r>
    </w:p>
    <w:p w:rsidR="003C05E5" w:rsidRPr="00985F7C" w:rsidRDefault="003C05E5" w:rsidP="00163B69">
      <w:pPr>
        <w:pStyle w:val="affd"/>
        <w:numPr>
          <w:ilvl w:val="0"/>
          <w:numId w:val="0"/>
        </w:numPr>
        <w:spacing w:beforeLines="0" w:afterLines="0"/>
      </w:pPr>
      <w:r w:rsidRPr="00985F7C">
        <w:rPr>
          <w:rFonts w:hint="eastAsia"/>
        </w:rPr>
        <w:t xml:space="preserve">6.5.1 </w:t>
      </w:r>
      <w:r w:rsidR="004A51E2">
        <w:rPr>
          <w:rFonts w:hint="eastAsia"/>
        </w:rPr>
        <w:t xml:space="preserve"> </w:t>
      </w:r>
      <w:r w:rsidRPr="002F5890">
        <w:rPr>
          <w:rFonts w:ascii="宋体" w:eastAsia="宋体" w:hAnsi="宋体" w:hint="eastAsia"/>
        </w:rPr>
        <w:t>应建立备品备件管理制度，制定保管和保养措施。</w:t>
      </w:r>
    </w:p>
    <w:p w:rsidR="003C05E5" w:rsidRPr="00985F7C" w:rsidRDefault="003C05E5" w:rsidP="00163B69">
      <w:pPr>
        <w:spacing w:line="240" w:lineRule="auto"/>
      </w:pPr>
      <w:r w:rsidRPr="00DB2780">
        <w:rPr>
          <w:rFonts w:ascii="黑体" w:eastAsia="黑体" w:hAnsi="Times New Roman" w:hint="eastAsia"/>
          <w:kern w:val="0"/>
          <w:szCs w:val="20"/>
        </w:rPr>
        <w:t xml:space="preserve">6.5.2 </w:t>
      </w:r>
      <w:r w:rsidR="004A51E2">
        <w:rPr>
          <w:rFonts w:ascii="黑体" w:eastAsia="黑体" w:hAnsi="Times New Roman" w:hint="eastAsia"/>
          <w:kern w:val="0"/>
          <w:szCs w:val="20"/>
        </w:rPr>
        <w:t xml:space="preserve"> </w:t>
      </w:r>
      <w:r w:rsidRPr="002F5890">
        <w:rPr>
          <w:rFonts w:ascii="宋体" w:hAnsi="宋体" w:hint="eastAsia"/>
          <w:kern w:val="0"/>
          <w:szCs w:val="20"/>
        </w:rPr>
        <w:t>应建立备品备件台账，使用时履行领用手续。</w:t>
      </w:r>
    </w:p>
    <w:p w:rsidR="003C05E5" w:rsidRPr="00985F7C" w:rsidRDefault="003C05E5" w:rsidP="00163B69">
      <w:pPr>
        <w:spacing w:line="240" w:lineRule="auto"/>
      </w:pPr>
      <w:r w:rsidRPr="00DB2780">
        <w:rPr>
          <w:rFonts w:ascii="黑体" w:eastAsia="黑体" w:hAnsi="Times New Roman" w:hint="eastAsia"/>
          <w:kern w:val="0"/>
          <w:szCs w:val="20"/>
        </w:rPr>
        <w:t xml:space="preserve">6.5.3 </w:t>
      </w:r>
      <w:r w:rsidR="004A51E2">
        <w:rPr>
          <w:rFonts w:ascii="黑体" w:eastAsia="黑体" w:hAnsi="Times New Roman" w:hint="eastAsia"/>
          <w:kern w:val="0"/>
          <w:szCs w:val="20"/>
        </w:rPr>
        <w:t xml:space="preserve"> </w:t>
      </w:r>
      <w:r w:rsidRPr="002F5890">
        <w:rPr>
          <w:rFonts w:ascii="宋体" w:hAnsi="宋体" w:hint="eastAsia"/>
          <w:kern w:val="0"/>
          <w:szCs w:val="20"/>
        </w:rPr>
        <w:t>应根据充电设施构成、技术状况等，合理制订备品备件储备额定。</w:t>
      </w:r>
    </w:p>
    <w:p w:rsidR="003C05E5" w:rsidRPr="00985F7C" w:rsidRDefault="003C05E5" w:rsidP="00163B69">
      <w:pPr>
        <w:spacing w:line="240" w:lineRule="auto"/>
      </w:pPr>
      <w:r w:rsidRPr="00DB2780">
        <w:rPr>
          <w:rFonts w:ascii="黑体" w:eastAsia="黑体" w:hAnsi="Times New Roman" w:hint="eastAsia"/>
          <w:kern w:val="0"/>
          <w:szCs w:val="20"/>
        </w:rPr>
        <w:t>6.5.4</w:t>
      </w:r>
      <w:r w:rsidR="004A51E2">
        <w:rPr>
          <w:rFonts w:ascii="黑体" w:eastAsia="黑体" w:hAnsi="Times New Roman" w:hint="eastAsia"/>
          <w:kern w:val="0"/>
          <w:szCs w:val="20"/>
        </w:rPr>
        <w:t xml:space="preserve"> </w:t>
      </w:r>
      <w:r w:rsidRPr="00DB2780">
        <w:rPr>
          <w:rFonts w:ascii="黑体" w:eastAsia="黑体" w:hAnsi="Times New Roman" w:hint="eastAsia"/>
          <w:kern w:val="0"/>
          <w:szCs w:val="20"/>
        </w:rPr>
        <w:t xml:space="preserve"> </w:t>
      </w:r>
      <w:r w:rsidRPr="002F5890">
        <w:rPr>
          <w:rFonts w:ascii="宋体" w:hAnsi="宋体" w:hint="eastAsia"/>
          <w:kern w:val="0"/>
          <w:szCs w:val="20"/>
        </w:rPr>
        <w:t>应设置备品备件仓库，对不同种类备品备件分类管理，不得混放。</w:t>
      </w:r>
    </w:p>
    <w:p w:rsidR="003C05E5" w:rsidRPr="00EB1673" w:rsidRDefault="003C05E5" w:rsidP="00163B69">
      <w:pPr>
        <w:pStyle w:val="affc"/>
        <w:numPr>
          <w:ilvl w:val="0"/>
          <w:numId w:val="0"/>
        </w:numPr>
        <w:spacing w:before="312" w:after="312"/>
      </w:pPr>
      <w:r w:rsidRPr="00EB1673">
        <w:rPr>
          <w:rFonts w:hint="eastAsia"/>
        </w:rPr>
        <w:t>7运营服务</w:t>
      </w:r>
    </w:p>
    <w:p w:rsidR="003C05E5" w:rsidRPr="00DB2780" w:rsidRDefault="003C05E5" w:rsidP="004A51E2">
      <w:pPr>
        <w:pStyle w:val="affd"/>
        <w:numPr>
          <w:ilvl w:val="0"/>
          <w:numId w:val="0"/>
        </w:numPr>
        <w:spacing w:before="156" w:after="156"/>
      </w:pPr>
      <w:r w:rsidRPr="00DB2780">
        <w:rPr>
          <w:rFonts w:hint="eastAsia"/>
        </w:rPr>
        <w:t>7</w:t>
      </w:r>
      <w:r w:rsidRPr="00DB2780">
        <w:t>.1</w:t>
      </w:r>
      <w:r w:rsidRPr="00DB2780">
        <w:rPr>
          <w:rFonts w:hint="eastAsia"/>
        </w:rPr>
        <w:t>场站服务</w:t>
      </w:r>
    </w:p>
    <w:p w:rsidR="003C05E5" w:rsidRPr="00985F7C" w:rsidRDefault="003C05E5" w:rsidP="00163B69">
      <w:pPr>
        <w:spacing w:line="240" w:lineRule="auto"/>
      </w:pPr>
      <w:r w:rsidRPr="00985F7C">
        <w:rPr>
          <w:rFonts w:hint="eastAsia"/>
        </w:rPr>
        <w:t>7.1.1</w:t>
      </w:r>
      <w:r w:rsidR="00DC4140">
        <w:rPr>
          <w:rFonts w:hint="eastAsia"/>
        </w:rPr>
        <w:t xml:space="preserve"> </w:t>
      </w:r>
      <w:r w:rsidRPr="00985F7C">
        <w:rPr>
          <w:rFonts w:hint="eastAsia"/>
        </w:rPr>
        <w:t>应设置完备的标志标识，应醒目、清晰、无破损，包括进出口标识、车辆限速标识、行车引导线、安全警示标识、设备标识、公示牌等。</w:t>
      </w:r>
    </w:p>
    <w:p w:rsidR="003C05E5" w:rsidRPr="00985F7C" w:rsidRDefault="003C05E5" w:rsidP="00163B69">
      <w:pPr>
        <w:spacing w:line="240" w:lineRule="auto"/>
      </w:pPr>
      <w:r w:rsidRPr="00985F7C">
        <w:rPr>
          <w:rFonts w:hint="eastAsia"/>
        </w:rPr>
        <w:t>7</w:t>
      </w:r>
      <w:r w:rsidRPr="00985F7C">
        <w:t>.1.</w:t>
      </w:r>
      <w:r w:rsidRPr="00985F7C">
        <w:rPr>
          <w:rFonts w:hint="eastAsia"/>
        </w:rPr>
        <w:t>2</w:t>
      </w:r>
      <w:r w:rsidR="002F5890">
        <w:rPr>
          <w:rFonts w:hint="eastAsia"/>
        </w:rPr>
        <w:t xml:space="preserve"> </w:t>
      </w:r>
      <w:r w:rsidRPr="00985F7C">
        <w:rPr>
          <w:rFonts w:hint="eastAsia"/>
        </w:rPr>
        <w:t>应公示运营单位名称、运营时间、服务项目、收费标准、服务电话、投诉渠道等。</w:t>
      </w:r>
    </w:p>
    <w:p w:rsidR="003C05E5" w:rsidRPr="00985F7C" w:rsidRDefault="003C05E5" w:rsidP="00163B69">
      <w:pPr>
        <w:spacing w:line="240" w:lineRule="auto"/>
        <w:rPr>
          <w:color w:val="FF0000"/>
        </w:rPr>
      </w:pPr>
      <w:r w:rsidRPr="00985F7C">
        <w:rPr>
          <w:rFonts w:hint="eastAsia"/>
        </w:rPr>
        <w:t>7.1.3</w:t>
      </w:r>
      <w:r w:rsidR="00DC4140">
        <w:rPr>
          <w:rFonts w:hint="eastAsia"/>
        </w:rPr>
        <w:t xml:space="preserve"> </w:t>
      </w:r>
      <w:r w:rsidRPr="00985F7C">
        <w:rPr>
          <w:rFonts w:hint="eastAsia"/>
        </w:rPr>
        <w:t>应引导燃油车不得占用充电专用泊位，宜采用智能化新技术解决非充电车辆、电动汽车充电完成后等车位占用问题。</w:t>
      </w:r>
    </w:p>
    <w:p w:rsidR="003C05E5" w:rsidRPr="00DB2780" w:rsidRDefault="003C05E5" w:rsidP="004A51E2">
      <w:pPr>
        <w:pStyle w:val="affd"/>
        <w:numPr>
          <w:ilvl w:val="0"/>
          <w:numId w:val="0"/>
        </w:numPr>
        <w:spacing w:before="156" w:after="156"/>
      </w:pPr>
      <w:r w:rsidRPr="00DB2780">
        <w:rPr>
          <w:rFonts w:hint="eastAsia"/>
        </w:rPr>
        <w:t>7</w:t>
      </w:r>
      <w:r w:rsidRPr="00DB2780">
        <w:t>.2</w:t>
      </w:r>
      <w:r w:rsidRPr="00DB2780">
        <w:rPr>
          <w:rFonts w:hint="eastAsia"/>
        </w:rPr>
        <w:t>充电服务</w:t>
      </w:r>
    </w:p>
    <w:p w:rsidR="003C05E5" w:rsidRPr="00985F7C" w:rsidRDefault="003C05E5" w:rsidP="00163B69">
      <w:pPr>
        <w:spacing w:line="240" w:lineRule="auto"/>
      </w:pPr>
      <w:r w:rsidRPr="002F5890">
        <w:rPr>
          <w:rFonts w:ascii="黑体" w:eastAsia="黑体" w:hAnsi="Times New Roman" w:hint="eastAsia"/>
          <w:kern w:val="0"/>
          <w:szCs w:val="20"/>
        </w:rPr>
        <w:t>7.2.1</w:t>
      </w:r>
      <w:r w:rsidRPr="00571DFF">
        <w:rPr>
          <w:rFonts w:hint="eastAsia"/>
        </w:rPr>
        <w:t>应</w:t>
      </w:r>
      <w:r w:rsidRPr="00985F7C">
        <w:rPr>
          <w:rFonts w:hint="eastAsia"/>
        </w:rPr>
        <w:t>在显著位置公示充电设备遵循的相关技术标准。</w:t>
      </w:r>
    </w:p>
    <w:p w:rsidR="003C05E5" w:rsidRPr="00985F7C" w:rsidRDefault="003C05E5" w:rsidP="00163B69">
      <w:pPr>
        <w:spacing w:line="240" w:lineRule="auto"/>
      </w:pPr>
      <w:r w:rsidRPr="002F5890">
        <w:rPr>
          <w:rFonts w:ascii="黑体" w:eastAsia="黑体" w:hAnsi="Times New Roman" w:hint="eastAsia"/>
          <w:kern w:val="0"/>
          <w:szCs w:val="20"/>
        </w:rPr>
        <w:t>7.2.2</w:t>
      </w:r>
      <w:r w:rsidRPr="00985F7C">
        <w:rPr>
          <w:rFonts w:hint="eastAsia"/>
        </w:rPr>
        <w:t xml:space="preserve"> </w:t>
      </w:r>
      <w:r w:rsidRPr="00985F7C">
        <w:rPr>
          <w:rFonts w:hint="eastAsia"/>
        </w:rPr>
        <w:t>应制定充电操作流程、紧急停机处理流程示意图，并张贴在充电设备醒目位置。</w:t>
      </w:r>
    </w:p>
    <w:p w:rsidR="003C05E5" w:rsidRPr="00985F7C" w:rsidRDefault="003C05E5" w:rsidP="00163B69">
      <w:pPr>
        <w:spacing w:line="240" w:lineRule="auto"/>
      </w:pPr>
      <w:r w:rsidRPr="002F5890">
        <w:rPr>
          <w:rFonts w:ascii="黑体" w:eastAsia="黑体" w:hAnsi="Times New Roman" w:hint="eastAsia"/>
          <w:kern w:val="0"/>
          <w:szCs w:val="20"/>
        </w:rPr>
        <w:t>7.2.3</w:t>
      </w:r>
      <w:r w:rsidR="002F5890">
        <w:rPr>
          <w:rFonts w:ascii="黑体" w:eastAsia="黑体" w:hAnsi="Times New Roman" w:hint="eastAsia"/>
          <w:kern w:val="0"/>
          <w:szCs w:val="20"/>
        </w:rPr>
        <w:t xml:space="preserve"> </w:t>
      </w:r>
      <w:r w:rsidRPr="00985F7C">
        <w:rPr>
          <w:rFonts w:hint="eastAsia"/>
        </w:rPr>
        <w:t>宜提供</w:t>
      </w:r>
      <w:r w:rsidRPr="00985F7C">
        <w:rPr>
          <w:rFonts w:hint="eastAsia"/>
        </w:rPr>
        <w:t>24</w:t>
      </w:r>
      <w:r w:rsidRPr="00985F7C">
        <w:rPr>
          <w:rFonts w:hint="eastAsia"/>
        </w:rPr>
        <w:t>小时在线服务，为用户提供业务咨询、操作指导、故障处理等服务。</w:t>
      </w:r>
    </w:p>
    <w:p w:rsidR="003C05E5" w:rsidRPr="00DB2780" w:rsidRDefault="003C05E5" w:rsidP="00163B69">
      <w:pPr>
        <w:pStyle w:val="affd"/>
        <w:numPr>
          <w:ilvl w:val="0"/>
          <w:numId w:val="0"/>
        </w:numPr>
        <w:spacing w:before="156" w:after="156"/>
      </w:pPr>
      <w:r w:rsidRPr="00DB2780">
        <w:rPr>
          <w:rFonts w:hint="eastAsia"/>
        </w:rPr>
        <w:t xml:space="preserve">7.3 </w:t>
      </w:r>
      <w:r w:rsidR="004A51E2">
        <w:rPr>
          <w:rFonts w:hint="eastAsia"/>
        </w:rPr>
        <w:t xml:space="preserve"> </w:t>
      </w:r>
      <w:r w:rsidRPr="00DB2780">
        <w:rPr>
          <w:rFonts w:hint="eastAsia"/>
        </w:rPr>
        <w:t>平台服务</w:t>
      </w:r>
    </w:p>
    <w:p w:rsidR="003C05E5" w:rsidRPr="00985F7C" w:rsidRDefault="003C05E5" w:rsidP="00163B69">
      <w:pPr>
        <w:spacing w:line="240" w:lineRule="auto"/>
      </w:pPr>
      <w:r w:rsidRPr="004A51E2">
        <w:rPr>
          <w:rFonts w:ascii="黑体" w:eastAsia="黑体" w:hAnsi="Times New Roman" w:hint="eastAsia"/>
          <w:kern w:val="0"/>
          <w:szCs w:val="20"/>
        </w:rPr>
        <w:t>7.3.1</w:t>
      </w:r>
      <w:r w:rsidR="004A51E2">
        <w:rPr>
          <w:rFonts w:ascii="黑体" w:eastAsia="黑体" w:hAnsi="Times New Roman" w:hint="eastAsia"/>
          <w:kern w:val="0"/>
          <w:szCs w:val="20"/>
        </w:rPr>
        <w:t xml:space="preserve"> </w:t>
      </w:r>
      <w:r w:rsidRPr="00985F7C">
        <w:rPr>
          <w:rFonts w:hint="eastAsia"/>
        </w:rPr>
        <w:t>应采用运营监控平台为用户提供在线服务，第三方运营平台不应具有排他性。充电设备宜接入多个运营监控平台实现资源共享、互联互通。</w:t>
      </w:r>
    </w:p>
    <w:p w:rsidR="003C05E5" w:rsidRPr="00985F7C" w:rsidRDefault="003C05E5" w:rsidP="00163B69">
      <w:pPr>
        <w:spacing w:line="240" w:lineRule="auto"/>
      </w:pPr>
      <w:r w:rsidRPr="004A51E2">
        <w:rPr>
          <w:rFonts w:ascii="黑体" w:eastAsia="黑体" w:hAnsi="Times New Roman" w:hint="eastAsia"/>
          <w:kern w:val="0"/>
          <w:szCs w:val="20"/>
        </w:rPr>
        <w:t xml:space="preserve">7.3.2 </w:t>
      </w:r>
      <w:r w:rsidRPr="00985F7C">
        <w:rPr>
          <w:rFonts w:hint="eastAsia"/>
        </w:rPr>
        <w:t>应向用户提供客户端服务，应准确显示充电设备数量、设备类型、运行状态（如停运、故障、占用、闲置）等信息。</w:t>
      </w:r>
    </w:p>
    <w:p w:rsidR="003C05E5" w:rsidRPr="00985F7C" w:rsidRDefault="003C05E5" w:rsidP="00163B69">
      <w:pPr>
        <w:spacing w:line="240" w:lineRule="auto"/>
      </w:pPr>
      <w:r w:rsidRPr="004A51E2">
        <w:rPr>
          <w:rFonts w:ascii="黑体" w:eastAsia="黑体" w:hAnsi="Times New Roman" w:hint="eastAsia"/>
          <w:kern w:val="0"/>
          <w:szCs w:val="20"/>
        </w:rPr>
        <w:t>7.3.3</w:t>
      </w:r>
      <w:r w:rsidR="004A51E2">
        <w:rPr>
          <w:rFonts w:ascii="黑体" w:eastAsia="黑体" w:hAnsi="Times New Roman" w:hint="eastAsia"/>
          <w:kern w:val="0"/>
          <w:szCs w:val="20"/>
        </w:rPr>
        <w:t xml:space="preserve"> </w:t>
      </w:r>
      <w:r w:rsidRPr="00985F7C">
        <w:rPr>
          <w:rFonts w:hint="eastAsia"/>
        </w:rPr>
        <w:t>客户端应具备充电操作、计费结算、用户评价、故障报修等人机交互功能。</w:t>
      </w:r>
    </w:p>
    <w:p w:rsidR="003C05E5" w:rsidRPr="004A51E2" w:rsidRDefault="003C05E5" w:rsidP="004A51E2">
      <w:pPr>
        <w:pStyle w:val="affd"/>
        <w:numPr>
          <w:ilvl w:val="0"/>
          <w:numId w:val="0"/>
        </w:numPr>
        <w:spacing w:before="156" w:after="156"/>
      </w:pPr>
      <w:r w:rsidRPr="004A51E2">
        <w:rPr>
          <w:rFonts w:hint="eastAsia"/>
        </w:rPr>
        <w:t>7.4 结算服务</w:t>
      </w:r>
    </w:p>
    <w:p w:rsidR="003C05E5" w:rsidRPr="00985F7C" w:rsidRDefault="003C05E5" w:rsidP="00163B69">
      <w:pPr>
        <w:spacing w:line="240" w:lineRule="auto"/>
      </w:pPr>
      <w:r w:rsidRPr="00DC4140">
        <w:rPr>
          <w:rFonts w:ascii="黑体" w:eastAsia="黑体" w:hAnsi="Times New Roman" w:hint="eastAsia"/>
          <w:kern w:val="0"/>
          <w:szCs w:val="20"/>
        </w:rPr>
        <w:t xml:space="preserve">7.4.1 </w:t>
      </w:r>
      <w:r w:rsidRPr="00985F7C">
        <w:rPr>
          <w:rFonts w:hint="eastAsia"/>
        </w:rPr>
        <w:t>收费标准应符合有关主管部门的规定，应准确告知用户充电结算信息，包括充电单价、充电电量、服务费单价和结算金额等相关信息。</w:t>
      </w:r>
    </w:p>
    <w:p w:rsidR="003C05E5" w:rsidRPr="00985F7C" w:rsidRDefault="003C05E5" w:rsidP="00163B69">
      <w:pPr>
        <w:spacing w:line="240" w:lineRule="auto"/>
      </w:pPr>
      <w:r w:rsidRPr="00DC4140">
        <w:rPr>
          <w:rFonts w:ascii="黑体" w:eastAsia="黑体" w:hAnsi="Times New Roman" w:hint="eastAsia"/>
          <w:kern w:val="0"/>
          <w:szCs w:val="20"/>
        </w:rPr>
        <w:t xml:space="preserve">7.4.2 </w:t>
      </w:r>
      <w:r w:rsidRPr="00985F7C">
        <w:rPr>
          <w:rFonts w:hint="eastAsia"/>
        </w:rPr>
        <w:t>应准确、及时向用户反馈支付结果和账单信息，并为用户提供发票获取渠道。</w:t>
      </w:r>
    </w:p>
    <w:p w:rsidR="003C05E5" w:rsidRPr="00985F7C" w:rsidRDefault="003C05E5" w:rsidP="00163B69">
      <w:pPr>
        <w:spacing w:line="240" w:lineRule="auto"/>
      </w:pPr>
      <w:r w:rsidRPr="00DC4140">
        <w:rPr>
          <w:rFonts w:ascii="黑体" w:eastAsia="黑体" w:hAnsi="Times New Roman" w:hint="eastAsia"/>
          <w:kern w:val="0"/>
          <w:szCs w:val="20"/>
        </w:rPr>
        <w:lastRenderedPageBreak/>
        <w:t xml:space="preserve">7.4.3 </w:t>
      </w:r>
      <w:r w:rsidRPr="00985F7C">
        <w:rPr>
          <w:rFonts w:hint="eastAsia"/>
        </w:rPr>
        <w:t>宜支持多种支付方式，如移动支付、储值卡等，并应提供退款渠道。</w:t>
      </w:r>
    </w:p>
    <w:p w:rsidR="003C05E5" w:rsidRPr="00EB1673" w:rsidRDefault="003C05E5" w:rsidP="00EB1673">
      <w:pPr>
        <w:pStyle w:val="affc"/>
        <w:numPr>
          <w:ilvl w:val="0"/>
          <w:numId w:val="0"/>
        </w:numPr>
        <w:spacing w:before="312" w:after="312"/>
      </w:pPr>
      <w:r w:rsidRPr="00EB1673">
        <w:rPr>
          <w:rFonts w:hint="eastAsia"/>
        </w:rPr>
        <w:t>8 安全管理</w:t>
      </w:r>
    </w:p>
    <w:p w:rsidR="003C05E5" w:rsidRPr="00DC4140" w:rsidRDefault="003C05E5" w:rsidP="00DC4140">
      <w:pPr>
        <w:pStyle w:val="affd"/>
        <w:numPr>
          <w:ilvl w:val="0"/>
          <w:numId w:val="0"/>
        </w:numPr>
        <w:spacing w:before="156" w:after="156"/>
      </w:pPr>
      <w:r w:rsidRPr="00DC4140">
        <w:rPr>
          <w:rFonts w:hint="eastAsia"/>
        </w:rPr>
        <w:t>8</w:t>
      </w:r>
      <w:r w:rsidRPr="00DC4140">
        <w:t>.</w:t>
      </w:r>
      <w:r w:rsidRPr="00DC4140">
        <w:rPr>
          <w:rFonts w:hint="eastAsia"/>
        </w:rPr>
        <w:t>1消防安全</w:t>
      </w:r>
    </w:p>
    <w:p w:rsidR="003C05E5" w:rsidRPr="00985F7C" w:rsidRDefault="003C05E5" w:rsidP="00163B69">
      <w:pPr>
        <w:spacing w:line="240" w:lineRule="auto"/>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1</w:t>
      </w:r>
      <w:r w:rsidRPr="00DC4140">
        <w:rPr>
          <w:rFonts w:ascii="黑体" w:eastAsia="黑体" w:hAnsi="Times New Roman"/>
          <w:kern w:val="0"/>
          <w:szCs w:val="20"/>
        </w:rPr>
        <w:t>.</w:t>
      </w:r>
      <w:r w:rsidRPr="00DC4140">
        <w:rPr>
          <w:rFonts w:ascii="黑体" w:eastAsia="黑体" w:hAnsi="Times New Roman" w:hint="eastAsia"/>
          <w:kern w:val="0"/>
          <w:szCs w:val="20"/>
        </w:rPr>
        <w:t>1</w:t>
      </w:r>
      <w:r w:rsidR="00DC4140">
        <w:rPr>
          <w:rFonts w:ascii="黑体" w:eastAsia="黑体" w:hAnsi="Times New Roman" w:hint="eastAsia"/>
          <w:kern w:val="0"/>
          <w:szCs w:val="20"/>
        </w:rPr>
        <w:t xml:space="preserve"> </w:t>
      </w:r>
      <w:r w:rsidRPr="00985F7C">
        <w:rPr>
          <w:rFonts w:hint="eastAsia"/>
        </w:rPr>
        <w:t>应建立消防安全管理制度。</w:t>
      </w:r>
    </w:p>
    <w:p w:rsidR="003C05E5" w:rsidRPr="00985F7C" w:rsidRDefault="003C05E5" w:rsidP="00163B69">
      <w:pPr>
        <w:spacing w:line="240" w:lineRule="auto"/>
      </w:pPr>
      <w:r w:rsidRPr="00DC4140">
        <w:rPr>
          <w:rFonts w:ascii="黑体" w:eastAsia="黑体" w:hAnsi="Times New Roman" w:hint="eastAsia"/>
          <w:kern w:val="0"/>
          <w:szCs w:val="20"/>
        </w:rPr>
        <w:t>8.1.2</w:t>
      </w:r>
      <w:r w:rsidR="00DC4140">
        <w:rPr>
          <w:rFonts w:ascii="黑体" w:eastAsia="黑体" w:hAnsi="Times New Roman" w:hint="eastAsia"/>
          <w:kern w:val="0"/>
          <w:szCs w:val="20"/>
        </w:rPr>
        <w:t xml:space="preserve"> </w:t>
      </w:r>
      <w:r w:rsidRPr="00985F7C">
        <w:rPr>
          <w:rFonts w:hint="eastAsia"/>
        </w:rPr>
        <w:t>消防安全设施应配置齐全、标识明显、取用方便，不得随意挪用、埋压和圈占。</w:t>
      </w:r>
    </w:p>
    <w:p w:rsidR="003C05E5" w:rsidRPr="00985F7C" w:rsidRDefault="003C05E5" w:rsidP="00163B69">
      <w:pPr>
        <w:spacing w:line="240" w:lineRule="auto"/>
      </w:pPr>
      <w:r w:rsidRPr="00DC4140">
        <w:rPr>
          <w:rFonts w:ascii="黑体" w:eastAsia="黑体" w:hAnsi="Times New Roman" w:hint="eastAsia"/>
          <w:kern w:val="0"/>
          <w:szCs w:val="20"/>
        </w:rPr>
        <w:t>8.1.3</w:t>
      </w:r>
      <w:r w:rsidR="00DC4140">
        <w:rPr>
          <w:rFonts w:ascii="黑体" w:eastAsia="黑体" w:hAnsi="Times New Roman" w:hint="eastAsia"/>
          <w:kern w:val="0"/>
          <w:szCs w:val="20"/>
        </w:rPr>
        <w:t xml:space="preserve"> </w:t>
      </w:r>
      <w:r w:rsidRPr="00985F7C">
        <w:rPr>
          <w:rFonts w:hint="eastAsia"/>
        </w:rPr>
        <w:t>场站内不应放置易燃易爆物品、污染和腐蚀介质。</w:t>
      </w:r>
    </w:p>
    <w:p w:rsidR="003C05E5" w:rsidRPr="00985F7C" w:rsidRDefault="003C05E5" w:rsidP="00163B69">
      <w:pPr>
        <w:spacing w:line="240" w:lineRule="auto"/>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1</w:t>
      </w:r>
      <w:r w:rsidRPr="00DC4140">
        <w:rPr>
          <w:rFonts w:ascii="黑体" w:eastAsia="黑体" w:hAnsi="Times New Roman"/>
          <w:kern w:val="0"/>
          <w:szCs w:val="20"/>
        </w:rPr>
        <w:t>.</w:t>
      </w:r>
      <w:r w:rsidRPr="00DC4140">
        <w:rPr>
          <w:rFonts w:ascii="黑体" w:eastAsia="黑体" w:hAnsi="Times New Roman" w:hint="eastAsia"/>
          <w:kern w:val="0"/>
          <w:szCs w:val="20"/>
        </w:rPr>
        <w:t>4</w:t>
      </w:r>
      <w:r w:rsidR="00DC4140">
        <w:rPr>
          <w:rFonts w:ascii="黑体" w:eastAsia="黑体" w:hAnsi="Times New Roman" w:hint="eastAsia"/>
          <w:kern w:val="0"/>
          <w:szCs w:val="20"/>
        </w:rPr>
        <w:t xml:space="preserve"> </w:t>
      </w:r>
      <w:r w:rsidRPr="00985F7C">
        <w:rPr>
          <w:rFonts w:hint="eastAsia"/>
        </w:rPr>
        <w:t>应保持场站紧急出入口和消防通道畅通。</w:t>
      </w:r>
    </w:p>
    <w:p w:rsidR="003C05E5" w:rsidRPr="00985F7C" w:rsidRDefault="003C05E5" w:rsidP="00163B69">
      <w:pPr>
        <w:spacing w:line="240" w:lineRule="auto"/>
      </w:pPr>
      <w:r w:rsidRPr="00DC4140">
        <w:rPr>
          <w:rFonts w:ascii="黑体" w:eastAsia="黑体" w:hAnsi="Times New Roman" w:hint="eastAsia"/>
          <w:kern w:val="0"/>
          <w:szCs w:val="20"/>
        </w:rPr>
        <w:t>8.1.5</w:t>
      </w:r>
      <w:r w:rsidR="00DC4140">
        <w:rPr>
          <w:rFonts w:ascii="黑体" w:eastAsia="黑体" w:hAnsi="Times New Roman" w:hint="eastAsia"/>
          <w:kern w:val="0"/>
          <w:szCs w:val="20"/>
        </w:rPr>
        <w:t xml:space="preserve"> </w:t>
      </w:r>
      <w:r w:rsidRPr="00985F7C">
        <w:rPr>
          <w:rFonts w:hint="eastAsia"/>
        </w:rPr>
        <w:t>应定期开展消防安全检查，对消防设施和器材进行定期检查、维护与更换。</w:t>
      </w:r>
    </w:p>
    <w:p w:rsidR="003C05E5" w:rsidRPr="00985F7C" w:rsidRDefault="003C05E5" w:rsidP="00163B69">
      <w:pPr>
        <w:spacing w:line="240" w:lineRule="auto"/>
      </w:pPr>
      <w:r w:rsidRPr="00DC4140">
        <w:rPr>
          <w:rFonts w:ascii="黑体" w:eastAsia="黑体" w:hAnsi="Times New Roman" w:hint="eastAsia"/>
          <w:kern w:val="0"/>
          <w:szCs w:val="20"/>
        </w:rPr>
        <w:t>8.1.6</w:t>
      </w:r>
      <w:r w:rsidR="00DC4140">
        <w:rPr>
          <w:rFonts w:ascii="黑体" w:eastAsia="黑体" w:hAnsi="Times New Roman" w:hint="eastAsia"/>
          <w:kern w:val="0"/>
          <w:szCs w:val="20"/>
        </w:rPr>
        <w:t xml:space="preserve"> </w:t>
      </w:r>
      <w:r w:rsidRPr="00985F7C">
        <w:rPr>
          <w:rFonts w:hint="eastAsia"/>
        </w:rPr>
        <w:t>应制定消防安全操作规程，并定期组织开展消防培训和应急演练。</w:t>
      </w:r>
    </w:p>
    <w:p w:rsidR="003C05E5" w:rsidRPr="00DC4140" w:rsidRDefault="003C05E5" w:rsidP="00163B69">
      <w:pPr>
        <w:pStyle w:val="affd"/>
        <w:numPr>
          <w:ilvl w:val="0"/>
          <w:numId w:val="0"/>
        </w:numPr>
        <w:spacing w:before="156" w:after="156"/>
      </w:pPr>
      <w:r w:rsidRPr="00DC4140">
        <w:rPr>
          <w:rFonts w:hint="eastAsia"/>
        </w:rPr>
        <w:t>8</w:t>
      </w:r>
      <w:r w:rsidRPr="00DC4140">
        <w:t>.</w:t>
      </w:r>
      <w:r w:rsidRPr="00DC4140">
        <w:rPr>
          <w:rFonts w:hint="eastAsia"/>
        </w:rPr>
        <w:t>2信息安全</w:t>
      </w:r>
    </w:p>
    <w:p w:rsidR="003C05E5" w:rsidRPr="00985F7C" w:rsidRDefault="003C05E5" w:rsidP="00163B69">
      <w:pPr>
        <w:widowControl/>
        <w:spacing w:line="240" w:lineRule="auto"/>
        <w:jc w:val="left"/>
      </w:pPr>
      <w:r w:rsidRPr="00DC4140">
        <w:rPr>
          <w:rFonts w:ascii="黑体" w:eastAsia="黑体" w:hAnsi="Times New Roman" w:hint="eastAsia"/>
          <w:kern w:val="0"/>
          <w:szCs w:val="20"/>
        </w:rPr>
        <w:t>8.2.1</w:t>
      </w:r>
      <w:r w:rsidRPr="00985F7C">
        <w:rPr>
          <w:rFonts w:hint="eastAsia"/>
          <w:color w:val="000000"/>
        </w:rPr>
        <w:t xml:space="preserve"> </w:t>
      </w:r>
      <w:r w:rsidRPr="00985F7C">
        <w:rPr>
          <w:rFonts w:hint="eastAsia"/>
        </w:rPr>
        <w:t>应建立严格的信息安全保密机制，并遵循数据安全保密的国家和行业标准。</w:t>
      </w:r>
    </w:p>
    <w:p w:rsidR="003C05E5" w:rsidRPr="00985F7C" w:rsidRDefault="003C05E5" w:rsidP="00163B69">
      <w:pPr>
        <w:widowControl/>
        <w:spacing w:line="240" w:lineRule="auto"/>
        <w:jc w:val="left"/>
      </w:pPr>
      <w:r w:rsidRPr="00DC4140">
        <w:rPr>
          <w:rFonts w:ascii="黑体" w:eastAsia="黑体" w:hAnsi="Times New Roman" w:hint="eastAsia"/>
          <w:kern w:val="0"/>
          <w:szCs w:val="20"/>
        </w:rPr>
        <w:t xml:space="preserve">8.2.2 </w:t>
      </w:r>
      <w:r w:rsidRPr="00985F7C">
        <w:rPr>
          <w:rFonts w:hint="eastAsia"/>
        </w:rPr>
        <w:t>应采用</w:t>
      </w:r>
      <w:r w:rsidRPr="00985F7C">
        <w:rPr>
          <w:rFonts w:ascii="宋体" w:hAnsi="宋体" w:cs="宋体" w:hint="eastAsia"/>
          <w:color w:val="000000"/>
          <w:kern w:val="0"/>
        </w:rPr>
        <w:t>访问控制、身份认证、数据加密、监控审计和备份恢复等措施保障实体系统安全可靠运行，免受恶意攻击，确保系统服务可用。</w:t>
      </w:r>
    </w:p>
    <w:p w:rsidR="003C05E5" w:rsidRPr="00985F7C" w:rsidRDefault="003C05E5" w:rsidP="00163B69">
      <w:pPr>
        <w:widowControl/>
        <w:spacing w:line="240" w:lineRule="auto"/>
        <w:jc w:val="left"/>
        <w:rPr>
          <w:rFonts w:ascii="宋体" w:hAnsi="宋体" w:cs="宋体"/>
          <w:color w:val="000000"/>
          <w:kern w:val="0"/>
        </w:rPr>
      </w:pPr>
      <w:r w:rsidRPr="00DC4140">
        <w:rPr>
          <w:rFonts w:ascii="黑体" w:eastAsia="黑体" w:hAnsi="Times New Roman" w:hint="eastAsia"/>
          <w:kern w:val="0"/>
          <w:szCs w:val="20"/>
        </w:rPr>
        <w:t xml:space="preserve">8.2.3 </w:t>
      </w:r>
      <w:r w:rsidRPr="00985F7C">
        <w:rPr>
          <w:rFonts w:ascii="宋体" w:hAnsi="宋体" w:cs="宋体" w:hint="eastAsia"/>
          <w:color w:val="000000"/>
          <w:kern w:val="0"/>
        </w:rPr>
        <w:t>应保护数据在存储、传输、处理过程中不被泄漏、破坏和未授权的使用，确保数据接口的保密性、完整性和可用性。</w:t>
      </w:r>
    </w:p>
    <w:p w:rsidR="003C05E5" w:rsidRPr="00985F7C" w:rsidRDefault="003C05E5" w:rsidP="00163B69">
      <w:pPr>
        <w:spacing w:line="240" w:lineRule="auto"/>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2</w:t>
      </w:r>
      <w:r w:rsidRPr="00DC4140">
        <w:rPr>
          <w:rFonts w:ascii="黑体" w:eastAsia="黑体" w:hAnsi="Times New Roman"/>
          <w:kern w:val="0"/>
          <w:szCs w:val="20"/>
        </w:rPr>
        <w:t>.4</w:t>
      </w:r>
      <w:r w:rsidRPr="00985F7C">
        <w:rPr>
          <w:rFonts w:hint="eastAsia"/>
        </w:rPr>
        <w:t>应按照相关法规、标准要求对用户个人信息与业务信息进行保护，并对必要的数据信息进行备份。</w:t>
      </w:r>
    </w:p>
    <w:p w:rsidR="003C05E5" w:rsidRPr="00DC4140" w:rsidRDefault="003C05E5" w:rsidP="00DC4140">
      <w:pPr>
        <w:pStyle w:val="affd"/>
        <w:numPr>
          <w:ilvl w:val="0"/>
          <w:numId w:val="0"/>
        </w:numPr>
        <w:spacing w:before="156" w:after="156"/>
      </w:pPr>
      <w:r w:rsidRPr="00DC4140">
        <w:rPr>
          <w:rFonts w:hint="eastAsia"/>
        </w:rPr>
        <w:t>8.3 人员安全</w:t>
      </w:r>
    </w:p>
    <w:p w:rsidR="003C05E5" w:rsidRPr="00985F7C" w:rsidRDefault="003C05E5" w:rsidP="00163B69">
      <w:pPr>
        <w:widowControl/>
        <w:spacing w:line="240" w:lineRule="auto"/>
        <w:jc w:val="left"/>
      </w:pPr>
      <w:r w:rsidRPr="00DC4140">
        <w:rPr>
          <w:rFonts w:ascii="黑体" w:eastAsia="黑体" w:hAnsi="Times New Roman" w:hint="eastAsia"/>
          <w:kern w:val="0"/>
          <w:szCs w:val="20"/>
        </w:rPr>
        <w:t xml:space="preserve">8.3.1 </w:t>
      </w:r>
      <w:r w:rsidRPr="00985F7C">
        <w:rPr>
          <w:rFonts w:hint="eastAsia"/>
        </w:rPr>
        <w:t>应对工作人员进行安全生产教育和岗位技能培训，掌握现场作业方法、安全注意事项和应急处理措施，经考核合格后上岗。</w:t>
      </w:r>
    </w:p>
    <w:p w:rsidR="003C05E5" w:rsidRPr="00985F7C" w:rsidRDefault="003C05E5" w:rsidP="00163B69">
      <w:pPr>
        <w:spacing w:line="240" w:lineRule="auto"/>
      </w:pPr>
      <w:r w:rsidRPr="00DC4140">
        <w:rPr>
          <w:rFonts w:ascii="黑体" w:eastAsia="黑体" w:hAnsi="Times New Roman" w:hint="eastAsia"/>
          <w:kern w:val="0"/>
          <w:szCs w:val="20"/>
        </w:rPr>
        <w:t>8.3.2</w:t>
      </w:r>
      <w:r w:rsidRPr="00985F7C">
        <w:rPr>
          <w:rFonts w:hint="eastAsia"/>
        </w:rPr>
        <w:t xml:space="preserve"> </w:t>
      </w:r>
      <w:r w:rsidRPr="00985F7C">
        <w:rPr>
          <w:rFonts w:hint="eastAsia"/>
        </w:rPr>
        <w:t>应制定现场作业安全规程及作业指导书，工作人员应严格执行有关规定。</w:t>
      </w:r>
    </w:p>
    <w:p w:rsidR="003C05E5" w:rsidRPr="00985F7C" w:rsidRDefault="003C05E5" w:rsidP="00163B69">
      <w:pPr>
        <w:spacing w:line="240" w:lineRule="auto"/>
      </w:pPr>
      <w:r w:rsidRPr="00DC4140">
        <w:rPr>
          <w:rFonts w:ascii="黑体" w:eastAsia="黑体" w:hAnsi="Times New Roman" w:hint="eastAsia"/>
          <w:kern w:val="0"/>
          <w:szCs w:val="20"/>
        </w:rPr>
        <w:t xml:space="preserve">8.3.3 </w:t>
      </w:r>
      <w:r w:rsidRPr="00985F7C">
        <w:rPr>
          <w:rFonts w:hint="eastAsia"/>
        </w:rPr>
        <w:t>应采取紧急停机、充电锁止等防触电措施，保障用户充电作业安全。</w:t>
      </w:r>
    </w:p>
    <w:p w:rsidR="003C05E5" w:rsidRPr="00DC4140" w:rsidRDefault="003C05E5" w:rsidP="00DC4140">
      <w:pPr>
        <w:pStyle w:val="affd"/>
        <w:numPr>
          <w:ilvl w:val="0"/>
          <w:numId w:val="0"/>
        </w:numPr>
        <w:spacing w:before="156" w:after="156"/>
      </w:pPr>
      <w:r w:rsidRPr="00DC4140">
        <w:rPr>
          <w:rFonts w:hint="eastAsia"/>
        </w:rPr>
        <w:t>8</w:t>
      </w:r>
      <w:r w:rsidRPr="00DC4140">
        <w:t>.</w:t>
      </w:r>
      <w:r w:rsidRPr="00DC4140">
        <w:rPr>
          <w:rFonts w:hint="eastAsia"/>
        </w:rPr>
        <w:t>4应急处理</w:t>
      </w:r>
    </w:p>
    <w:p w:rsidR="003C05E5" w:rsidRPr="00985F7C" w:rsidRDefault="003C05E5" w:rsidP="00163B69">
      <w:pPr>
        <w:widowControl/>
        <w:spacing w:line="240" w:lineRule="auto"/>
        <w:jc w:val="left"/>
        <w:rPr>
          <w:kern w:val="0"/>
        </w:rPr>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4</w:t>
      </w:r>
      <w:r w:rsidRPr="00DC4140">
        <w:rPr>
          <w:rFonts w:ascii="黑体" w:eastAsia="黑体" w:hAnsi="Times New Roman"/>
          <w:kern w:val="0"/>
          <w:szCs w:val="20"/>
        </w:rPr>
        <w:t>.1</w:t>
      </w:r>
      <w:r w:rsidR="00DC4140">
        <w:rPr>
          <w:rFonts w:ascii="黑体" w:eastAsia="黑体" w:hAnsi="Times New Roman" w:hint="eastAsia"/>
          <w:kern w:val="0"/>
          <w:szCs w:val="20"/>
        </w:rPr>
        <w:t xml:space="preserve"> </w:t>
      </w:r>
      <w:r w:rsidRPr="00985F7C">
        <w:rPr>
          <w:kern w:val="0"/>
        </w:rPr>
        <w:t>应</w:t>
      </w:r>
      <w:r w:rsidRPr="00985F7C">
        <w:rPr>
          <w:rFonts w:hint="eastAsia"/>
          <w:kern w:val="0"/>
        </w:rPr>
        <w:t>制定</w:t>
      </w:r>
      <w:r w:rsidRPr="00985F7C">
        <w:rPr>
          <w:kern w:val="0"/>
        </w:rPr>
        <w:t>突发事件应急预案，应急预案应科学合理</w:t>
      </w:r>
      <w:r w:rsidRPr="00985F7C">
        <w:rPr>
          <w:rFonts w:hint="eastAsia"/>
          <w:kern w:val="0"/>
        </w:rPr>
        <w:t>、</w:t>
      </w:r>
      <w:r w:rsidRPr="00985F7C">
        <w:rPr>
          <w:kern w:val="0"/>
        </w:rPr>
        <w:t>内容完备</w:t>
      </w:r>
      <w:r w:rsidRPr="00985F7C">
        <w:rPr>
          <w:rFonts w:hint="eastAsia"/>
          <w:kern w:val="0"/>
        </w:rPr>
        <w:t>、</w:t>
      </w:r>
      <w:r w:rsidRPr="00985F7C">
        <w:rPr>
          <w:kern w:val="0"/>
        </w:rPr>
        <w:t>针对性和操作性强，包括：</w:t>
      </w:r>
    </w:p>
    <w:p w:rsidR="003C05E5" w:rsidRPr="00985F7C" w:rsidRDefault="003C05E5" w:rsidP="00163B69">
      <w:pPr>
        <w:widowControl/>
        <w:spacing w:line="240" w:lineRule="auto"/>
        <w:ind w:firstLineChars="200" w:firstLine="420"/>
        <w:jc w:val="left"/>
        <w:rPr>
          <w:kern w:val="0"/>
        </w:rPr>
      </w:pPr>
      <w:r w:rsidRPr="00985F7C">
        <w:rPr>
          <w:kern w:val="0"/>
        </w:rPr>
        <w:t>1</w:t>
      </w:r>
      <w:r w:rsidRPr="00985F7C">
        <w:rPr>
          <w:kern w:val="0"/>
        </w:rPr>
        <w:t>）</w:t>
      </w:r>
      <w:r w:rsidRPr="00985F7C">
        <w:rPr>
          <w:rFonts w:hint="eastAsia"/>
          <w:kern w:val="0"/>
        </w:rPr>
        <w:t>安全事故</w:t>
      </w:r>
      <w:r w:rsidRPr="00985F7C">
        <w:rPr>
          <w:kern w:val="0"/>
        </w:rPr>
        <w:t>应急预案，</w:t>
      </w:r>
      <w:r w:rsidRPr="00985F7C">
        <w:rPr>
          <w:rFonts w:hint="eastAsia"/>
          <w:kern w:val="0"/>
        </w:rPr>
        <w:t>如</w:t>
      </w:r>
      <w:r w:rsidRPr="00985F7C">
        <w:rPr>
          <w:kern w:val="0"/>
        </w:rPr>
        <w:t>火灾、</w:t>
      </w:r>
      <w:r w:rsidRPr="00985F7C">
        <w:rPr>
          <w:rFonts w:hint="eastAsia"/>
          <w:kern w:val="0"/>
        </w:rPr>
        <w:t>停</w:t>
      </w:r>
      <w:r w:rsidRPr="00985F7C">
        <w:rPr>
          <w:kern w:val="0"/>
        </w:rPr>
        <w:t>电、通信</w:t>
      </w:r>
      <w:r w:rsidRPr="00985F7C">
        <w:rPr>
          <w:rFonts w:hint="eastAsia"/>
          <w:kern w:val="0"/>
        </w:rPr>
        <w:t>故障、信息窃密、人身事故</w:t>
      </w:r>
      <w:r w:rsidRPr="00985F7C">
        <w:rPr>
          <w:kern w:val="0"/>
        </w:rPr>
        <w:t>等。</w:t>
      </w:r>
    </w:p>
    <w:p w:rsidR="003C05E5" w:rsidRPr="00985F7C" w:rsidRDefault="003C05E5" w:rsidP="00163B69">
      <w:pPr>
        <w:widowControl/>
        <w:spacing w:line="240" w:lineRule="auto"/>
        <w:ind w:firstLineChars="200" w:firstLine="420"/>
        <w:jc w:val="left"/>
        <w:rPr>
          <w:kern w:val="0"/>
        </w:rPr>
      </w:pPr>
      <w:r w:rsidRPr="00985F7C">
        <w:rPr>
          <w:kern w:val="0"/>
        </w:rPr>
        <w:t>2</w:t>
      </w:r>
      <w:r w:rsidRPr="00985F7C">
        <w:rPr>
          <w:kern w:val="0"/>
        </w:rPr>
        <w:t>）自然灾害应急预案，</w:t>
      </w:r>
      <w:r w:rsidRPr="00985F7C">
        <w:rPr>
          <w:rFonts w:hint="eastAsia"/>
          <w:kern w:val="0"/>
        </w:rPr>
        <w:t>如</w:t>
      </w:r>
      <w:r w:rsidRPr="00985F7C">
        <w:rPr>
          <w:kern w:val="0"/>
        </w:rPr>
        <w:t>地震、</w:t>
      </w:r>
      <w:r w:rsidRPr="00985F7C">
        <w:rPr>
          <w:rFonts w:hint="eastAsia"/>
          <w:kern w:val="0"/>
        </w:rPr>
        <w:t>大风、</w:t>
      </w:r>
      <w:r w:rsidRPr="00985F7C">
        <w:rPr>
          <w:kern w:val="0"/>
        </w:rPr>
        <w:t>洪涝、冰雪灾害等。</w:t>
      </w:r>
    </w:p>
    <w:p w:rsidR="003C05E5" w:rsidRPr="00985F7C" w:rsidRDefault="003C05E5" w:rsidP="00163B69">
      <w:pPr>
        <w:widowControl/>
        <w:spacing w:line="240" w:lineRule="auto"/>
        <w:jc w:val="left"/>
        <w:rPr>
          <w:kern w:val="0"/>
        </w:rPr>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4</w:t>
      </w:r>
      <w:r w:rsidRPr="00DC4140">
        <w:rPr>
          <w:rFonts w:ascii="黑体" w:eastAsia="黑体" w:hAnsi="Times New Roman"/>
          <w:kern w:val="0"/>
          <w:szCs w:val="20"/>
        </w:rPr>
        <w:t>.2</w:t>
      </w:r>
      <w:r w:rsidR="00DC4140">
        <w:rPr>
          <w:rFonts w:ascii="黑体" w:eastAsia="黑体" w:hAnsi="Times New Roman" w:hint="eastAsia"/>
          <w:kern w:val="0"/>
          <w:szCs w:val="20"/>
        </w:rPr>
        <w:t xml:space="preserve"> </w:t>
      </w:r>
      <w:r w:rsidRPr="00985F7C">
        <w:rPr>
          <w:kern w:val="0"/>
        </w:rPr>
        <w:t>发生突发事件后，应立即启动相应的应急预案，采取必要措施防止事态扩大，在确保安全的前提下尽快恢复正常运营。</w:t>
      </w:r>
    </w:p>
    <w:p w:rsidR="003C05E5" w:rsidRPr="00985F7C" w:rsidRDefault="003C05E5" w:rsidP="00163B69">
      <w:pPr>
        <w:widowControl/>
        <w:spacing w:line="240" w:lineRule="auto"/>
        <w:jc w:val="left"/>
        <w:rPr>
          <w:kern w:val="0"/>
        </w:rPr>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4</w:t>
      </w:r>
      <w:r w:rsidRPr="00DC4140">
        <w:rPr>
          <w:rFonts w:ascii="黑体" w:eastAsia="黑体" w:hAnsi="Times New Roman"/>
          <w:kern w:val="0"/>
          <w:szCs w:val="20"/>
        </w:rPr>
        <w:t>.3</w:t>
      </w:r>
      <w:r w:rsidRPr="00DC4140">
        <w:rPr>
          <w:rFonts w:ascii="黑体" w:eastAsia="黑体" w:hAnsi="Times New Roman" w:hint="eastAsia"/>
          <w:kern w:val="0"/>
          <w:szCs w:val="20"/>
        </w:rPr>
        <w:t xml:space="preserve"> </w:t>
      </w:r>
      <w:r w:rsidRPr="00985F7C">
        <w:rPr>
          <w:rFonts w:hint="eastAsia"/>
          <w:kern w:val="0"/>
        </w:rPr>
        <w:t>应定期组织开展应急演练，每年至少组织一次专项应急演练。</w:t>
      </w:r>
    </w:p>
    <w:p w:rsidR="003C05E5" w:rsidRPr="00985F7C" w:rsidRDefault="003C05E5" w:rsidP="00163B69">
      <w:pPr>
        <w:widowControl/>
        <w:spacing w:line="240" w:lineRule="auto"/>
        <w:jc w:val="left"/>
        <w:rPr>
          <w:rFonts w:ascii="宋体" w:hAnsi="宋体" w:cs="宋体"/>
          <w:kern w:val="0"/>
        </w:rPr>
      </w:pPr>
      <w:r w:rsidRPr="00DC4140">
        <w:rPr>
          <w:rFonts w:ascii="黑体" w:eastAsia="黑体" w:hAnsi="Times New Roman" w:hint="eastAsia"/>
          <w:kern w:val="0"/>
          <w:szCs w:val="20"/>
        </w:rPr>
        <w:t>8</w:t>
      </w:r>
      <w:r w:rsidRPr="00DC4140">
        <w:rPr>
          <w:rFonts w:ascii="黑体" w:eastAsia="黑体" w:hAnsi="Times New Roman"/>
          <w:kern w:val="0"/>
          <w:szCs w:val="20"/>
        </w:rPr>
        <w:t>.</w:t>
      </w:r>
      <w:r w:rsidRPr="00DC4140">
        <w:rPr>
          <w:rFonts w:ascii="黑体" w:eastAsia="黑体" w:hAnsi="Times New Roman" w:hint="eastAsia"/>
          <w:kern w:val="0"/>
          <w:szCs w:val="20"/>
        </w:rPr>
        <w:t>4</w:t>
      </w:r>
      <w:r w:rsidRPr="00DC4140">
        <w:rPr>
          <w:rFonts w:ascii="黑体" w:eastAsia="黑体" w:hAnsi="Times New Roman"/>
          <w:kern w:val="0"/>
          <w:szCs w:val="20"/>
        </w:rPr>
        <w:t>.4</w:t>
      </w:r>
      <w:r w:rsidR="00DC4140">
        <w:rPr>
          <w:rFonts w:ascii="黑体" w:eastAsia="黑体" w:hAnsi="Times New Roman" w:hint="eastAsia"/>
          <w:kern w:val="0"/>
          <w:szCs w:val="20"/>
        </w:rPr>
        <w:t xml:space="preserve"> </w:t>
      </w:r>
      <w:r w:rsidRPr="00985F7C">
        <w:rPr>
          <w:rFonts w:ascii="宋体" w:hAnsi="宋体" w:cs="宋体" w:hint="eastAsia"/>
          <w:kern w:val="0"/>
        </w:rPr>
        <w:t>应根据有关法律法规和标准的变动情况、安全条件的变化情况以及应急预案演练和应用过程中发现的问题，及时修订完善应急预案。</w:t>
      </w:r>
    </w:p>
    <w:p w:rsidR="003C05E5" w:rsidRPr="00985F7C" w:rsidRDefault="003C05E5" w:rsidP="003C05E5">
      <w:pPr>
        <w:ind w:firstLineChars="200" w:firstLine="422"/>
        <w:rPr>
          <w:b/>
          <w:bCs/>
          <w:color w:val="0000FF"/>
        </w:rPr>
      </w:pPr>
    </w:p>
    <w:p w:rsidR="003C05E5" w:rsidRPr="00985F7C" w:rsidRDefault="003C05E5" w:rsidP="003C05E5">
      <w:pPr>
        <w:jc w:val="center"/>
        <w:rPr>
          <w:b/>
          <w:bCs/>
        </w:rPr>
      </w:pPr>
      <w:r w:rsidRPr="00985F7C">
        <w:rPr>
          <w:b/>
          <w:bCs/>
        </w:rPr>
        <w:br w:type="page"/>
      </w:r>
      <w:r w:rsidRPr="00985F7C">
        <w:rPr>
          <w:rFonts w:hint="eastAsia"/>
          <w:b/>
          <w:bCs/>
        </w:rPr>
        <w:lastRenderedPageBreak/>
        <w:t>附录</w:t>
      </w:r>
      <w:r w:rsidRPr="00985F7C">
        <w:rPr>
          <w:rFonts w:hint="eastAsia"/>
          <w:b/>
          <w:bCs/>
        </w:rPr>
        <w:t>A</w:t>
      </w:r>
    </w:p>
    <w:p w:rsidR="003C05E5" w:rsidRPr="00985F7C" w:rsidRDefault="003C05E5" w:rsidP="003C05E5">
      <w:pPr>
        <w:jc w:val="center"/>
        <w:rPr>
          <w:b/>
          <w:bCs/>
        </w:rPr>
      </w:pPr>
      <w:r w:rsidRPr="00985F7C">
        <w:rPr>
          <w:rFonts w:hint="eastAsia"/>
          <w:b/>
          <w:bCs/>
        </w:rPr>
        <w:t>（资料性附录）</w:t>
      </w:r>
    </w:p>
    <w:p w:rsidR="003C05E5" w:rsidRPr="00985F7C" w:rsidRDefault="003C05E5" w:rsidP="003C05E5">
      <w:pPr>
        <w:jc w:val="center"/>
        <w:rPr>
          <w:b/>
          <w:bCs/>
        </w:rPr>
      </w:pPr>
      <w:r w:rsidRPr="00985F7C">
        <w:rPr>
          <w:rFonts w:hint="eastAsia"/>
          <w:b/>
          <w:bCs/>
        </w:rPr>
        <w:t>电动汽车充电设备质量评价项目及方法依据</w:t>
      </w:r>
    </w:p>
    <w:p w:rsidR="003C05E5" w:rsidRPr="00985F7C" w:rsidRDefault="003C05E5" w:rsidP="000E31BF">
      <w:pPr>
        <w:spacing w:line="240" w:lineRule="exact"/>
      </w:pPr>
    </w:p>
    <w:p w:rsidR="003C05E5" w:rsidRPr="00985F7C" w:rsidRDefault="003C05E5" w:rsidP="003C05E5">
      <w:pPr>
        <w:pStyle w:val="afffffffffffffff2"/>
        <w:spacing w:beforeLines="0" w:after="156"/>
        <w:rPr>
          <w:rFonts w:ascii="宋体" w:eastAsia="宋体" w:hAnsi="宋体" w:cs="黑体"/>
          <w:b/>
          <w:bCs/>
          <w:sz w:val="18"/>
          <w:szCs w:val="18"/>
        </w:rPr>
      </w:pPr>
      <w:r w:rsidRPr="00985F7C">
        <w:rPr>
          <w:rFonts w:ascii="宋体" w:eastAsia="宋体" w:hAnsi="宋体" w:cs="黑体" w:hint="eastAsia"/>
          <w:b/>
          <w:bCs/>
          <w:sz w:val="18"/>
          <w:szCs w:val="18"/>
        </w:rPr>
        <w:t>表A</w:t>
      </w:r>
      <w:r w:rsidRPr="00985F7C">
        <w:rPr>
          <w:rFonts w:ascii="宋体" w:eastAsia="宋体" w:hAnsi="宋体" w:cs="黑体"/>
          <w:b/>
          <w:bCs/>
          <w:sz w:val="18"/>
          <w:szCs w:val="18"/>
        </w:rPr>
        <w:t>1</w:t>
      </w:r>
      <w:r w:rsidRPr="00985F7C">
        <w:rPr>
          <w:rFonts w:ascii="宋体" w:eastAsia="宋体" w:hAnsi="宋体" w:cs="黑体" w:hint="eastAsia"/>
          <w:b/>
          <w:bCs/>
          <w:sz w:val="18"/>
          <w:szCs w:val="18"/>
        </w:rPr>
        <w:t xml:space="preserve"> 非车载充电机质量评价项目表</w:t>
      </w:r>
    </w:p>
    <w:tbl>
      <w:tblPr>
        <w:tblW w:w="8977" w:type="dxa"/>
        <w:jc w:val="center"/>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2126"/>
        <w:gridCol w:w="1418"/>
        <w:gridCol w:w="1417"/>
        <w:gridCol w:w="1419"/>
        <w:gridCol w:w="1369"/>
      </w:tblGrid>
      <w:tr w:rsidR="007960E0" w:rsidRPr="00985F7C" w:rsidTr="007960E0">
        <w:trPr>
          <w:jc w:val="center"/>
        </w:trPr>
        <w:tc>
          <w:tcPr>
            <w:tcW w:w="3354" w:type="dxa"/>
            <w:gridSpan w:val="2"/>
            <w:vAlign w:val="center"/>
          </w:tcPr>
          <w:p w:rsidR="007960E0" w:rsidRPr="00985F7C" w:rsidRDefault="007960E0" w:rsidP="007960E0">
            <w:pPr>
              <w:pStyle w:val="afffffffffffc"/>
              <w:ind w:firstLineChars="0" w:firstLine="0"/>
              <w:jc w:val="center"/>
              <w:rPr>
                <w:rFonts w:hAnsi="宋体"/>
                <w:b/>
                <w:bCs/>
                <w:kern w:val="2"/>
                <w:sz w:val="18"/>
                <w:szCs w:val="18"/>
              </w:rPr>
            </w:pPr>
            <w:bookmarkStart w:id="96" w:name="_Hlk65567002"/>
            <w:r w:rsidRPr="00985F7C">
              <w:rPr>
                <w:rFonts w:hAnsi="宋体" w:hint="eastAsia"/>
                <w:b/>
                <w:bCs/>
                <w:kern w:val="2"/>
                <w:sz w:val="18"/>
                <w:szCs w:val="18"/>
              </w:rPr>
              <w:t>检验</w:t>
            </w:r>
            <w:r w:rsidRPr="00985F7C">
              <w:rPr>
                <w:rFonts w:hAnsi="宋体"/>
                <w:b/>
                <w:bCs/>
                <w:kern w:val="2"/>
                <w:sz w:val="18"/>
                <w:szCs w:val="18"/>
              </w:rPr>
              <w:t>项目</w:t>
            </w:r>
          </w:p>
        </w:tc>
        <w:tc>
          <w:tcPr>
            <w:tcW w:w="1418" w:type="dxa"/>
          </w:tcPr>
          <w:p w:rsidR="007960E0" w:rsidRPr="00985F7C" w:rsidRDefault="007960E0" w:rsidP="00EE678C">
            <w:pPr>
              <w:pStyle w:val="afffffffffffc"/>
              <w:ind w:firstLineChars="0" w:firstLine="0"/>
              <w:jc w:val="center"/>
              <w:rPr>
                <w:rFonts w:ascii="Times New Roman"/>
                <w:b/>
                <w:bCs/>
                <w:kern w:val="2"/>
                <w:sz w:val="18"/>
                <w:szCs w:val="18"/>
              </w:rPr>
            </w:pPr>
            <w:r w:rsidRPr="00985F7C">
              <w:rPr>
                <w:rFonts w:ascii="Times New Roman"/>
                <w:b/>
                <w:bCs/>
                <w:kern w:val="2"/>
                <w:sz w:val="18"/>
                <w:szCs w:val="18"/>
              </w:rPr>
              <w:t>检验方法依据</w:t>
            </w:r>
          </w:p>
        </w:tc>
        <w:tc>
          <w:tcPr>
            <w:tcW w:w="1417"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交接验收评价</w:t>
            </w:r>
          </w:p>
        </w:tc>
        <w:tc>
          <w:tcPr>
            <w:tcW w:w="1419"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运行状态评价</w:t>
            </w:r>
          </w:p>
        </w:tc>
        <w:tc>
          <w:tcPr>
            <w:tcW w:w="1369"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专项性能评价</w:t>
            </w:r>
          </w:p>
        </w:tc>
      </w:tr>
      <w:tr w:rsidR="007960E0" w:rsidRPr="00985F7C" w:rsidTr="007960E0">
        <w:trPr>
          <w:tblHeader/>
          <w:jc w:val="center"/>
        </w:trPr>
        <w:tc>
          <w:tcPr>
            <w:tcW w:w="1228" w:type="dxa"/>
            <w:vMerge w:val="restart"/>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一般检查</w:t>
            </w: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资料一致性核查</w:t>
            </w:r>
          </w:p>
        </w:tc>
        <w:tc>
          <w:tcPr>
            <w:tcW w:w="1418" w:type="dxa"/>
            <w:vMerge w:val="restart"/>
            <w:vAlign w:val="center"/>
          </w:tcPr>
          <w:p w:rsidR="007960E0" w:rsidRPr="00985F7C" w:rsidRDefault="007960E0" w:rsidP="006E793F">
            <w:pPr>
              <w:pStyle w:val="afffffffffffc"/>
              <w:ind w:firstLineChars="0" w:firstLine="0"/>
              <w:jc w:val="center"/>
              <w:rPr>
                <w:rFonts w:ascii="Times New Roman"/>
                <w:kern w:val="2"/>
                <w:sz w:val="18"/>
                <w:szCs w:val="18"/>
              </w:rPr>
            </w:pPr>
            <w:r w:rsidRPr="00985F7C">
              <w:rPr>
                <w:rFonts w:ascii="Times New Roman"/>
                <w:kern w:val="2"/>
                <w:sz w:val="18"/>
                <w:szCs w:val="18"/>
              </w:rPr>
              <w:t>NB/T</w:t>
            </w:r>
            <w:r>
              <w:rPr>
                <w:rFonts w:ascii="Times New Roman" w:hint="eastAsia"/>
                <w:kern w:val="2"/>
                <w:sz w:val="18"/>
                <w:szCs w:val="18"/>
              </w:rPr>
              <w:t xml:space="preserve"> </w:t>
            </w:r>
            <w:r w:rsidRPr="00985F7C">
              <w:rPr>
                <w:rFonts w:ascii="Times New Roman"/>
                <w:kern w:val="2"/>
                <w:sz w:val="18"/>
                <w:szCs w:val="18"/>
              </w:rPr>
              <w:t>33008.1</w:t>
            </w: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设备外观检查</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设备内部检查</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标志标识检查</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充电连接装置检查</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restart"/>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基本功能试验</w:t>
            </w: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充电控制功能试验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vAlign w:val="center"/>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通信功能试验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绝缘检测功能试验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显示功能试验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输入功能试验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restart"/>
            <w:vAlign w:val="center"/>
          </w:tcPr>
          <w:p w:rsidR="007960E0" w:rsidRPr="00985F7C" w:rsidRDefault="007960E0" w:rsidP="007960E0">
            <w:pPr>
              <w:pStyle w:val="afffffffffffc"/>
              <w:ind w:firstLineChars="0" w:firstLine="0"/>
              <w:jc w:val="center"/>
              <w:rPr>
                <w:rFonts w:hAnsi="宋体"/>
                <w:kern w:val="2"/>
                <w:sz w:val="18"/>
                <w:szCs w:val="18"/>
              </w:rPr>
            </w:pPr>
            <w:bookmarkStart w:id="97" w:name="_Hlk65397846"/>
            <w:r w:rsidRPr="00985F7C">
              <w:rPr>
                <w:rFonts w:hAnsi="宋体" w:hint="eastAsia"/>
                <w:kern w:val="2"/>
                <w:sz w:val="18"/>
                <w:szCs w:val="18"/>
              </w:rPr>
              <w:t>安全防护试验</w:t>
            </w: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绝缘电阻试验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接地连续性试验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输出过压保护试验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急停保护试验</w:t>
            </w:r>
          </w:p>
        </w:tc>
        <w:tc>
          <w:tcPr>
            <w:tcW w:w="1418" w:type="dxa"/>
            <w:vMerge/>
            <w:vAlign w:val="center"/>
          </w:tcPr>
          <w:p w:rsidR="007960E0" w:rsidRPr="00985F7C" w:rsidRDefault="007960E0" w:rsidP="006E793F">
            <w:pPr>
              <w:pStyle w:val="afffffffffffc"/>
              <w:ind w:firstLine="36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bookmarkEnd w:id="97"/>
      <w:tr w:rsidR="007960E0" w:rsidRPr="00985F7C" w:rsidTr="007960E0">
        <w:trPr>
          <w:tblHeader/>
          <w:jc w:val="center"/>
        </w:trPr>
        <w:tc>
          <w:tcPr>
            <w:tcW w:w="1228" w:type="dxa"/>
            <w:vMerge w:val="restart"/>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直流充电输出试验</w:t>
            </w: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输出电压设定误差试验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输出电流设定误差试验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输出电压测量误差试验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7960E0">
            <w:pPr>
              <w:pStyle w:val="afffffffffffc"/>
              <w:ind w:firstLine="360"/>
              <w:jc w:val="center"/>
              <w:rPr>
                <w:rFonts w:hAnsi="宋体"/>
                <w:kern w:val="2"/>
                <w:sz w:val="18"/>
                <w:szCs w:val="18"/>
              </w:rPr>
            </w:pPr>
          </w:p>
        </w:tc>
        <w:tc>
          <w:tcPr>
            <w:tcW w:w="2126" w:type="dxa"/>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输出电流测量误差试验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restart"/>
            <w:vAlign w:val="center"/>
          </w:tcPr>
          <w:p w:rsidR="007960E0" w:rsidRPr="00985F7C" w:rsidRDefault="007960E0" w:rsidP="007960E0">
            <w:pPr>
              <w:pStyle w:val="afffffffffffc"/>
              <w:ind w:firstLineChars="0" w:firstLine="0"/>
              <w:jc w:val="center"/>
              <w:rPr>
                <w:rFonts w:hAnsi="宋体"/>
                <w:kern w:val="2"/>
                <w:sz w:val="18"/>
                <w:szCs w:val="18"/>
              </w:rPr>
            </w:pPr>
            <w:r w:rsidRPr="00985F7C">
              <w:rPr>
                <w:rFonts w:hAnsi="宋体" w:hint="eastAsia"/>
                <w:kern w:val="2"/>
                <w:sz w:val="18"/>
                <w:szCs w:val="18"/>
              </w:rPr>
              <w:t>计量一致性试验</w:t>
            </w: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示值误差试验</w:t>
            </w:r>
          </w:p>
        </w:tc>
        <w:tc>
          <w:tcPr>
            <w:tcW w:w="1418" w:type="dxa"/>
            <w:vMerge w:val="restart"/>
            <w:vAlign w:val="center"/>
          </w:tcPr>
          <w:p w:rsidR="007960E0" w:rsidRPr="00985F7C" w:rsidRDefault="007960E0" w:rsidP="006E793F">
            <w:pPr>
              <w:pStyle w:val="afffffffffffc"/>
              <w:ind w:firstLineChars="0" w:firstLine="0"/>
              <w:jc w:val="center"/>
              <w:rPr>
                <w:rFonts w:ascii="Times New Roman"/>
                <w:kern w:val="2"/>
                <w:sz w:val="18"/>
                <w:szCs w:val="18"/>
              </w:rPr>
            </w:pPr>
            <w:r w:rsidRPr="00985F7C">
              <w:rPr>
                <w:rFonts w:ascii="Times New Roman"/>
                <w:kern w:val="2"/>
                <w:sz w:val="18"/>
                <w:szCs w:val="18"/>
              </w:rPr>
              <w:t>JJG 1149</w:t>
            </w: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工作误差试验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restart"/>
            <w:vAlign w:val="center"/>
          </w:tcPr>
          <w:p w:rsidR="007960E0" w:rsidRPr="00985F7C" w:rsidRDefault="007960E0" w:rsidP="005F0DD6">
            <w:pPr>
              <w:pStyle w:val="afffffffffffc"/>
              <w:ind w:firstLineChars="0" w:firstLine="0"/>
              <w:jc w:val="center"/>
              <w:rPr>
                <w:rFonts w:hAnsi="宋体"/>
                <w:kern w:val="2"/>
                <w:sz w:val="18"/>
                <w:szCs w:val="18"/>
              </w:rPr>
            </w:pPr>
            <w:r w:rsidRPr="00985F7C">
              <w:rPr>
                <w:rFonts w:hAnsi="宋体" w:hint="eastAsia"/>
                <w:kern w:val="2"/>
                <w:sz w:val="18"/>
                <w:szCs w:val="18"/>
              </w:rPr>
              <w:t>直流充电互操作性试验</w:t>
            </w: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充电控制状态试验</w:t>
            </w:r>
          </w:p>
        </w:tc>
        <w:tc>
          <w:tcPr>
            <w:tcW w:w="1418" w:type="dxa"/>
            <w:vMerge w:val="restart"/>
            <w:vAlign w:val="center"/>
          </w:tcPr>
          <w:p w:rsidR="007960E0" w:rsidRPr="00985F7C" w:rsidRDefault="007960E0" w:rsidP="006E793F">
            <w:pPr>
              <w:pStyle w:val="afffffffffffc"/>
              <w:ind w:firstLineChars="0" w:firstLine="0"/>
              <w:jc w:val="center"/>
              <w:rPr>
                <w:rFonts w:ascii="Times New Roman"/>
                <w:kern w:val="2"/>
                <w:sz w:val="18"/>
                <w:szCs w:val="18"/>
              </w:rPr>
            </w:pPr>
            <w:r w:rsidRPr="00985F7C">
              <w:rPr>
                <w:rFonts w:ascii="Times New Roman"/>
                <w:kern w:val="2"/>
                <w:sz w:val="18"/>
                <w:szCs w:val="18"/>
              </w:rPr>
              <w:t>GB/T</w:t>
            </w:r>
            <w:r w:rsidRPr="00985F7C">
              <w:rPr>
                <w:rFonts w:ascii="Times New Roman" w:hint="eastAsia"/>
                <w:kern w:val="2"/>
                <w:sz w:val="18"/>
                <w:szCs w:val="18"/>
              </w:rPr>
              <w:t xml:space="preserve"> </w:t>
            </w:r>
            <w:r w:rsidRPr="00985F7C">
              <w:rPr>
                <w:rFonts w:ascii="Times New Roman"/>
                <w:kern w:val="2"/>
                <w:sz w:val="18"/>
                <w:szCs w:val="18"/>
              </w:rPr>
              <w:t>34657.1</w:t>
            </w:r>
          </w:p>
        </w:tc>
        <w:tc>
          <w:tcPr>
            <w:tcW w:w="1417" w:type="dxa"/>
            <w:vAlign w:val="center"/>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spacing w:line="240" w:lineRule="auto"/>
              <w:jc w:val="center"/>
              <w:rPr>
                <w:rFonts w:ascii="宋体" w:hAnsi="宋体"/>
                <w:sz w:val="18"/>
                <w:szCs w:val="18"/>
              </w:rPr>
            </w:pPr>
            <w:r w:rsidRPr="008306BC">
              <w:rPr>
                <w:rFonts w:ascii="宋体" w:hAnsi="宋体"/>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充电连接控制时序试验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vAlign w:val="center"/>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spacing w:line="240" w:lineRule="auto"/>
              <w:jc w:val="center"/>
              <w:rPr>
                <w:rFonts w:ascii="宋体" w:hAnsi="宋体"/>
                <w:sz w:val="18"/>
                <w:szCs w:val="18"/>
              </w:rPr>
            </w:pPr>
            <w:r w:rsidRPr="008306BC">
              <w:rPr>
                <w:rFonts w:ascii="宋体" w:hAnsi="宋体"/>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充电异常状态试验</w:t>
            </w:r>
          </w:p>
        </w:tc>
        <w:tc>
          <w:tcPr>
            <w:tcW w:w="1418" w:type="dxa"/>
            <w:vMerge/>
            <w:vAlign w:val="center"/>
          </w:tcPr>
          <w:p w:rsidR="007960E0" w:rsidRPr="00985F7C" w:rsidRDefault="007960E0" w:rsidP="006E793F">
            <w:pPr>
              <w:pStyle w:val="afffffffffffc"/>
              <w:ind w:firstLineChars="0" w:firstLine="0"/>
              <w:jc w:val="center"/>
              <w:rPr>
                <w:rFonts w:ascii="Times New Roman"/>
                <w:kern w:val="2"/>
                <w:sz w:val="18"/>
                <w:szCs w:val="18"/>
              </w:rPr>
            </w:pPr>
          </w:p>
        </w:tc>
        <w:tc>
          <w:tcPr>
            <w:tcW w:w="1417" w:type="dxa"/>
            <w:vAlign w:val="center"/>
          </w:tcPr>
          <w:p w:rsidR="007960E0" w:rsidRPr="008306BC" w:rsidRDefault="007960E0" w:rsidP="005F0DD6">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5F0DD6">
            <w:pPr>
              <w:spacing w:line="240" w:lineRule="auto"/>
              <w:jc w:val="center"/>
              <w:rPr>
                <w:rFonts w:ascii="宋体" w:hAnsi="宋体"/>
                <w:sz w:val="18"/>
                <w:szCs w:val="18"/>
              </w:rPr>
            </w:pPr>
            <w:r w:rsidRPr="008306BC">
              <w:rPr>
                <w:rFonts w:ascii="宋体" w:hAnsi="宋体"/>
                <w:sz w:val="18"/>
                <w:szCs w:val="18"/>
              </w:rPr>
              <w:t>√</w:t>
            </w:r>
          </w:p>
        </w:tc>
        <w:tc>
          <w:tcPr>
            <w:tcW w:w="1369" w:type="dxa"/>
          </w:tcPr>
          <w:p w:rsidR="007960E0" w:rsidRPr="008306BC" w:rsidRDefault="007960E0" w:rsidP="005F0DD6">
            <w:pPr>
              <w:pStyle w:val="afffffffffffc"/>
              <w:ind w:firstLineChars="0" w:firstLine="0"/>
              <w:jc w:val="center"/>
              <w:rPr>
                <w:rFonts w:hAnsi="宋体"/>
                <w:kern w:val="2"/>
                <w:sz w:val="18"/>
                <w:szCs w:val="18"/>
              </w:rPr>
            </w:pPr>
            <w:r w:rsidRPr="008306BC">
              <w:rPr>
                <w:rFonts w:hAnsi="宋体" w:hint="eastAsia"/>
                <w:kern w:val="2"/>
                <w:sz w:val="18"/>
                <w:szCs w:val="18"/>
              </w:rPr>
              <w:t>—</w:t>
            </w:r>
          </w:p>
        </w:tc>
      </w:tr>
      <w:tr w:rsidR="007960E0" w:rsidRPr="00985F7C" w:rsidTr="007960E0">
        <w:trPr>
          <w:tblHeader/>
          <w:jc w:val="center"/>
        </w:trPr>
        <w:tc>
          <w:tcPr>
            <w:tcW w:w="1228" w:type="dxa"/>
            <w:vMerge w:val="restart"/>
            <w:vAlign w:val="center"/>
          </w:tcPr>
          <w:p w:rsidR="007960E0" w:rsidRPr="00985F7C" w:rsidRDefault="007960E0" w:rsidP="00B11AD7">
            <w:pPr>
              <w:pStyle w:val="afffffffffffc"/>
              <w:ind w:firstLineChars="0" w:firstLine="0"/>
              <w:jc w:val="center"/>
              <w:rPr>
                <w:rFonts w:hAnsi="宋体"/>
                <w:kern w:val="2"/>
                <w:sz w:val="18"/>
                <w:szCs w:val="18"/>
              </w:rPr>
            </w:pPr>
            <w:r w:rsidRPr="00985F7C">
              <w:rPr>
                <w:rFonts w:hAnsi="宋体" w:hint="eastAsia"/>
                <w:kern w:val="2"/>
                <w:sz w:val="18"/>
                <w:szCs w:val="18"/>
              </w:rPr>
              <w:t>通信协议一致性试验</w:t>
            </w: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低压辅助上电及充电握手阶段试验</w:t>
            </w:r>
          </w:p>
        </w:tc>
        <w:tc>
          <w:tcPr>
            <w:tcW w:w="1418" w:type="dxa"/>
            <w:vMerge w:val="restart"/>
            <w:vAlign w:val="center"/>
          </w:tcPr>
          <w:p w:rsidR="007960E0" w:rsidRPr="00985F7C" w:rsidRDefault="007960E0" w:rsidP="006E793F">
            <w:pPr>
              <w:pStyle w:val="afffffffffffc"/>
              <w:ind w:firstLineChars="0" w:firstLine="0"/>
              <w:jc w:val="center"/>
              <w:rPr>
                <w:rFonts w:ascii="Times New Roman"/>
                <w:kern w:val="2"/>
                <w:sz w:val="18"/>
                <w:szCs w:val="18"/>
              </w:rPr>
            </w:pPr>
            <w:r w:rsidRPr="00985F7C">
              <w:rPr>
                <w:rFonts w:ascii="Times New Roman"/>
                <w:kern w:val="2"/>
                <w:sz w:val="18"/>
                <w:szCs w:val="18"/>
              </w:rPr>
              <w:t>GB/T</w:t>
            </w:r>
            <w:r w:rsidRPr="00985F7C">
              <w:rPr>
                <w:rFonts w:ascii="Times New Roman" w:hint="eastAsia"/>
                <w:kern w:val="2"/>
                <w:sz w:val="18"/>
                <w:szCs w:val="18"/>
              </w:rPr>
              <w:t xml:space="preserve"> </w:t>
            </w:r>
            <w:r w:rsidRPr="00985F7C">
              <w:rPr>
                <w:rFonts w:ascii="Times New Roman"/>
                <w:kern w:val="2"/>
                <w:sz w:val="18"/>
                <w:szCs w:val="18"/>
              </w:rPr>
              <w:t>34658</w:t>
            </w:r>
          </w:p>
        </w:tc>
        <w:tc>
          <w:tcPr>
            <w:tcW w:w="1417" w:type="dxa"/>
            <w:vAlign w:val="center"/>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vAlign w:val="center"/>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vAlign w:val="center"/>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jc w:val="left"/>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充电参数配置阶段试验</w:t>
            </w:r>
          </w:p>
        </w:tc>
        <w:tc>
          <w:tcPr>
            <w:tcW w:w="1418" w:type="dxa"/>
            <w:vMerge/>
            <w:vAlign w:val="center"/>
          </w:tcPr>
          <w:p w:rsidR="007960E0" w:rsidRPr="00985F7C" w:rsidRDefault="007960E0" w:rsidP="00EE678C">
            <w:pPr>
              <w:pStyle w:val="afffffffffffc"/>
              <w:ind w:firstLineChars="0" w:firstLine="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jc w:val="left"/>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充电阶段试验</w:t>
            </w:r>
          </w:p>
        </w:tc>
        <w:tc>
          <w:tcPr>
            <w:tcW w:w="1418" w:type="dxa"/>
            <w:vMerge/>
            <w:vAlign w:val="center"/>
          </w:tcPr>
          <w:p w:rsidR="007960E0" w:rsidRPr="00985F7C" w:rsidRDefault="007960E0" w:rsidP="00EE678C">
            <w:pPr>
              <w:pStyle w:val="afffffffffffc"/>
              <w:ind w:firstLineChars="0" w:firstLine="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r>
      <w:tr w:rsidR="007960E0" w:rsidRPr="00985F7C" w:rsidTr="007960E0">
        <w:trPr>
          <w:tblHeader/>
          <w:jc w:val="center"/>
        </w:trPr>
        <w:tc>
          <w:tcPr>
            <w:tcW w:w="1228" w:type="dxa"/>
            <w:vMerge/>
            <w:vAlign w:val="center"/>
          </w:tcPr>
          <w:p w:rsidR="007960E0" w:rsidRPr="00985F7C" w:rsidRDefault="007960E0" w:rsidP="00EE678C">
            <w:pPr>
              <w:pStyle w:val="afffffffffffc"/>
              <w:ind w:firstLine="360"/>
              <w:jc w:val="left"/>
              <w:rPr>
                <w:rFonts w:hAnsi="宋体"/>
                <w:kern w:val="2"/>
                <w:sz w:val="18"/>
                <w:szCs w:val="18"/>
              </w:rPr>
            </w:pPr>
          </w:p>
        </w:tc>
        <w:tc>
          <w:tcPr>
            <w:tcW w:w="2126" w:type="dxa"/>
            <w:vAlign w:val="center"/>
          </w:tcPr>
          <w:p w:rsidR="007960E0" w:rsidRPr="00985F7C" w:rsidRDefault="007960E0" w:rsidP="006E793F">
            <w:pPr>
              <w:pStyle w:val="afffffffffffc"/>
              <w:ind w:firstLineChars="0" w:firstLine="0"/>
              <w:jc w:val="center"/>
              <w:rPr>
                <w:rFonts w:hAnsi="宋体"/>
                <w:kern w:val="2"/>
                <w:sz w:val="18"/>
                <w:szCs w:val="18"/>
              </w:rPr>
            </w:pPr>
            <w:r w:rsidRPr="00985F7C">
              <w:rPr>
                <w:rFonts w:hAnsi="宋体" w:hint="eastAsia"/>
                <w:kern w:val="2"/>
                <w:sz w:val="18"/>
                <w:szCs w:val="18"/>
              </w:rPr>
              <w:t>充电结束阶段试验</w:t>
            </w:r>
          </w:p>
        </w:tc>
        <w:tc>
          <w:tcPr>
            <w:tcW w:w="1418" w:type="dxa"/>
            <w:vMerge/>
            <w:vAlign w:val="center"/>
          </w:tcPr>
          <w:p w:rsidR="007960E0" w:rsidRPr="00985F7C" w:rsidRDefault="007960E0" w:rsidP="00EE678C">
            <w:pPr>
              <w:pStyle w:val="afffffffffffc"/>
              <w:ind w:firstLineChars="0" w:firstLine="0"/>
              <w:jc w:val="center"/>
              <w:rPr>
                <w:rFonts w:ascii="Times New Roman"/>
                <w:kern w:val="2"/>
                <w:sz w:val="18"/>
                <w:szCs w:val="18"/>
              </w:rPr>
            </w:pPr>
          </w:p>
        </w:tc>
        <w:tc>
          <w:tcPr>
            <w:tcW w:w="1417"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41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c>
          <w:tcPr>
            <w:tcW w:w="1369" w:type="dxa"/>
          </w:tcPr>
          <w:p w:rsidR="007960E0" w:rsidRPr="008306BC" w:rsidRDefault="007960E0" w:rsidP="00EE678C">
            <w:pPr>
              <w:pStyle w:val="afffffffffffc"/>
              <w:ind w:firstLineChars="0" w:firstLine="0"/>
              <w:jc w:val="center"/>
              <w:rPr>
                <w:rFonts w:hAnsi="宋体"/>
                <w:kern w:val="2"/>
                <w:sz w:val="18"/>
                <w:szCs w:val="18"/>
              </w:rPr>
            </w:pPr>
            <w:r w:rsidRPr="008306BC">
              <w:rPr>
                <w:rFonts w:hAnsi="宋体"/>
                <w:kern w:val="2"/>
                <w:sz w:val="18"/>
                <w:szCs w:val="18"/>
              </w:rPr>
              <w:t>√*</w:t>
            </w:r>
          </w:p>
        </w:tc>
      </w:tr>
      <w:tr w:rsidR="007960E0" w:rsidRPr="00985F7C" w:rsidTr="007960E0">
        <w:trPr>
          <w:trHeight w:val="378"/>
          <w:tblHeader/>
          <w:jc w:val="center"/>
        </w:trPr>
        <w:tc>
          <w:tcPr>
            <w:tcW w:w="8977" w:type="dxa"/>
            <w:gridSpan w:val="6"/>
            <w:vAlign w:val="center"/>
          </w:tcPr>
          <w:p w:rsidR="007960E0" w:rsidRPr="00985F7C" w:rsidRDefault="007960E0" w:rsidP="00EE678C">
            <w:pPr>
              <w:pStyle w:val="afffffffffffffc"/>
              <w:rPr>
                <w:rFonts w:ascii="Times New Roman"/>
              </w:rPr>
            </w:pPr>
            <w:r w:rsidRPr="00985F7C">
              <w:rPr>
                <w:rFonts w:ascii="Times New Roman"/>
              </w:rPr>
              <w:t>“√”</w:t>
            </w:r>
            <w:r w:rsidRPr="00985F7C">
              <w:rPr>
                <w:rFonts w:ascii="Times New Roman"/>
              </w:rPr>
              <w:t>表示必检项目；</w:t>
            </w:r>
            <w:r w:rsidRPr="00985F7C">
              <w:rPr>
                <w:rFonts w:ascii="Times New Roman"/>
              </w:rPr>
              <w:t>“—”</w:t>
            </w:r>
            <w:r w:rsidRPr="00985F7C">
              <w:rPr>
                <w:rFonts w:ascii="Times New Roman"/>
              </w:rPr>
              <w:t>表示选检项目，</w:t>
            </w:r>
            <w:r w:rsidRPr="00985F7C">
              <w:rPr>
                <w:rFonts w:ascii="Times New Roman"/>
              </w:rPr>
              <w:t>“√*”</w:t>
            </w:r>
            <w:r w:rsidRPr="00985F7C">
              <w:rPr>
                <w:rFonts w:ascii="Times New Roman"/>
              </w:rPr>
              <w:t>表示控制程序重大升级后的必检项目。</w:t>
            </w:r>
          </w:p>
        </w:tc>
      </w:tr>
      <w:bookmarkEnd w:id="96"/>
    </w:tbl>
    <w:p w:rsidR="006E793F" w:rsidRDefault="006E793F" w:rsidP="003C05E5">
      <w:pPr>
        <w:pStyle w:val="afffffffffffffff2"/>
        <w:spacing w:beforeLines="0" w:after="156"/>
        <w:rPr>
          <w:rFonts w:ascii="宋体" w:eastAsia="宋体" w:hAnsi="宋体" w:cs="黑体"/>
          <w:b/>
          <w:bCs/>
          <w:sz w:val="18"/>
          <w:szCs w:val="18"/>
        </w:rPr>
      </w:pPr>
    </w:p>
    <w:p w:rsidR="006E793F" w:rsidRDefault="006E793F" w:rsidP="006E793F">
      <w:pPr>
        <w:pStyle w:val="afffffffffffc"/>
        <w:ind w:firstLine="400"/>
      </w:pPr>
      <w:r>
        <w:br w:type="page"/>
      </w:r>
    </w:p>
    <w:p w:rsidR="003C05E5" w:rsidRPr="00985F7C" w:rsidRDefault="003C05E5" w:rsidP="003C05E5">
      <w:pPr>
        <w:pStyle w:val="afffffffffffffff2"/>
        <w:spacing w:beforeLines="0" w:after="156"/>
        <w:rPr>
          <w:rFonts w:ascii="宋体" w:eastAsia="宋体" w:hAnsi="宋体" w:cs="黑体"/>
          <w:b/>
          <w:bCs/>
          <w:sz w:val="18"/>
          <w:szCs w:val="18"/>
        </w:rPr>
      </w:pPr>
      <w:r w:rsidRPr="00985F7C">
        <w:rPr>
          <w:rFonts w:ascii="宋体" w:eastAsia="宋体" w:hAnsi="宋体" w:cs="黑体" w:hint="eastAsia"/>
          <w:b/>
          <w:bCs/>
          <w:sz w:val="18"/>
          <w:szCs w:val="18"/>
        </w:rPr>
        <w:lastRenderedPageBreak/>
        <w:t>表A</w:t>
      </w:r>
      <w:r w:rsidRPr="00985F7C">
        <w:rPr>
          <w:rFonts w:ascii="宋体" w:eastAsia="宋体" w:hAnsi="宋体" w:cs="黑体"/>
          <w:b/>
          <w:bCs/>
          <w:sz w:val="18"/>
          <w:szCs w:val="18"/>
        </w:rPr>
        <w:t>2</w:t>
      </w:r>
      <w:r w:rsidRPr="00985F7C">
        <w:rPr>
          <w:rFonts w:ascii="宋体" w:eastAsia="宋体" w:hAnsi="宋体" w:cs="黑体" w:hint="eastAsia"/>
          <w:b/>
          <w:bCs/>
          <w:sz w:val="18"/>
          <w:szCs w:val="18"/>
        </w:rPr>
        <w:t xml:space="preserve"> 交流充电桩质量评价项目表</w:t>
      </w:r>
    </w:p>
    <w:tbl>
      <w:tblPr>
        <w:tblW w:w="898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113"/>
        <w:gridCol w:w="1418"/>
        <w:gridCol w:w="1417"/>
        <w:gridCol w:w="1418"/>
        <w:gridCol w:w="1381"/>
      </w:tblGrid>
      <w:tr w:rsidR="007960E0" w:rsidRPr="00985F7C" w:rsidTr="007960E0">
        <w:trPr>
          <w:cantSplit/>
          <w:tblHeader/>
          <w:jc w:val="center"/>
        </w:trPr>
        <w:tc>
          <w:tcPr>
            <w:tcW w:w="3349" w:type="dxa"/>
            <w:gridSpan w:val="2"/>
            <w:vAlign w:val="center"/>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检验</w:t>
            </w:r>
            <w:r w:rsidRPr="00985F7C">
              <w:rPr>
                <w:rFonts w:hAnsi="宋体"/>
                <w:b/>
                <w:bCs/>
                <w:kern w:val="2"/>
                <w:sz w:val="18"/>
                <w:szCs w:val="18"/>
              </w:rPr>
              <w:t>项目</w:t>
            </w:r>
          </w:p>
        </w:tc>
        <w:tc>
          <w:tcPr>
            <w:tcW w:w="1418" w:type="dxa"/>
          </w:tcPr>
          <w:p w:rsidR="007960E0" w:rsidRPr="00985F7C" w:rsidRDefault="007960E0" w:rsidP="00EE678C">
            <w:pPr>
              <w:pStyle w:val="afffffffffffc"/>
              <w:ind w:firstLineChars="0" w:firstLine="0"/>
              <w:jc w:val="center"/>
              <w:rPr>
                <w:rFonts w:ascii="Times New Roman"/>
                <w:b/>
                <w:bCs/>
                <w:kern w:val="2"/>
                <w:sz w:val="18"/>
                <w:szCs w:val="18"/>
              </w:rPr>
            </w:pPr>
            <w:r w:rsidRPr="00985F7C">
              <w:rPr>
                <w:rFonts w:ascii="Times New Roman"/>
                <w:b/>
                <w:bCs/>
                <w:kern w:val="2"/>
                <w:sz w:val="18"/>
                <w:szCs w:val="18"/>
              </w:rPr>
              <w:t>检验方法依据</w:t>
            </w:r>
          </w:p>
        </w:tc>
        <w:tc>
          <w:tcPr>
            <w:tcW w:w="1417"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交接验收评价</w:t>
            </w:r>
          </w:p>
        </w:tc>
        <w:tc>
          <w:tcPr>
            <w:tcW w:w="1418"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运行状态评价</w:t>
            </w:r>
          </w:p>
        </w:tc>
        <w:tc>
          <w:tcPr>
            <w:tcW w:w="1381" w:type="dxa"/>
          </w:tcPr>
          <w:p w:rsidR="007960E0" w:rsidRPr="00985F7C" w:rsidRDefault="007960E0" w:rsidP="00EE678C">
            <w:pPr>
              <w:pStyle w:val="afffffffffffc"/>
              <w:ind w:firstLineChars="0" w:firstLine="0"/>
              <w:jc w:val="center"/>
              <w:rPr>
                <w:rFonts w:hAnsi="宋体"/>
                <w:b/>
                <w:bCs/>
                <w:kern w:val="2"/>
                <w:sz w:val="18"/>
                <w:szCs w:val="18"/>
              </w:rPr>
            </w:pPr>
            <w:r w:rsidRPr="00985F7C">
              <w:rPr>
                <w:rFonts w:hAnsi="宋体" w:hint="eastAsia"/>
                <w:b/>
                <w:bCs/>
                <w:kern w:val="2"/>
                <w:sz w:val="18"/>
                <w:szCs w:val="18"/>
              </w:rPr>
              <w:t>专项性能评价</w:t>
            </w:r>
          </w:p>
        </w:tc>
      </w:tr>
      <w:tr w:rsidR="007960E0" w:rsidRPr="00985F7C" w:rsidTr="007960E0">
        <w:trPr>
          <w:cantSplit/>
          <w:tblHeader/>
          <w:jc w:val="center"/>
        </w:trPr>
        <w:tc>
          <w:tcPr>
            <w:tcW w:w="1236" w:type="dxa"/>
            <w:vMerge w:val="restart"/>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一般检查</w:t>
            </w: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资料一致性核查</w:t>
            </w:r>
          </w:p>
        </w:tc>
        <w:tc>
          <w:tcPr>
            <w:tcW w:w="1418" w:type="dxa"/>
            <w:vMerge w:val="restart"/>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ascii="Times New Roman"/>
                <w:kern w:val="2"/>
                <w:sz w:val="18"/>
                <w:szCs w:val="18"/>
              </w:rPr>
              <w:t>NB/T</w:t>
            </w:r>
            <w:r w:rsidRPr="00985F7C">
              <w:rPr>
                <w:rFonts w:ascii="Times New Roman" w:hint="eastAsia"/>
                <w:kern w:val="2"/>
                <w:sz w:val="18"/>
                <w:szCs w:val="18"/>
              </w:rPr>
              <w:t xml:space="preserve"> </w:t>
            </w:r>
            <w:r w:rsidRPr="00985F7C">
              <w:rPr>
                <w:rFonts w:ascii="Times New Roman"/>
                <w:kern w:val="2"/>
                <w:sz w:val="18"/>
                <w:szCs w:val="18"/>
              </w:rPr>
              <w:t>33008.2</w:t>
            </w: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设备外观检查</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设备内部检查</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标志标识检查</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充电连接装置检查</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restart"/>
            <w:vAlign w:val="center"/>
          </w:tcPr>
          <w:p w:rsidR="001521C9"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基本功能</w:t>
            </w:r>
          </w:p>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试验</w:t>
            </w: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通信功能试验</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显示功能试验</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输入功能试验</w:t>
            </w:r>
          </w:p>
        </w:tc>
        <w:tc>
          <w:tcPr>
            <w:tcW w:w="1418"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restart"/>
            <w:vAlign w:val="center"/>
          </w:tcPr>
          <w:p w:rsidR="001521C9"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安全防护</w:t>
            </w:r>
          </w:p>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试验</w:t>
            </w: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绝缘电阻试验</w:t>
            </w:r>
          </w:p>
        </w:tc>
        <w:tc>
          <w:tcPr>
            <w:tcW w:w="1418" w:type="dxa"/>
            <w:vMerge/>
            <w:vAlign w:val="center"/>
          </w:tcPr>
          <w:p w:rsidR="007960E0" w:rsidRPr="00985F7C" w:rsidRDefault="007960E0" w:rsidP="001521C9">
            <w:pPr>
              <w:pStyle w:val="afffffffffffc"/>
              <w:ind w:firstLineChars="0" w:firstLine="0"/>
              <w:jc w:val="center"/>
              <w:rPr>
                <w:rFonts w:ascii="Times New Roman"/>
                <w:kern w:val="2"/>
                <w:sz w:val="18"/>
                <w:szCs w:val="18"/>
              </w:rPr>
            </w:pPr>
          </w:p>
        </w:tc>
        <w:tc>
          <w:tcPr>
            <w:tcW w:w="1417"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381"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接地连续性试验</w:t>
            </w:r>
          </w:p>
        </w:tc>
        <w:tc>
          <w:tcPr>
            <w:tcW w:w="1418" w:type="dxa"/>
            <w:vMerge/>
            <w:vAlign w:val="center"/>
          </w:tcPr>
          <w:p w:rsidR="007960E0" w:rsidRPr="00985F7C" w:rsidRDefault="007960E0" w:rsidP="001521C9">
            <w:pPr>
              <w:pStyle w:val="afffffffffffc"/>
              <w:ind w:firstLineChars="0" w:firstLine="0"/>
              <w:jc w:val="center"/>
              <w:rPr>
                <w:rFonts w:ascii="Times New Roman"/>
                <w:kern w:val="2"/>
                <w:sz w:val="18"/>
                <w:szCs w:val="18"/>
              </w:rPr>
            </w:pPr>
          </w:p>
        </w:tc>
        <w:tc>
          <w:tcPr>
            <w:tcW w:w="1417"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381"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急停保护试验</w:t>
            </w:r>
          </w:p>
        </w:tc>
        <w:tc>
          <w:tcPr>
            <w:tcW w:w="1418" w:type="dxa"/>
            <w:vMerge/>
            <w:vAlign w:val="center"/>
          </w:tcPr>
          <w:p w:rsidR="007960E0" w:rsidRPr="00985F7C" w:rsidRDefault="007960E0" w:rsidP="001521C9">
            <w:pPr>
              <w:pStyle w:val="afffffffffffc"/>
              <w:ind w:firstLineChars="0" w:firstLine="0"/>
              <w:jc w:val="center"/>
              <w:rPr>
                <w:rFonts w:ascii="Times New Roman"/>
                <w:kern w:val="2"/>
                <w:sz w:val="18"/>
                <w:szCs w:val="18"/>
              </w:rPr>
            </w:pPr>
          </w:p>
        </w:tc>
        <w:tc>
          <w:tcPr>
            <w:tcW w:w="1417"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381" w:type="dxa"/>
          </w:tcPr>
          <w:p w:rsidR="007960E0" w:rsidRPr="000E31BF" w:rsidRDefault="007960E0" w:rsidP="006D65D7">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restart"/>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计量一致性试验</w:t>
            </w: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示值误差试验</w:t>
            </w:r>
          </w:p>
        </w:tc>
        <w:tc>
          <w:tcPr>
            <w:tcW w:w="1418" w:type="dxa"/>
            <w:vMerge w:val="restart"/>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ascii="Times New Roman"/>
                <w:kern w:val="2"/>
                <w:sz w:val="18"/>
                <w:szCs w:val="18"/>
              </w:rPr>
              <w:t>JJG 1148</w:t>
            </w: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1521C9">
            <w:pPr>
              <w:pStyle w:val="afffffffffffc"/>
              <w:ind w:firstLine="360"/>
              <w:jc w:val="center"/>
              <w:rPr>
                <w:rFonts w:ascii="Times New Roman"/>
                <w:kern w:val="2"/>
                <w:sz w:val="18"/>
                <w:szCs w:val="18"/>
              </w:rPr>
            </w:pPr>
          </w:p>
        </w:tc>
        <w:tc>
          <w:tcPr>
            <w:tcW w:w="2113" w:type="dxa"/>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hAnsi="宋体" w:hint="eastAsia"/>
                <w:kern w:val="2"/>
                <w:sz w:val="18"/>
                <w:szCs w:val="18"/>
              </w:rPr>
              <w:t>工作误差试验</w:t>
            </w:r>
          </w:p>
        </w:tc>
        <w:tc>
          <w:tcPr>
            <w:tcW w:w="1418" w:type="dxa"/>
            <w:vMerge/>
            <w:vAlign w:val="center"/>
          </w:tcPr>
          <w:p w:rsidR="007960E0" w:rsidRPr="00985F7C" w:rsidRDefault="007960E0" w:rsidP="001521C9">
            <w:pPr>
              <w:pStyle w:val="afffffffffffc"/>
              <w:ind w:firstLineChars="0" w:firstLine="0"/>
              <w:jc w:val="center"/>
              <w:rPr>
                <w:rFonts w:ascii="Times New Roman"/>
                <w:kern w:val="2"/>
                <w:sz w:val="18"/>
                <w:szCs w:val="18"/>
              </w:rPr>
            </w:pPr>
          </w:p>
        </w:tc>
        <w:tc>
          <w:tcPr>
            <w:tcW w:w="1417"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381" w:type="dxa"/>
          </w:tcPr>
          <w:p w:rsidR="007960E0" w:rsidRPr="000E31BF" w:rsidRDefault="007960E0" w:rsidP="00EE678C">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1521C9">
        <w:trPr>
          <w:cantSplit/>
          <w:tblHeader/>
          <w:jc w:val="center"/>
        </w:trPr>
        <w:tc>
          <w:tcPr>
            <w:tcW w:w="1236" w:type="dxa"/>
            <w:vMerge w:val="restart"/>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交流充电互操作</w:t>
            </w:r>
            <w:r w:rsidRPr="00985F7C">
              <w:rPr>
                <w:rFonts w:hAnsi="宋体"/>
                <w:kern w:val="2"/>
                <w:sz w:val="18"/>
                <w:szCs w:val="18"/>
              </w:rPr>
              <w:t>性</w:t>
            </w:r>
            <w:r w:rsidRPr="00985F7C">
              <w:rPr>
                <w:rFonts w:hAnsi="宋体" w:hint="eastAsia"/>
                <w:kern w:val="2"/>
                <w:sz w:val="18"/>
                <w:szCs w:val="18"/>
              </w:rPr>
              <w:t>测试</w:t>
            </w: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充电</w:t>
            </w:r>
            <w:r w:rsidRPr="00985F7C">
              <w:rPr>
                <w:rFonts w:hAnsi="宋体"/>
                <w:kern w:val="2"/>
                <w:sz w:val="18"/>
                <w:szCs w:val="18"/>
              </w:rPr>
              <w:t>控制</w:t>
            </w:r>
            <w:r w:rsidRPr="00985F7C">
              <w:rPr>
                <w:rFonts w:hAnsi="宋体" w:hint="eastAsia"/>
                <w:kern w:val="2"/>
                <w:sz w:val="18"/>
                <w:szCs w:val="18"/>
              </w:rPr>
              <w:t>状态</w:t>
            </w:r>
            <w:r w:rsidRPr="00985F7C">
              <w:rPr>
                <w:rFonts w:hAnsi="宋体"/>
                <w:kern w:val="2"/>
                <w:sz w:val="18"/>
                <w:szCs w:val="18"/>
              </w:rPr>
              <w:t>试验</w:t>
            </w:r>
          </w:p>
        </w:tc>
        <w:tc>
          <w:tcPr>
            <w:tcW w:w="1418" w:type="dxa"/>
            <w:vMerge w:val="restart"/>
            <w:vAlign w:val="center"/>
          </w:tcPr>
          <w:p w:rsidR="007960E0" w:rsidRPr="00985F7C" w:rsidRDefault="007960E0" w:rsidP="001521C9">
            <w:pPr>
              <w:pStyle w:val="afffffffffffc"/>
              <w:ind w:firstLineChars="0" w:firstLine="0"/>
              <w:jc w:val="center"/>
              <w:rPr>
                <w:rFonts w:ascii="Times New Roman"/>
                <w:kern w:val="2"/>
                <w:sz w:val="18"/>
                <w:szCs w:val="18"/>
              </w:rPr>
            </w:pPr>
            <w:r w:rsidRPr="00985F7C">
              <w:rPr>
                <w:rFonts w:ascii="Times New Roman"/>
                <w:kern w:val="2"/>
                <w:sz w:val="18"/>
                <w:szCs w:val="18"/>
              </w:rPr>
              <w:t>GB/T</w:t>
            </w:r>
            <w:r w:rsidRPr="00985F7C">
              <w:rPr>
                <w:rFonts w:ascii="Times New Roman" w:hint="eastAsia"/>
                <w:kern w:val="2"/>
                <w:sz w:val="18"/>
                <w:szCs w:val="18"/>
              </w:rPr>
              <w:t xml:space="preserve"> </w:t>
            </w:r>
            <w:r w:rsidRPr="00985F7C">
              <w:rPr>
                <w:rFonts w:ascii="Times New Roman"/>
                <w:kern w:val="2"/>
                <w:sz w:val="18"/>
                <w:szCs w:val="18"/>
              </w:rPr>
              <w:t>34657.1</w:t>
            </w:r>
          </w:p>
        </w:tc>
        <w:tc>
          <w:tcPr>
            <w:tcW w:w="1417"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0E31BF">
            <w:pPr>
              <w:spacing w:line="240" w:lineRule="auto"/>
              <w:jc w:val="center"/>
              <w:rPr>
                <w:rFonts w:ascii="宋体" w:hAnsi="宋体" w:cs="宋体"/>
                <w:sz w:val="18"/>
                <w:szCs w:val="18"/>
              </w:rPr>
            </w:pPr>
            <w:r w:rsidRPr="000E31BF">
              <w:rPr>
                <w:rFonts w:hAnsi="宋体"/>
                <w:sz w:val="18"/>
                <w:szCs w:val="18"/>
              </w:rPr>
              <w:t>√</w:t>
            </w:r>
          </w:p>
        </w:tc>
        <w:tc>
          <w:tcPr>
            <w:tcW w:w="1381"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EE678C">
            <w:pPr>
              <w:pStyle w:val="afffffffffffc"/>
              <w:ind w:firstLine="360"/>
              <w:jc w:val="left"/>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充电连接</w:t>
            </w:r>
            <w:r w:rsidRPr="00985F7C">
              <w:rPr>
                <w:rFonts w:hAnsi="宋体"/>
                <w:kern w:val="2"/>
                <w:sz w:val="18"/>
                <w:szCs w:val="18"/>
              </w:rPr>
              <w:t>控制时序试验</w:t>
            </w:r>
          </w:p>
        </w:tc>
        <w:tc>
          <w:tcPr>
            <w:tcW w:w="1418" w:type="dxa"/>
            <w:vMerge/>
          </w:tcPr>
          <w:p w:rsidR="007960E0" w:rsidRPr="00985F7C" w:rsidRDefault="007960E0" w:rsidP="00EE678C">
            <w:pPr>
              <w:pStyle w:val="afffffffffffc"/>
              <w:ind w:firstLineChars="0" w:firstLine="0"/>
              <w:jc w:val="center"/>
              <w:rPr>
                <w:rFonts w:ascii="Times New Roman"/>
                <w:kern w:val="2"/>
                <w:sz w:val="18"/>
                <w:szCs w:val="18"/>
              </w:rPr>
            </w:pPr>
          </w:p>
        </w:tc>
        <w:tc>
          <w:tcPr>
            <w:tcW w:w="1417"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0E31BF">
            <w:pPr>
              <w:spacing w:line="240" w:lineRule="auto"/>
              <w:jc w:val="center"/>
              <w:rPr>
                <w:rFonts w:ascii="宋体" w:hAnsi="宋体" w:cs="宋体"/>
                <w:sz w:val="18"/>
                <w:szCs w:val="18"/>
              </w:rPr>
            </w:pPr>
            <w:r w:rsidRPr="000E31BF">
              <w:rPr>
                <w:rFonts w:hAnsi="宋体"/>
                <w:sz w:val="18"/>
                <w:szCs w:val="18"/>
              </w:rPr>
              <w:t>√</w:t>
            </w:r>
          </w:p>
        </w:tc>
        <w:tc>
          <w:tcPr>
            <w:tcW w:w="1381"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blHeader/>
          <w:jc w:val="center"/>
        </w:trPr>
        <w:tc>
          <w:tcPr>
            <w:tcW w:w="1236" w:type="dxa"/>
            <w:vMerge/>
            <w:vAlign w:val="center"/>
          </w:tcPr>
          <w:p w:rsidR="007960E0" w:rsidRPr="00985F7C" w:rsidRDefault="007960E0" w:rsidP="00EE678C">
            <w:pPr>
              <w:pStyle w:val="afffffffffffc"/>
              <w:ind w:firstLineChars="0" w:firstLine="0"/>
              <w:jc w:val="left"/>
              <w:rPr>
                <w:rFonts w:hAnsi="宋体"/>
                <w:kern w:val="2"/>
                <w:sz w:val="18"/>
                <w:szCs w:val="18"/>
              </w:rPr>
            </w:pPr>
          </w:p>
        </w:tc>
        <w:tc>
          <w:tcPr>
            <w:tcW w:w="2113" w:type="dxa"/>
            <w:vAlign w:val="center"/>
          </w:tcPr>
          <w:p w:rsidR="007960E0" w:rsidRPr="00985F7C" w:rsidRDefault="007960E0" w:rsidP="001521C9">
            <w:pPr>
              <w:pStyle w:val="afffffffffffc"/>
              <w:ind w:firstLineChars="0" w:firstLine="0"/>
              <w:jc w:val="center"/>
              <w:rPr>
                <w:rFonts w:hAnsi="宋体"/>
                <w:kern w:val="2"/>
                <w:sz w:val="18"/>
                <w:szCs w:val="18"/>
              </w:rPr>
            </w:pPr>
            <w:r w:rsidRPr="00985F7C">
              <w:rPr>
                <w:rFonts w:hAnsi="宋体" w:hint="eastAsia"/>
                <w:kern w:val="2"/>
                <w:sz w:val="18"/>
                <w:szCs w:val="18"/>
              </w:rPr>
              <w:t>充电</w:t>
            </w:r>
            <w:r w:rsidRPr="00985F7C">
              <w:rPr>
                <w:rFonts w:hAnsi="宋体"/>
                <w:kern w:val="2"/>
                <w:sz w:val="18"/>
                <w:szCs w:val="18"/>
              </w:rPr>
              <w:t>异常状态试验</w:t>
            </w:r>
          </w:p>
        </w:tc>
        <w:tc>
          <w:tcPr>
            <w:tcW w:w="1418" w:type="dxa"/>
            <w:vMerge/>
          </w:tcPr>
          <w:p w:rsidR="007960E0" w:rsidRPr="00985F7C" w:rsidRDefault="007960E0" w:rsidP="00EE678C">
            <w:pPr>
              <w:pStyle w:val="afffffffffffc"/>
              <w:ind w:firstLineChars="0" w:firstLine="0"/>
              <w:jc w:val="center"/>
              <w:rPr>
                <w:rFonts w:ascii="Times New Roman"/>
                <w:kern w:val="2"/>
                <w:sz w:val="18"/>
                <w:szCs w:val="18"/>
              </w:rPr>
            </w:pPr>
          </w:p>
        </w:tc>
        <w:tc>
          <w:tcPr>
            <w:tcW w:w="1417"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kern w:val="2"/>
                <w:sz w:val="18"/>
                <w:szCs w:val="18"/>
              </w:rPr>
              <w:t>√</w:t>
            </w:r>
          </w:p>
        </w:tc>
        <w:tc>
          <w:tcPr>
            <w:tcW w:w="1418" w:type="dxa"/>
          </w:tcPr>
          <w:p w:rsidR="007960E0" w:rsidRPr="000E31BF" w:rsidRDefault="007960E0" w:rsidP="000E31BF">
            <w:pPr>
              <w:spacing w:line="240" w:lineRule="auto"/>
              <w:jc w:val="center"/>
              <w:rPr>
                <w:rFonts w:ascii="宋体" w:hAnsi="宋体" w:cs="宋体"/>
                <w:sz w:val="18"/>
                <w:szCs w:val="18"/>
              </w:rPr>
            </w:pPr>
            <w:r w:rsidRPr="000E31BF">
              <w:rPr>
                <w:rFonts w:hAnsi="宋体"/>
                <w:sz w:val="18"/>
                <w:szCs w:val="18"/>
              </w:rPr>
              <w:t>√</w:t>
            </w:r>
          </w:p>
        </w:tc>
        <w:tc>
          <w:tcPr>
            <w:tcW w:w="1381" w:type="dxa"/>
          </w:tcPr>
          <w:p w:rsidR="007960E0" w:rsidRPr="000E31BF" w:rsidRDefault="007960E0" w:rsidP="000E31BF">
            <w:pPr>
              <w:pStyle w:val="afffffffffffc"/>
              <w:ind w:firstLineChars="0" w:firstLine="0"/>
              <w:jc w:val="center"/>
              <w:rPr>
                <w:rFonts w:hAnsi="宋体" w:cs="宋体"/>
                <w:kern w:val="2"/>
                <w:sz w:val="18"/>
                <w:szCs w:val="18"/>
              </w:rPr>
            </w:pPr>
            <w:r w:rsidRPr="000E31BF">
              <w:rPr>
                <w:rFonts w:hAnsi="宋体" w:cs="宋体" w:hint="eastAsia"/>
                <w:kern w:val="2"/>
                <w:sz w:val="18"/>
                <w:szCs w:val="18"/>
              </w:rPr>
              <w:t>—</w:t>
            </w:r>
          </w:p>
        </w:tc>
      </w:tr>
      <w:tr w:rsidR="007960E0" w:rsidRPr="00985F7C" w:rsidTr="007960E0">
        <w:trPr>
          <w:cantSplit/>
          <w:trHeight w:val="367"/>
          <w:tblHeader/>
          <w:jc w:val="center"/>
        </w:trPr>
        <w:tc>
          <w:tcPr>
            <w:tcW w:w="8983" w:type="dxa"/>
            <w:gridSpan w:val="6"/>
            <w:vAlign w:val="center"/>
          </w:tcPr>
          <w:p w:rsidR="007960E0" w:rsidRPr="00985F7C" w:rsidRDefault="007960E0" w:rsidP="00614C09">
            <w:pPr>
              <w:pStyle w:val="afffffffffffffc"/>
              <w:ind w:left="0" w:firstLineChars="200" w:firstLine="360"/>
              <w:rPr>
                <w:rFonts w:ascii="Times New Roman"/>
              </w:rPr>
            </w:pPr>
            <w:r w:rsidRPr="00985F7C">
              <w:rPr>
                <w:rFonts w:ascii="Times New Roman"/>
              </w:rPr>
              <w:t>“√”</w:t>
            </w:r>
            <w:r w:rsidRPr="00985F7C">
              <w:rPr>
                <w:rFonts w:ascii="Times New Roman"/>
              </w:rPr>
              <w:t>表示必检项目；</w:t>
            </w:r>
            <w:r w:rsidRPr="00985F7C">
              <w:rPr>
                <w:rFonts w:ascii="Times New Roman"/>
              </w:rPr>
              <w:t>“—”</w:t>
            </w:r>
            <w:r w:rsidRPr="00985F7C">
              <w:rPr>
                <w:rFonts w:ascii="Times New Roman"/>
              </w:rPr>
              <w:t>表示选检项目。</w:t>
            </w:r>
          </w:p>
        </w:tc>
      </w:tr>
    </w:tbl>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3C05E5" w:rsidP="003C05E5"/>
    <w:p w:rsidR="003C05E5" w:rsidRPr="00985F7C" w:rsidRDefault="000E31BF" w:rsidP="006E793F">
      <w:pPr>
        <w:widowControl/>
        <w:adjustRightInd/>
        <w:spacing w:line="240" w:lineRule="auto"/>
        <w:jc w:val="left"/>
        <w:rPr>
          <w:b/>
          <w:bCs/>
        </w:rPr>
      </w:pPr>
      <w:r>
        <w:rPr>
          <w:b/>
          <w:bCs/>
        </w:rPr>
        <w:br w:type="page"/>
      </w:r>
      <w:r w:rsidR="003C05E5" w:rsidRPr="00985F7C">
        <w:rPr>
          <w:rFonts w:hint="eastAsia"/>
          <w:b/>
          <w:bCs/>
        </w:rPr>
        <w:lastRenderedPageBreak/>
        <w:t>附录</w:t>
      </w:r>
      <w:r w:rsidR="003C05E5" w:rsidRPr="00985F7C">
        <w:rPr>
          <w:rFonts w:hint="eastAsia"/>
          <w:b/>
          <w:bCs/>
        </w:rPr>
        <w:t>B</w:t>
      </w:r>
    </w:p>
    <w:p w:rsidR="003C05E5" w:rsidRPr="00985F7C" w:rsidRDefault="003C05E5" w:rsidP="003C05E5">
      <w:pPr>
        <w:jc w:val="center"/>
        <w:rPr>
          <w:b/>
          <w:bCs/>
        </w:rPr>
      </w:pPr>
      <w:r w:rsidRPr="00985F7C">
        <w:rPr>
          <w:rFonts w:hint="eastAsia"/>
          <w:b/>
          <w:bCs/>
        </w:rPr>
        <w:t>（资料性附录）</w:t>
      </w:r>
    </w:p>
    <w:p w:rsidR="003C05E5" w:rsidRPr="00985F7C" w:rsidRDefault="003C05E5" w:rsidP="003C05E5">
      <w:pPr>
        <w:jc w:val="center"/>
        <w:rPr>
          <w:b/>
          <w:bCs/>
        </w:rPr>
      </w:pPr>
      <w:r w:rsidRPr="00985F7C">
        <w:rPr>
          <w:rFonts w:hint="eastAsia"/>
          <w:b/>
          <w:bCs/>
        </w:rPr>
        <w:t>电动汽车充电设备缺陷分类</w:t>
      </w:r>
    </w:p>
    <w:p w:rsidR="003C05E5" w:rsidRPr="00985F7C" w:rsidRDefault="003C05E5" w:rsidP="008306BC">
      <w:pPr>
        <w:spacing w:line="240" w:lineRule="auto"/>
        <w:jc w:val="center"/>
        <w:rPr>
          <w:b/>
          <w:bCs/>
        </w:rPr>
      </w:pPr>
    </w:p>
    <w:p w:rsidR="003C05E5" w:rsidRPr="00985F7C" w:rsidRDefault="003C05E5" w:rsidP="003C05E5">
      <w:pPr>
        <w:pStyle w:val="afffffffffffffff2"/>
        <w:spacing w:beforeLines="0" w:after="156"/>
        <w:rPr>
          <w:rFonts w:ascii="宋体" w:eastAsia="宋体" w:hAnsi="宋体" w:cs="黑体"/>
          <w:b/>
          <w:bCs/>
          <w:sz w:val="18"/>
          <w:szCs w:val="18"/>
        </w:rPr>
      </w:pPr>
      <w:r w:rsidRPr="00985F7C">
        <w:rPr>
          <w:rFonts w:ascii="宋体" w:eastAsia="宋体" w:hAnsi="宋体" w:cs="黑体" w:hint="eastAsia"/>
          <w:b/>
          <w:bCs/>
          <w:sz w:val="18"/>
          <w:szCs w:val="18"/>
        </w:rPr>
        <w:t>表B</w:t>
      </w:r>
      <w:r w:rsidRPr="00985F7C">
        <w:rPr>
          <w:rFonts w:ascii="宋体" w:eastAsia="宋体" w:hAnsi="宋体" w:cs="黑体"/>
          <w:b/>
          <w:bCs/>
          <w:sz w:val="18"/>
          <w:szCs w:val="18"/>
        </w:rPr>
        <w:t>1</w:t>
      </w:r>
      <w:r w:rsidRPr="00985F7C">
        <w:rPr>
          <w:rFonts w:ascii="宋体" w:eastAsia="宋体" w:hAnsi="宋体" w:cs="黑体" w:hint="eastAsia"/>
          <w:b/>
          <w:bCs/>
          <w:sz w:val="18"/>
          <w:szCs w:val="18"/>
        </w:rPr>
        <w:t xml:space="preserve"> 非车载充电机缺陷列表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4"/>
        <w:gridCol w:w="6312"/>
      </w:tblGrid>
      <w:tr w:rsidR="003C05E5" w:rsidRPr="00985F7C" w:rsidTr="00EE678C">
        <w:trPr>
          <w:trHeight w:val="269"/>
          <w:tblHeader/>
          <w:jc w:val="center"/>
        </w:trPr>
        <w:tc>
          <w:tcPr>
            <w:tcW w:w="1494" w:type="dxa"/>
          </w:tcPr>
          <w:p w:rsidR="003C05E5" w:rsidRPr="00985F7C" w:rsidRDefault="003C05E5" w:rsidP="00614C09">
            <w:pPr>
              <w:spacing w:line="240" w:lineRule="auto"/>
              <w:jc w:val="center"/>
              <w:rPr>
                <w:sz w:val="18"/>
                <w:szCs w:val="18"/>
              </w:rPr>
            </w:pPr>
            <w:r w:rsidRPr="00985F7C">
              <w:rPr>
                <w:rFonts w:ascii="宋体" w:hint="eastAsia"/>
                <w:sz w:val="18"/>
                <w:szCs w:val="18"/>
              </w:rPr>
              <w:t>缺陷等级</w:t>
            </w:r>
          </w:p>
        </w:tc>
        <w:tc>
          <w:tcPr>
            <w:tcW w:w="6312" w:type="dxa"/>
          </w:tcPr>
          <w:p w:rsidR="003C05E5" w:rsidRPr="00985F7C" w:rsidRDefault="003C05E5" w:rsidP="00614C09">
            <w:pPr>
              <w:spacing w:line="240" w:lineRule="auto"/>
              <w:jc w:val="center"/>
              <w:rPr>
                <w:sz w:val="18"/>
                <w:szCs w:val="18"/>
              </w:rPr>
            </w:pPr>
            <w:r w:rsidRPr="0054599F">
              <w:rPr>
                <w:rFonts w:ascii="宋体" w:hint="eastAsia"/>
                <w:sz w:val="18"/>
                <w:szCs w:val="18"/>
              </w:rPr>
              <w:t>缺陷名称</w:t>
            </w:r>
          </w:p>
        </w:tc>
      </w:tr>
      <w:tr w:rsidR="003C05E5" w:rsidRPr="00985F7C" w:rsidTr="00EE678C">
        <w:trPr>
          <w:jc w:val="center"/>
        </w:trPr>
        <w:tc>
          <w:tcPr>
            <w:tcW w:w="1494" w:type="dxa"/>
            <w:vMerge w:val="restart"/>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严重缺陷</w:t>
            </w: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TCU与充电控制器通讯故障</w:t>
            </w:r>
          </w:p>
        </w:tc>
      </w:tr>
      <w:tr w:rsidR="003C05E5" w:rsidRPr="00985F7C" w:rsidTr="00EE678C">
        <w:trPr>
          <w:trHeight w:val="90"/>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读卡器通讯故障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电表通讯故障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ESAM故障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交易记录满</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交易记录存储失败</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平台注册校验不成功</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程序文件校验失败</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直流母线过压告警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直流母线欠压告警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急停按钮动作告警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绝缘监测故障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电池反接故障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避雷器故障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充电桩过温故障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烟雾报警告警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输入电压过压</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输入电压欠压</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充电模块风扇故障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充电模块过温告警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充电模块交流输入告警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充电模块输出短路故障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充电模块输出过流告警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充电模块输出过压告警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充电模块输出欠压告警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充电模块输入过压告警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充电模块输入欠压告警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充电模块输入缺相告警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充电模块通信告警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交流断路器故障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直流母线输出过流告警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直流母线输出熔断器故障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直流母线输出接触器故障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充电接口电子锁故障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充电机风扇故障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充电枪过温故障</w:t>
            </w:r>
          </w:p>
          <w:p w:rsidR="003C05E5" w:rsidRPr="00985F7C" w:rsidRDefault="003C05E5" w:rsidP="00614C09">
            <w:pPr>
              <w:spacing w:line="240" w:lineRule="auto"/>
              <w:jc w:val="center"/>
              <w:rPr>
                <w:rFonts w:ascii="宋体"/>
                <w:sz w:val="18"/>
                <w:szCs w:val="18"/>
              </w:rPr>
            </w:pPr>
            <w:r w:rsidRPr="00985F7C">
              <w:rPr>
                <w:rFonts w:ascii="宋体" w:hint="eastAsia"/>
                <w:sz w:val="18"/>
                <w:szCs w:val="18"/>
              </w:rPr>
              <w:t>TCU其他故障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充电机其他故障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门禁故障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直流输出接触器粘连故障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交流输入接触器拒动、误动故障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交流输入接触器粘连故障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辅助电源故障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并联接触器拒动、误动故障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并联接触器粘连故障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CAN通信版本校验异常</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程序文件损坏</w:t>
            </w:r>
          </w:p>
        </w:tc>
      </w:tr>
      <w:tr w:rsidR="003C05E5" w:rsidRPr="00985F7C" w:rsidTr="00EE678C">
        <w:trPr>
          <w:jc w:val="center"/>
        </w:trPr>
        <w:tc>
          <w:tcPr>
            <w:tcW w:w="1494" w:type="dxa"/>
            <w:vMerge w:val="restart"/>
            <w:vAlign w:val="center"/>
          </w:tcPr>
          <w:p w:rsidR="003C05E5" w:rsidRPr="00985F7C" w:rsidRDefault="003C05E5" w:rsidP="00614C09">
            <w:pPr>
              <w:spacing w:line="240" w:lineRule="auto"/>
              <w:jc w:val="center"/>
              <w:rPr>
                <w:sz w:val="18"/>
                <w:szCs w:val="18"/>
              </w:rPr>
            </w:pPr>
            <w:r w:rsidRPr="00985F7C">
              <w:rPr>
                <w:rFonts w:ascii="宋体" w:hint="eastAsia"/>
                <w:sz w:val="18"/>
                <w:szCs w:val="18"/>
              </w:rPr>
              <w:t>一般缺陷</w:t>
            </w: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充电中车辆控制引导告警（TCU判断）</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BMS通信异常</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蓄电池充电过流告警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蓄电池模块采样点过温告警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充电枪未归位</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充电模块故障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充电中车辆控制导引告警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绝缘监测告警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泄放回路告警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充电桩过温故障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充电枪过温告警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rFonts w:ascii="宋体"/>
                <w:sz w:val="18"/>
                <w:szCs w:val="18"/>
              </w:rPr>
            </w:pPr>
            <w:r w:rsidRPr="00985F7C">
              <w:rPr>
                <w:rFonts w:ascii="宋体" w:hint="eastAsia"/>
                <w:sz w:val="18"/>
                <w:szCs w:val="18"/>
              </w:rPr>
              <w:t>其他类型故障</w:t>
            </w:r>
          </w:p>
        </w:tc>
      </w:tr>
    </w:tbl>
    <w:p w:rsidR="00614C09" w:rsidRDefault="00614C09" w:rsidP="003C05E5">
      <w:pPr>
        <w:pStyle w:val="afffffffffffffff2"/>
        <w:spacing w:beforeLines="0" w:after="156"/>
        <w:rPr>
          <w:rFonts w:ascii="宋体" w:eastAsia="宋体" w:hAnsi="宋体" w:cs="黑体"/>
          <w:b/>
          <w:bCs/>
          <w:sz w:val="18"/>
          <w:szCs w:val="18"/>
        </w:rPr>
      </w:pPr>
    </w:p>
    <w:p w:rsidR="00614C09" w:rsidRDefault="00614C09" w:rsidP="00614C09">
      <w:pPr>
        <w:pStyle w:val="afffffffffffc"/>
        <w:ind w:firstLine="400"/>
      </w:pPr>
      <w:r>
        <w:br w:type="page"/>
      </w:r>
    </w:p>
    <w:p w:rsidR="003C05E5" w:rsidRPr="00985F7C" w:rsidRDefault="003C05E5" w:rsidP="003C05E5">
      <w:pPr>
        <w:pStyle w:val="afffffffffffffff2"/>
        <w:spacing w:beforeLines="0" w:after="156"/>
        <w:rPr>
          <w:rFonts w:ascii="宋体" w:eastAsia="宋体" w:hAnsi="宋体" w:cs="黑体"/>
          <w:b/>
          <w:bCs/>
          <w:sz w:val="18"/>
          <w:szCs w:val="18"/>
        </w:rPr>
      </w:pPr>
      <w:r w:rsidRPr="00985F7C">
        <w:rPr>
          <w:rFonts w:ascii="宋体" w:eastAsia="宋体" w:hAnsi="宋体" w:cs="黑体" w:hint="eastAsia"/>
          <w:b/>
          <w:bCs/>
          <w:sz w:val="18"/>
          <w:szCs w:val="18"/>
        </w:rPr>
        <w:lastRenderedPageBreak/>
        <w:t>表B</w:t>
      </w:r>
      <w:r w:rsidRPr="00985F7C">
        <w:rPr>
          <w:rFonts w:ascii="宋体" w:eastAsia="宋体" w:hAnsi="宋体" w:cs="黑体"/>
          <w:b/>
          <w:bCs/>
          <w:sz w:val="18"/>
          <w:szCs w:val="18"/>
        </w:rPr>
        <w:t>2</w:t>
      </w:r>
      <w:r w:rsidRPr="00985F7C">
        <w:rPr>
          <w:rFonts w:ascii="宋体" w:eastAsia="宋体" w:hAnsi="宋体" w:cs="黑体" w:hint="eastAsia"/>
          <w:b/>
          <w:bCs/>
          <w:sz w:val="18"/>
          <w:szCs w:val="18"/>
        </w:rPr>
        <w:t xml:space="preserve"> 交流充电桩缺陷列表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4"/>
        <w:gridCol w:w="6312"/>
      </w:tblGrid>
      <w:tr w:rsidR="003C05E5" w:rsidRPr="00985F7C" w:rsidTr="00EE678C">
        <w:trPr>
          <w:jc w:val="center"/>
        </w:trPr>
        <w:tc>
          <w:tcPr>
            <w:tcW w:w="1494" w:type="dxa"/>
          </w:tcPr>
          <w:p w:rsidR="003C05E5" w:rsidRPr="00985F7C" w:rsidRDefault="003C05E5" w:rsidP="00614C09">
            <w:pPr>
              <w:spacing w:line="240" w:lineRule="auto"/>
              <w:jc w:val="center"/>
              <w:rPr>
                <w:sz w:val="18"/>
                <w:szCs w:val="18"/>
              </w:rPr>
            </w:pPr>
            <w:r w:rsidRPr="00985F7C">
              <w:rPr>
                <w:sz w:val="18"/>
                <w:szCs w:val="18"/>
              </w:rPr>
              <w:t>缺陷等级</w:t>
            </w:r>
          </w:p>
        </w:tc>
        <w:tc>
          <w:tcPr>
            <w:tcW w:w="6312" w:type="dxa"/>
          </w:tcPr>
          <w:p w:rsidR="003C05E5" w:rsidRPr="00985F7C" w:rsidRDefault="003C05E5" w:rsidP="00614C09">
            <w:pPr>
              <w:spacing w:line="240" w:lineRule="auto"/>
              <w:jc w:val="center"/>
              <w:rPr>
                <w:sz w:val="18"/>
                <w:szCs w:val="18"/>
              </w:rPr>
            </w:pPr>
            <w:r w:rsidRPr="00985F7C">
              <w:rPr>
                <w:sz w:val="18"/>
                <w:szCs w:val="18"/>
              </w:rPr>
              <w:t>缺陷名称</w:t>
            </w:r>
          </w:p>
        </w:tc>
      </w:tr>
      <w:tr w:rsidR="003C05E5" w:rsidRPr="00985F7C" w:rsidTr="00EE678C">
        <w:trPr>
          <w:jc w:val="center"/>
        </w:trPr>
        <w:tc>
          <w:tcPr>
            <w:tcW w:w="1494" w:type="dxa"/>
            <w:vMerge w:val="restart"/>
            <w:vAlign w:val="center"/>
          </w:tcPr>
          <w:p w:rsidR="003C05E5" w:rsidRPr="00985F7C" w:rsidRDefault="003C05E5" w:rsidP="00614C09">
            <w:pPr>
              <w:spacing w:line="240" w:lineRule="auto"/>
              <w:jc w:val="center"/>
              <w:rPr>
                <w:sz w:val="18"/>
                <w:szCs w:val="18"/>
              </w:rPr>
            </w:pPr>
            <w:r w:rsidRPr="00985F7C">
              <w:rPr>
                <w:sz w:val="18"/>
                <w:szCs w:val="18"/>
              </w:rPr>
              <w:t>严重缺陷</w:t>
            </w: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TCU</w:t>
            </w:r>
            <w:r w:rsidRPr="00985F7C">
              <w:rPr>
                <w:sz w:val="18"/>
                <w:szCs w:val="18"/>
              </w:rPr>
              <w:t>与充电控制器通信故障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读卡器通讯故障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电表通讯故障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ESAM</w:t>
            </w:r>
            <w:r w:rsidRPr="00985F7C">
              <w:rPr>
                <w:sz w:val="18"/>
                <w:szCs w:val="18"/>
              </w:rPr>
              <w:t>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交易记录满</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交易记录存储失败</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平台注册校验不成功</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文件校验错误</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急停按钮动作故障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避雷器故障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交流接触器故障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充电接口电子锁故障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充电接口过温故障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PE</w:t>
            </w:r>
            <w:r w:rsidRPr="00985F7C">
              <w:rPr>
                <w:sz w:val="18"/>
                <w:szCs w:val="18"/>
              </w:rPr>
              <w:t>断线故障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TCU</w:t>
            </w:r>
            <w:r w:rsidRPr="00985F7C">
              <w:rPr>
                <w:sz w:val="18"/>
                <w:szCs w:val="18"/>
              </w:rPr>
              <w:t>其他故障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充电机其他故障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门禁故障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充电桩过温告警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充电枪过温告警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交流输出接触器粘连</w:t>
            </w:r>
          </w:p>
        </w:tc>
      </w:tr>
      <w:tr w:rsidR="003C05E5" w:rsidRPr="00985F7C" w:rsidTr="00EE678C">
        <w:trPr>
          <w:jc w:val="center"/>
        </w:trPr>
        <w:tc>
          <w:tcPr>
            <w:tcW w:w="1494" w:type="dxa"/>
            <w:vMerge w:val="restart"/>
            <w:vAlign w:val="center"/>
          </w:tcPr>
          <w:p w:rsidR="003C05E5" w:rsidRPr="00985F7C" w:rsidRDefault="003C05E5" w:rsidP="00614C09">
            <w:pPr>
              <w:spacing w:line="240" w:lineRule="auto"/>
              <w:jc w:val="center"/>
              <w:rPr>
                <w:sz w:val="18"/>
                <w:szCs w:val="18"/>
              </w:rPr>
            </w:pPr>
            <w:r w:rsidRPr="00985F7C">
              <w:rPr>
                <w:sz w:val="18"/>
                <w:szCs w:val="18"/>
              </w:rPr>
              <w:t>一般缺陷</w:t>
            </w: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充电枪未归位</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过温故障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输入过压告警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输入欠压告警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充电中车辆控制导引告警</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充电中拔枪故障</w:t>
            </w:r>
          </w:p>
        </w:tc>
      </w:tr>
      <w:tr w:rsidR="003C05E5" w:rsidRPr="00985F7C"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Pr="00985F7C" w:rsidRDefault="003C05E5" w:rsidP="00614C09">
            <w:pPr>
              <w:spacing w:line="240" w:lineRule="auto"/>
              <w:jc w:val="center"/>
              <w:rPr>
                <w:sz w:val="18"/>
                <w:szCs w:val="18"/>
              </w:rPr>
            </w:pPr>
            <w:r w:rsidRPr="00985F7C">
              <w:rPr>
                <w:sz w:val="18"/>
                <w:szCs w:val="18"/>
              </w:rPr>
              <w:t>通用故障和告警</w:t>
            </w:r>
          </w:p>
        </w:tc>
      </w:tr>
      <w:tr w:rsidR="003C05E5" w:rsidTr="00EE678C">
        <w:trPr>
          <w:jc w:val="center"/>
        </w:trPr>
        <w:tc>
          <w:tcPr>
            <w:tcW w:w="1494" w:type="dxa"/>
            <w:vMerge/>
            <w:vAlign w:val="center"/>
          </w:tcPr>
          <w:p w:rsidR="003C05E5" w:rsidRPr="00985F7C" w:rsidRDefault="003C05E5" w:rsidP="00614C09">
            <w:pPr>
              <w:spacing w:line="240" w:lineRule="auto"/>
              <w:jc w:val="center"/>
              <w:rPr>
                <w:sz w:val="18"/>
                <w:szCs w:val="18"/>
              </w:rPr>
            </w:pPr>
          </w:p>
        </w:tc>
        <w:tc>
          <w:tcPr>
            <w:tcW w:w="6312" w:type="dxa"/>
            <w:vAlign w:val="center"/>
          </w:tcPr>
          <w:p w:rsidR="003C05E5" w:rsidRDefault="003C05E5" w:rsidP="00614C09">
            <w:pPr>
              <w:spacing w:line="240" w:lineRule="auto"/>
              <w:jc w:val="center"/>
              <w:rPr>
                <w:sz w:val="18"/>
                <w:szCs w:val="18"/>
              </w:rPr>
            </w:pPr>
            <w:r w:rsidRPr="00985F7C">
              <w:rPr>
                <w:sz w:val="18"/>
                <w:szCs w:val="18"/>
              </w:rPr>
              <w:t>其他类型故障</w:t>
            </w:r>
          </w:p>
        </w:tc>
      </w:tr>
    </w:tbl>
    <w:p w:rsidR="003C05E5" w:rsidRDefault="003C05E5" w:rsidP="003C05E5">
      <w:pPr>
        <w:jc w:val="center"/>
      </w:pPr>
    </w:p>
    <w:p w:rsidR="0038605D" w:rsidRDefault="00623573">
      <w:pPr>
        <w:pStyle w:val="affffffff7"/>
        <w:numPr>
          <w:ilvl w:val="0"/>
          <w:numId w:val="0"/>
        </w:numPr>
        <w:jc w:val="center"/>
      </w:pPr>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8605D" w:rsidSect="00C57A98">
      <w:headerReference w:type="even" r:id="rId25"/>
      <w:headerReference w:type="default" r:id="rId26"/>
      <w:footerReference w:type="even" r:id="rId27"/>
      <w:footerReference w:type="default" r:id="rId28"/>
      <w:pgSz w:w="11906" w:h="16838"/>
      <w:pgMar w:top="1928" w:right="1558"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69E" w:rsidRDefault="00F1069E">
      <w:pPr>
        <w:spacing w:line="240" w:lineRule="auto"/>
      </w:pPr>
      <w:r>
        <w:separator/>
      </w:r>
    </w:p>
  </w:endnote>
  <w:endnote w:type="continuationSeparator" w:id="1">
    <w:p w:rsidR="00F1069E" w:rsidRDefault="00F106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BoldMT">
    <w:altName w:val="Times New Roman"/>
    <w:charset w:val="00"/>
    <w:family w:val="roman"/>
    <w:pitch w:val="default"/>
    <w:sig w:usb0="00000000" w:usb1="00000000" w:usb2="00000001" w:usb3="00000000" w:csb0="400001BF" w:csb1="DFF70000"/>
  </w:font>
  <w:font w:name="TimesNewRomanPSMT">
    <w:altName w:val="Times New Roman"/>
    <w:charset w:val="00"/>
    <w:family w:val="roman"/>
    <w:pitch w:val="default"/>
    <w:sig w:usb0="00000000" w:usb1="00000000" w:usb2="00000001" w:usb3="00000000" w:csb0="400001BF" w:csb1="DFF70000"/>
  </w:font>
  <w:font w:name="Calibri Light">
    <w:panose1 w:val="020F0302020204030204"/>
    <w:charset w:val="00"/>
    <w:family w:val="swiss"/>
    <w:pitch w:val="variable"/>
    <w:sig w:usb0="A00002EF" w:usb1="4000207B" w:usb2="00000000" w:usb3="00000000" w:csb0="0000019F" w:csb1="00000000"/>
  </w:font>
  <w:font w:name="Times New Roman Regular">
    <w:altName w:val="Times New Roman"/>
    <w:charset w:val="00"/>
    <w:family w:val="auto"/>
    <w:pitch w:val="default"/>
    <w:sig w:usb0="00000000" w:usb1="00000000" w:usb2="00000001" w:usb3="00000000" w:csb0="400001BF" w:csb1="DFF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pPr>
      <w:pStyle w:val="afffc"/>
    </w:pPr>
    <w:r>
      <w:fldChar w:fldCharType="begin"/>
    </w:r>
    <w:r w:rsidR="005F0DD6">
      <w:instrText>PAGE   \* MERGEFORMAT</w:instrText>
    </w:r>
    <w:r>
      <w:fldChar w:fldCharType="separate"/>
    </w:r>
    <w:r w:rsidR="005F0DD6">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5F0DD6">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5F0DD6">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a"/>
    </w:pPr>
    <w:r>
      <w:fldChar w:fldCharType="begin"/>
    </w:r>
    <w:r w:rsidR="005F0DD6">
      <w:instrText xml:space="preserve"> PAGE   \* MERGEFORMAT \* MERGEFORMAT </w:instrText>
    </w:r>
    <w:r>
      <w:fldChar w:fldCharType="separate"/>
    </w:r>
    <w:r w:rsidR="005F0DD6">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b"/>
    </w:pPr>
    <w:r>
      <w:fldChar w:fldCharType="begin"/>
    </w:r>
    <w:r w:rsidR="005F0DD6">
      <w:instrText>PAGE   \* MERGEFORMAT</w:instrText>
    </w:r>
    <w:r>
      <w:fldChar w:fldCharType="separate"/>
    </w:r>
    <w:r w:rsidR="005C4BD1" w:rsidRPr="005C4BD1">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a"/>
    </w:pPr>
    <w:r>
      <w:fldChar w:fldCharType="begin"/>
    </w:r>
    <w:r w:rsidR="005F0DD6">
      <w:instrText xml:space="preserve"> PAGE   \* MERGEFORMAT \* MERGEFORMAT </w:instrText>
    </w:r>
    <w:r>
      <w:fldChar w:fldCharType="separate"/>
    </w:r>
    <w:r w:rsidR="005F0DD6">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b"/>
    </w:pPr>
    <w:r>
      <w:fldChar w:fldCharType="begin"/>
    </w:r>
    <w:r w:rsidR="005F0DD6">
      <w:instrText>PAGE   \* MERGEFORMAT</w:instrText>
    </w:r>
    <w:r>
      <w:fldChar w:fldCharType="separate"/>
    </w:r>
    <w:r w:rsidR="005C4BD1" w:rsidRPr="005C4BD1">
      <w:rPr>
        <w:noProof/>
        <w:lang w:val="zh-CN"/>
      </w:rPr>
      <w:t>II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a"/>
    </w:pPr>
    <w:r>
      <w:fldChar w:fldCharType="begin"/>
    </w:r>
    <w:r w:rsidR="005F0DD6">
      <w:instrText xml:space="preserve"> PAGE   \* MERGEFORMAT \* MERGEFORMAT </w:instrText>
    </w:r>
    <w:r>
      <w:fldChar w:fldCharType="separate"/>
    </w:r>
    <w:r w:rsidR="005F0DD6">
      <w:rPr>
        <w:noProof/>
      </w:rPr>
      <w:t>10</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b"/>
    </w:pPr>
    <w:r>
      <w:fldChar w:fldCharType="begin"/>
    </w:r>
    <w:r w:rsidR="005F0DD6">
      <w:instrText>PAGE   \* MERGEFORMAT</w:instrText>
    </w:r>
    <w:r>
      <w:fldChar w:fldCharType="separate"/>
    </w:r>
    <w:r w:rsidR="005C4BD1" w:rsidRPr="005C4BD1">
      <w:rPr>
        <w:noProof/>
        <w:lang w:val="zh-CN"/>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69E" w:rsidRDefault="00F1069E">
      <w:pPr>
        <w:spacing w:line="240" w:lineRule="auto"/>
      </w:pPr>
      <w:r>
        <w:separator/>
      </w:r>
    </w:p>
  </w:footnote>
  <w:footnote w:type="continuationSeparator" w:id="1">
    <w:p w:rsidR="00F1069E" w:rsidRDefault="00F106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5F0DD6">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5F0DD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5F0DD6">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f4"/>
    </w:pPr>
    <w:fldSimple w:instr=" STYLEREF  标准文件_文件编号 \* MERGEFORMAT ">
      <w:r w:rsidR="005F0DD6">
        <w:rPr>
          <w:noProof/>
        </w:rPr>
        <w:t>DB42/TXXXX</w:t>
      </w:r>
      <w:r w:rsidR="005F0DD6">
        <w:rPr>
          <w:noProof/>
        </w:rPr>
        <w:t>—</w:t>
      </w:r>
      <w:r w:rsidR="005F0DD6">
        <w:rPr>
          <w:noProof/>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f3"/>
    </w:pPr>
    <w:fldSimple w:instr=" STYLEREF  标准文件_文件编号  \* MERGEFORMAT ">
      <w:r w:rsidR="005C4BD1">
        <w:rPr>
          <w:noProof/>
        </w:rPr>
        <w:t>DB42/TXXXX</w:t>
      </w:r>
      <w:r w:rsidR="005C4BD1">
        <w:rPr>
          <w:noProof/>
        </w:rPr>
        <w:t>—</w:t>
      </w:r>
      <w:r w:rsidR="005C4BD1">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f4"/>
    </w:pPr>
    <w:fldSimple w:instr=" STYLEREF  标准文件_文件编号 \* MERGEFORMAT ">
      <w:r w:rsidR="005F0DD6">
        <w:rPr>
          <w:noProof/>
        </w:rPr>
        <w:t>DB42/TXXXX</w:t>
      </w:r>
      <w:r w:rsidR="005F0DD6">
        <w:rPr>
          <w:noProof/>
        </w:rPr>
        <w:t>—</w:t>
      </w:r>
      <w:r w:rsidR="005F0DD6">
        <w:rPr>
          <w:noProof/>
        </w:rPr>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f3"/>
    </w:pPr>
    <w:fldSimple w:instr=" STYLEREF  标准文件_文件编号  \* MERGEFORMAT ">
      <w:r w:rsidR="005C4BD1">
        <w:rPr>
          <w:noProof/>
        </w:rPr>
        <w:t>DB42/TXXXX</w:t>
      </w:r>
      <w:r w:rsidR="005C4BD1">
        <w:rPr>
          <w:noProof/>
        </w:rPr>
        <w:t>—</w:t>
      </w:r>
      <w:r w:rsidR="005C4BD1">
        <w:rPr>
          <w:noProof/>
        </w:rPr>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Pr="00185381" w:rsidRDefault="00B46459" w:rsidP="00185381">
    <w:pPr>
      <w:pStyle w:val="afffff4"/>
    </w:pPr>
    <w:fldSimple w:instr=" STYLEREF  标准文件_文件编号 \* MERGEFORMAT ">
      <w:r w:rsidR="005F0DD6">
        <w:rPr>
          <w:noProof/>
        </w:rPr>
        <w:t>DB42/TXXXX</w:t>
      </w:r>
      <w:r w:rsidR="005F0DD6">
        <w:rPr>
          <w:noProof/>
        </w:rPr>
        <w:t>—</w:t>
      </w:r>
      <w:r w:rsidR="005F0DD6">
        <w:rPr>
          <w:noProof/>
        </w:rPr>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DD6" w:rsidRDefault="00B46459" w:rsidP="00185381">
    <w:pPr>
      <w:pStyle w:val="afffff3"/>
    </w:pPr>
    <w:fldSimple w:instr=" STYLEREF  标准文件_文件编号  \* MERGEFORMAT ">
      <w:r w:rsidR="005C4BD1">
        <w:rPr>
          <w:noProof/>
        </w:rPr>
        <w:t>DB42/TXXXX</w:t>
      </w:r>
      <w:r w:rsidR="005C4BD1">
        <w:rPr>
          <w:noProof/>
        </w:rPr>
        <w:t>—</w:t>
      </w:r>
      <w:r w:rsidR="005C4BD1">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B621C9C"/>
    <w:multiLevelType w:val="multilevel"/>
    <w:tmpl w:val="9AB212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135" w:firstLine="0"/>
      </w:pPr>
      <w:rPr>
        <w:rFonts w:ascii="黑体" w:eastAsia="黑体" w:hint="eastAsia"/>
        <w:b w:val="0"/>
        <w:i w:val="0"/>
        <w:sz w:val="21"/>
      </w:rPr>
    </w:lvl>
    <w:lvl w:ilvl="4">
      <w:start w:val="1"/>
      <w:numFmt w:val="decimal"/>
      <w:pStyle w:val="afff"/>
      <w:suff w:val="nothing"/>
      <w:lvlText w:val="%1%2.%3.%4.%5　"/>
      <w:lvlJc w:val="left"/>
      <w:pPr>
        <w:ind w:left="993"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28"/>
  </w:num>
  <w:num w:numId="34">
    <w:abstractNumId w:val="28"/>
  </w:num>
  <w:num w:numId="35">
    <w:abstractNumId w:val="28"/>
  </w:num>
  <w:num w:numId="36">
    <w:abstractNumId w:val="28"/>
  </w:num>
  <w:num w:numId="37">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27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FjYTkxZWU1MDI0MGQzYzkyOWZhNDNjMjhiNDFkODYifQ=="/>
  </w:docVars>
  <w:rsids>
    <w:rsidRoot w:val="00D16D29"/>
    <w:rsid w:val="0000040A"/>
    <w:rsid w:val="00000A94"/>
    <w:rsid w:val="00001972"/>
    <w:rsid w:val="00001D9A"/>
    <w:rsid w:val="00007B3A"/>
    <w:rsid w:val="00007C3B"/>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564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DB6"/>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0E8F"/>
    <w:rsid w:val="000D1795"/>
    <w:rsid w:val="000D329A"/>
    <w:rsid w:val="000D4B9C"/>
    <w:rsid w:val="000D4EB6"/>
    <w:rsid w:val="000D753B"/>
    <w:rsid w:val="000E31BF"/>
    <w:rsid w:val="000E4C9E"/>
    <w:rsid w:val="000E6FD7"/>
    <w:rsid w:val="000F06E1"/>
    <w:rsid w:val="000F0E3C"/>
    <w:rsid w:val="000F19D5"/>
    <w:rsid w:val="000F4AEA"/>
    <w:rsid w:val="000F633F"/>
    <w:rsid w:val="000F67E9"/>
    <w:rsid w:val="00104926"/>
    <w:rsid w:val="00113B1E"/>
    <w:rsid w:val="00114948"/>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1C9"/>
    <w:rsid w:val="001529E5"/>
    <w:rsid w:val="00153C7E"/>
    <w:rsid w:val="00156B25"/>
    <w:rsid w:val="00156E1A"/>
    <w:rsid w:val="00157894"/>
    <w:rsid w:val="00157B55"/>
    <w:rsid w:val="00163B6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877"/>
    <w:rsid w:val="00176DFD"/>
    <w:rsid w:val="001840BC"/>
    <w:rsid w:val="001852C9"/>
    <w:rsid w:val="00185381"/>
    <w:rsid w:val="00190087"/>
    <w:rsid w:val="001913C4"/>
    <w:rsid w:val="0019348F"/>
    <w:rsid w:val="00193A07"/>
    <w:rsid w:val="00194C95"/>
    <w:rsid w:val="00195C34"/>
    <w:rsid w:val="00196EF5"/>
    <w:rsid w:val="001971BA"/>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A02"/>
    <w:rsid w:val="0020527B"/>
    <w:rsid w:val="00205F2C"/>
    <w:rsid w:val="00210B15"/>
    <w:rsid w:val="002142EA"/>
    <w:rsid w:val="002204BB"/>
    <w:rsid w:val="00221B79"/>
    <w:rsid w:val="00221C6B"/>
    <w:rsid w:val="002253A1"/>
    <w:rsid w:val="00225CF8"/>
    <w:rsid w:val="00225E70"/>
    <w:rsid w:val="002271B9"/>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953"/>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890"/>
    <w:rsid w:val="002F7AF6"/>
    <w:rsid w:val="00300E63"/>
    <w:rsid w:val="00302F5F"/>
    <w:rsid w:val="0030441D"/>
    <w:rsid w:val="00306063"/>
    <w:rsid w:val="00313B85"/>
    <w:rsid w:val="00317988"/>
    <w:rsid w:val="003221B4"/>
    <w:rsid w:val="0032258D"/>
    <w:rsid w:val="00322E62"/>
    <w:rsid w:val="00324D13"/>
    <w:rsid w:val="00324D2A"/>
    <w:rsid w:val="00324EDD"/>
    <w:rsid w:val="00330712"/>
    <w:rsid w:val="003331E4"/>
    <w:rsid w:val="00336C64"/>
    <w:rsid w:val="00337162"/>
    <w:rsid w:val="00340E05"/>
    <w:rsid w:val="0034194F"/>
    <w:rsid w:val="00344605"/>
    <w:rsid w:val="00347240"/>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583"/>
    <w:rsid w:val="00376713"/>
    <w:rsid w:val="00381815"/>
    <w:rsid w:val="003819AF"/>
    <w:rsid w:val="003820E9"/>
    <w:rsid w:val="00382DE7"/>
    <w:rsid w:val="00384FFC"/>
    <w:rsid w:val="0038605D"/>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5E5"/>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F6B"/>
    <w:rsid w:val="003E660F"/>
    <w:rsid w:val="003F0841"/>
    <w:rsid w:val="003F23D3"/>
    <w:rsid w:val="003F3F08"/>
    <w:rsid w:val="003F49F1"/>
    <w:rsid w:val="003F6272"/>
    <w:rsid w:val="00400E72"/>
    <w:rsid w:val="00401400"/>
    <w:rsid w:val="00404869"/>
    <w:rsid w:val="00405884"/>
    <w:rsid w:val="00407D39"/>
    <w:rsid w:val="0041477A"/>
    <w:rsid w:val="004167A3"/>
    <w:rsid w:val="004259AE"/>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A36"/>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51E2"/>
    <w:rsid w:val="004A63FA"/>
    <w:rsid w:val="004B0272"/>
    <w:rsid w:val="004B2701"/>
    <w:rsid w:val="004B2E1B"/>
    <w:rsid w:val="004B3AA8"/>
    <w:rsid w:val="004B3E93"/>
    <w:rsid w:val="004C03D8"/>
    <w:rsid w:val="004C1FBC"/>
    <w:rsid w:val="004C3F1D"/>
    <w:rsid w:val="004C458D"/>
    <w:rsid w:val="004C526B"/>
    <w:rsid w:val="004C591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227"/>
    <w:rsid w:val="00527813"/>
    <w:rsid w:val="0053086A"/>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951"/>
    <w:rsid w:val="0056487B"/>
    <w:rsid w:val="00564FB9"/>
    <w:rsid w:val="00570D02"/>
    <w:rsid w:val="00571DFF"/>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BD1"/>
    <w:rsid w:val="005C5F21"/>
    <w:rsid w:val="005C6BDB"/>
    <w:rsid w:val="005C7156"/>
    <w:rsid w:val="005D0C75"/>
    <w:rsid w:val="005D4171"/>
    <w:rsid w:val="005D6A95"/>
    <w:rsid w:val="005D6B2C"/>
    <w:rsid w:val="005D6D9C"/>
    <w:rsid w:val="005E2335"/>
    <w:rsid w:val="005E34CA"/>
    <w:rsid w:val="005E3C18"/>
    <w:rsid w:val="005E629E"/>
    <w:rsid w:val="005E6812"/>
    <w:rsid w:val="005E7881"/>
    <w:rsid w:val="005E78E0"/>
    <w:rsid w:val="005F0D9C"/>
    <w:rsid w:val="005F0DD6"/>
    <w:rsid w:val="005F284E"/>
    <w:rsid w:val="005F4712"/>
    <w:rsid w:val="005F5FFB"/>
    <w:rsid w:val="006015CE"/>
    <w:rsid w:val="00604784"/>
    <w:rsid w:val="00606419"/>
    <w:rsid w:val="00607D29"/>
    <w:rsid w:val="00612952"/>
    <w:rsid w:val="00614C09"/>
    <w:rsid w:val="00614CC1"/>
    <w:rsid w:val="00615A9D"/>
    <w:rsid w:val="00617387"/>
    <w:rsid w:val="006205D6"/>
    <w:rsid w:val="00623573"/>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6C6"/>
    <w:rsid w:val="006819B8"/>
    <w:rsid w:val="00682FC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793F"/>
    <w:rsid w:val="006F03A8"/>
    <w:rsid w:val="006F2ACA"/>
    <w:rsid w:val="006F2ADC"/>
    <w:rsid w:val="006F2BFE"/>
    <w:rsid w:val="006F31E9"/>
    <w:rsid w:val="006F6284"/>
    <w:rsid w:val="006F72D3"/>
    <w:rsid w:val="007002C5"/>
    <w:rsid w:val="00704387"/>
    <w:rsid w:val="00707669"/>
    <w:rsid w:val="007116E1"/>
    <w:rsid w:val="00711CBA"/>
    <w:rsid w:val="00711FB5"/>
    <w:rsid w:val="00712A01"/>
    <w:rsid w:val="00714F58"/>
    <w:rsid w:val="00722FBF"/>
    <w:rsid w:val="00722FC2"/>
    <w:rsid w:val="00724879"/>
    <w:rsid w:val="00724E1B"/>
    <w:rsid w:val="00725949"/>
    <w:rsid w:val="00727FA2"/>
    <w:rsid w:val="007322D9"/>
    <w:rsid w:val="00732BC0"/>
    <w:rsid w:val="007357D4"/>
    <w:rsid w:val="0073720F"/>
    <w:rsid w:val="00737796"/>
    <w:rsid w:val="0074165C"/>
    <w:rsid w:val="00742C35"/>
    <w:rsid w:val="007432CA"/>
    <w:rsid w:val="007439EB"/>
    <w:rsid w:val="00743CB4"/>
    <w:rsid w:val="00743F0A"/>
    <w:rsid w:val="007444E8"/>
    <w:rsid w:val="00744C67"/>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F40"/>
    <w:rsid w:val="0078114B"/>
    <w:rsid w:val="00781DD2"/>
    <w:rsid w:val="00783ECF"/>
    <w:rsid w:val="0078413A"/>
    <w:rsid w:val="007959E8"/>
    <w:rsid w:val="00795E9C"/>
    <w:rsid w:val="007960E0"/>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C32"/>
    <w:rsid w:val="007C6069"/>
    <w:rsid w:val="007D06C4"/>
    <w:rsid w:val="007D1352"/>
    <w:rsid w:val="007D2508"/>
    <w:rsid w:val="007D346A"/>
    <w:rsid w:val="007D6518"/>
    <w:rsid w:val="007D76BD"/>
    <w:rsid w:val="007E0BF1"/>
    <w:rsid w:val="007E752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A9A"/>
    <w:rsid w:val="00830621"/>
    <w:rsid w:val="008306BC"/>
    <w:rsid w:val="0083348C"/>
    <w:rsid w:val="00835CCF"/>
    <w:rsid w:val="008373D3"/>
    <w:rsid w:val="00840617"/>
    <w:rsid w:val="00840F84"/>
    <w:rsid w:val="00842A47"/>
    <w:rsid w:val="00843C13"/>
    <w:rsid w:val="008454F8"/>
    <w:rsid w:val="0085173A"/>
    <w:rsid w:val="00851F99"/>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4B0"/>
    <w:rsid w:val="0090089C"/>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3B48"/>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42A"/>
    <w:rsid w:val="009A72AD"/>
    <w:rsid w:val="009B09E0"/>
    <w:rsid w:val="009B0BC5"/>
    <w:rsid w:val="009B1247"/>
    <w:rsid w:val="009B24BC"/>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14C"/>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4ECF"/>
    <w:rsid w:val="00A4661E"/>
    <w:rsid w:val="00A55BD6"/>
    <w:rsid w:val="00A55D50"/>
    <w:rsid w:val="00A57142"/>
    <w:rsid w:val="00A62337"/>
    <w:rsid w:val="00A648CD"/>
    <w:rsid w:val="00A6537A"/>
    <w:rsid w:val="00A67866"/>
    <w:rsid w:val="00A70B07"/>
    <w:rsid w:val="00A723F8"/>
    <w:rsid w:val="00A77CCB"/>
    <w:rsid w:val="00A83D8D"/>
    <w:rsid w:val="00A84264"/>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4A8"/>
    <w:rsid w:val="00B049AF"/>
    <w:rsid w:val="00B064EF"/>
    <w:rsid w:val="00B07242"/>
    <w:rsid w:val="00B10534"/>
    <w:rsid w:val="00B113DB"/>
    <w:rsid w:val="00B11AD7"/>
    <w:rsid w:val="00B11D8A"/>
    <w:rsid w:val="00B12981"/>
    <w:rsid w:val="00B12D51"/>
    <w:rsid w:val="00B147DD"/>
    <w:rsid w:val="00B156FD"/>
    <w:rsid w:val="00B21F61"/>
    <w:rsid w:val="00B261F1"/>
    <w:rsid w:val="00B265BC"/>
    <w:rsid w:val="00B30566"/>
    <w:rsid w:val="00B31FB1"/>
    <w:rsid w:val="00B33952"/>
    <w:rsid w:val="00B33C5E"/>
    <w:rsid w:val="00B342F4"/>
    <w:rsid w:val="00B34369"/>
    <w:rsid w:val="00B34DC2"/>
    <w:rsid w:val="00B378E5"/>
    <w:rsid w:val="00B4346D"/>
    <w:rsid w:val="00B440F4"/>
    <w:rsid w:val="00B445F5"/>
    <w:rsid w:val="00B447A5"/>
    <w:rsid w:val="00B46459"/>
    <w:rsid w:val="00B4654C"/>
    <w:rsid w:val="00B46AF0"/>
    <w:rsid w:val="00B47293"/>
    <w:rsid w:val="00B474B9"/>
    <w:rsid w:val="00B50E50"/>
    <w:rsid w:val="00B52120"/>
    <w:rsid w:val="00B54ABC"/>
    <w:rsid w:val="00B54DDE"/>
    <w:rsid w:val="00B56FBE"/>
    <w:rsid w:val="00B60ACF"/>
    <w:rsid w:val="00B62B58"/>
    <w:rsid w:val="00B65149"/>
    <w:rsid w:val="00B66567"/>
    <w:rsid w:val="00B66F52"/>
    <w:rsid w:val="00B66FE5"/>
    <w:rsid w:val="00B72880"/>
    <w:rsid w:val="00B7549D"/>
    <w:rsid w:val="00B758BF"/>
    <w:rsid w:val="00B77EC8"/>
    <w:rsid w:val="00B827A6"/>
    <w:rsid w:val="00B831CE"/>
    <w:rsid w:val="00B848EC"/>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3F9A"/>
    <w:rsid w:val="00BD52D7"/>
    <w:rsid w:val="00BD5AD2"/>
    <w:rsid w:val="00BE22F3"/>
    <w:rsid w:val="00BE5B52"/>
    <w:rsid w:val="00BE72E6"/>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B87"/>
    <w:rsid w:val="00C25FE2"/>
    <w:rsid w:val="00C26B53"/>
    <w:rsid w:val="00C279B2"/>
    <w:rsid w:val="00C33E50"/>
    <w:rsid w:val="00C34C20"/>
    <w:rsid w:val="00C35A3E"/>
    <w:rsid w:val="00C42130"/>
    <w:rsid w:val="00C423A4"/>
    <w:rsid w:val="00C44BF5"/>
    <w:rsid w:val="00C44E27"/>
    <w:rsid w:val="00C454EE"/>
    <w:rsid w:val="00C465BC"/>
    <w:rsid w:val="00C521D6"/>
    <w:rsid w:val="00C55232"/>
    <w:rsid w:val="00C553A4"/>
    <w:rsid w:val="00C55A05"/>
    <w:rsid w:val="00C55A06"/>
    <w:rsid w:val="00C55D03"/>
    <w:rsid w:val="00C57283"/>
    <w:rsid w:val="00C57A98"/>
    <w:rsid w:val="00C601BC"/>
    <w:rsid w:val="00C6329F"/>
    <w:rsid w:val="00C63340"/>
    <w:rsid w:val="00C643F9"/>
    <w:rsid w:val="00C64E95"/>
    <w:rsid w:val="00C71372"/>
    <w:rsid w:val="00C72410"/>
    <w:rsid w:val="00C7287F"/>
    <w:rsid w:val="00C80CB8"/>
    <w:rsid w:val="00C819F8"/>
    <w:rsid w:val="00C8248C"/>
    <w:rsid w:val="00C84E33"/>
    <w:rsid w:val="00C858EE"/>
    <w:rsid w:val="00C86D6F"/>
    <w:rsid w:val="00C905FC"/>
    <w:rsid w:val="00C92D03"/>
    <w:rsid w:val="00C9319C"/>
    <w:rsid w:val="00C9435D"/>
    <w:rsid w:val="00C94DF2"/>
    <w:rsid w:val="00C96741"/>
    <w:rsid w:val="00CA2D1B"/>
    <w:rsid w:val="00CA2FF4"/>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1DD0"/>
    <w:rsid w:val="00CD2808"/>
    <w:rsid w:val="00CD28BF"/>
    <w:rsid w:val="00CD4092"/>
    <w:rsid w:val="00CD4A20"/>
    <w:rsid w:val="00CD50A1"/>
    <w:rsid w:val="00CD519E"/>
    <w:rsid w:val="00CD561D"/>
    <w:rsid w:val="00CE0C4F"/>
    <w:rsid w:val="00CE30EA"/>
    <w:rsid w:val="00CE3E9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D29"/>
    <w:rsid w:val="00D20737"/>
    <w:rsid w:val="00D21E81"/>
    <w:rsid w:val="00D223DE"/>
    <w:rsid w:val="00D25821"/>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6AA"/>
    <w:rsid w:val="00D51BF3"/>
    <w:rsid w:val="00D54B30"/>
    <w:rsid w:val="00D5674B"/>
    <w:rsid w:val="00D667CF"/>
    <w:rsid w:val="00D66846"/>
    <w:rsid w:val="00D675FB"/>
    <w:rsid w:val="00D71F25"/>
    <w:rsid w:val="00D72A9C"/>
    <w:rsid w:val="00D73B17"/>
    <w:rsid w:val="00D77031"/>
    <w:rsid w:val="00D81023"/>
    <w:rsid w:val="00D83808"/>
    <w:rsid w:val="00D84941"/>
    <w:rsid w:val="00D84FA1"/>
    <w:rsid w:val="00D851F0"/>
    <w:rsid w:val="00D86DB7"/>
    <w:rsid w:val="00D918F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2780"/>
    <w:rsid w:val="00DB38EE"/>
    <w:rsid w:val="00DB498B"/>
    <w:rsid w:val="00DB66CA"/>
    <w:rsid w:val="00DB6BCA"/>
    <w:rsid w:val="00DB73F7"/>
    <w:rsid w:val="00DC0321"/>
    <w:rsid w:val="00DC3067"/>
    <w:rsid w:val="00DC370B"/>
    <w:rsid w:val="00DC4140"/>
    <w:rsid w:val="00DC5B90"/>
    <w:rsid w:val="00DD00FF"/>
    <w:rsid w:val="00DD0619"/>
    <w:rsid w:val="00DD07FB"/>
    <w:rsid w:val="00DD25C6"/>
    <w:rsid w:val="00DD4FE5"/>
    <w:rsid w:val="00DD54B0"/>
    <w:rsid w:val="00DD57EE"/>
    <w:rsid w:val="00DD6BCC"/>
    <w:rsid w:val="00DE0487"/>
    <w:rsid w:val="00DE0A4B"/>
    <w:rsid w:val="00DE2410"/>
    <w:rsid w:val="00DE2939"/>
    <w:rsid w:val="00DE6E81"/>
    <w:rsid w:val="00DE703F"/>
    <w:rsid w:val="00DE7595"/>
    <w:rsid w:val="00DF1961"/>
    <w:rsid w:val="00DF44DE"/>
    <w:rsid w:val="00DF5F11"/>
    <w:rsid w:val="00DF6EE9"/>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93E"/>
    <w:rsid w:val="00E35D1E"/>
    <w:rsid w:val="00E364F9"/>
    <w:rsid w:val="00E365FA"/>
    <w:rsid w:val="00E36789"/>
    <w:rsid w:val="00E44A83"/>
    <w:rsid w:val="00E502C1"/>
    <w:rsid w:val="00E502DD"/>
    <w:rsid w:val="00E50D3A"/>
    <w:rsid w:val="00E51387"/>
    <w:rsid w:val="00E51E68"/>
    <w:rsid w:val="00E52EFD"/>
    <w:rsid w:val="00E5408A"/>
    <w:rsid w:val="00E56800"/>
    <w:rsid w:val="00E57E39"/>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673"/>
    <w:rsid w:val="00EB17DE"/>
    <w:rsid w:val="00EB1E69"/>
    <w:rsid w:val="00EB2086"/>
    <w:rsid w:val="00EB423C"/>
    <w:rsid w:val="00EB5EDF"/>
    <w:rsid w:val="00EB60FE"/>
    <w:rsid w:val="00EB74DB"/>
    <w:rsid w:val="00EC5359"/>
    <w:rsid w:val="00EC562A"/>
    <w:rsid w:val="00ED067A"/>
    <w:rsid w:val="00ED2B50"/>
    <w:rsid w:val="00ED5336"/>
    <w:rsid w:val="00EE0350"/>
    <w:rsid w:val="00EE0719"/>
    <w:rsid w:val="00EE0E80"/>
    <w:rsid w:val="00EE2796"/>
    <w:rsid w:val="00EE54A6"/>
    <w:rsid w:val="00EE613F"/>
    <w:rsid w:val="00EE678C"/>
    <w:rsid w:val="00EE7295"/>
    <w:rsid w:val="00EE7869"/>
    <w:rsid w:val="00EF054A"/>
    <w:rsid w:val="00EF3235"/>
    <w:rsid w:val="00EF7E72"/>
    <w:rsid w:val="00F06D37"/>
    <w:rsid w:val="00F07B9D"/>
    <w:rsid w:val="00F1069E"/>
    <w:rsid w:val="00F11586"/>
    <w:rsid w:val="00F1183B"/>
    <w:rsid w:val="00F11C9F"/>
    <w:rsid w:val="00F12263"/>
    <w:rsid w:val="00F13D2D"/>
    <w:rsid w:val="00F1409D"/>
    <w:rsid w:val="00F14214"/>
    <w:rsid w:val="00F157A9"/>
    <w:rsid w:val="00F25BB6"/>
    <w:rsid w:val="00F26B7E"/>
    <w:rsid w:val="00F27A3B"/>
    <w:rsid w:val="00F33817"/>
    <w:rsid w:val="00F420D5"/>
    <w:rsid w:val="00F451EA"/>
    <w:rsid w:val="00F45447"/>
    <w:rsid w:val="00F456C6"/>
    <w:rsid w:val="00F4577B"/>
    <w:rsid w:val="00F46496"/>
    <w:rsid w:val="00F46C1A"/>
    <w:rsid w:val="00F474D0"/>
    <w:rsid w:val="00F50179"/>
    <w:rsid w:val="00F515EE"/>
    <w:rsid w:val="00F56511"/>
    <w:rsid w:val="00F6194E"/>
    <w:rsid w:val="00F623AC"/>
    <w:rsid w:val="00F6412A"/>
    <w:rsid w:val="00F65893"/>
    <w:rsid w:val="00F66A4A"/>
    <w:rsid w:val="00F66E25"/>
    <w:rsid w:val="00F71E22"/>
    <w:rsid w:val="00F72142"/>
    <w:rsid w:val="00F72AE7"/>
    <w:rsid w:val="00F81141"/>
    <w:rsid w:val="00F833BA"/>
    <w:rsid w:val="00F84C07"/>
    <w:rsid w:val="00F84FD0"/>
    <w:rsid w:val="00F859A8"/>
    <w:rsid w:val="00F86D87"/>
    <w:rsid w:val="00F9108B"/>
    <w:rsid w:val="00F91349"/>
    <w:rsid w:val="00F93A8A"/>
    <w:rsid w:val="00F95248"/>
    <w:rsid w:val="00F956A9"/>
    <w:rsid w:val="00F963ED"/>
    <w:rsid w:val="00F966CF"/>
    <w:rsid w:val="00F96CAE"/>
    <w:rsid w:val="00F97C99"/>
    <w:rsid w:val="00FA0A1F"/>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2A17"/>
    <w:rsid w:val="00FE3901"/>
    <w:rsid w:val="00FE39D3"/>
    <w:rsid w:val="00FE4BCE"/>
    <w:rsid w:val="00FE54AE"/>
    <w:rsid w:val="00FE576A"/>
    <w:rsid w:val="00FE7E79"/>
    <w:rsid w:val="00FF3E7D"/>
    <w:rsid w:val="00FF5B99"/>
    <w:rsid w:val="00FF730C"/>
    <w:rsid w:val="00FF73F4"/>
    <w:rsid w:val="00FF7CE4"/>
    <w:rsid w:val="00FF7E39"/>
    <w:rsid w:val="0F4816D6"/>
    <w:rsid w:val="25367AFE"/>
    <w:rsid w:val="4C313D15"/>
    <w:rsid w:val="58434766"/>
    <w:rsid w:val="62181EF2"/>
    <w:rsid w:val="69C95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9" w:unhideWhenUsed="0" w:qFormat="1"/>
    <w:lsdException w:name="heading 4" w:uiPriority="9"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39" w:qFormat="1"/>
    <w:lsdException w:name="toc 9" w:semiHidden="1" w:uiPriority="39" w:qFormat="1"/>
    <w:lsdException w:name="Normal Indent" w:uiPriority="0" w:unhideWhenUsed="0" w:qFormat="1"/>
    <w:lsdException w:name="footnote text" w:semiHidden="1" w:uiPriority="0" w:unhideWhenUsed="0" w:qFormat="1"/>
    <w:lsdException w:name="annotation text" w:semiHidden="1" w:qFormat="1"/>
    <w:lsdException w:name="header" w:unhideWhenUsed="0" w:qFormat="1"/>
    <w:lsdException w:name="footer" w:unhideWhenUsed="0" w:qFormat="1"/>
    <w:lsdException w:name="index heading" w:semiHidden="1" w:uiPriority="0" w:qFormat="1"/>
    <w:lsdException w:name="caption" w:semiHidden="1" w:uiPriority="0"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uiPriority="0" w:qFormat="1"/>
    <w:lsdException w:name="line number" w:semiHidden="1"/>
    <w:lsdException w:name="page number" w:uiPriority="0" w:unhideWhenUsed="0" w:qFormat="1"/>
    <w:lsdException w:name="endnote reference" w:semiHidden="1" w:uiPriority="0" w:qFormat="1"/>
    <w:lsdException w:name="endnote text" w:semiHidden="1" w:uiPriority="0"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1" w:unhideWhenUsed="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uiPriority="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uiPriority="0" w:qFormat="1"/>
    <w:lsdException w:name="Strong" w:uiPriority="22" w:unhideWhenUsed="0" w:qFormat="1"/>
    <w:lsdException w:name="Emphasis" w:uiPriority="20" w:unhideWhenUsed="0" w:qFormat="1"/>
    <w:lsdException w:name="Document Map" w:semiHidden="1" w:uiPriority="0" w:qFormat="1"/>
    <w:lsdException w:name="Plain Text" w:semiHidden="1" w:uiPriority="0" w:qFormat="1"/>
    <w:lsdException w:name="E-mail Signature" w:semiHidden="1"/>
    <w:lsdException w:name="HTML Top of Form" w:semiHidden="1"/>
    <w:lsdException w:name="HTML Bottom of Form" w:semiHidden="1"/>
    <w:lsdException w:name="Normal (Web)" w:semiHidden="1"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semiHidden="1" w:uiPriority="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rsid w:val="00F46C1A"/>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F46C1A"/>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46C1A"/>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46C1A"/>
    <w:pPr>
      <w:keepNext/>
      <w:keepLines/>
      <w:spacing w:before="260" w:after="260" w:line="416" w:lineRule="auto"/>
      <w:outlineLvl w:val="2"/>
    </w:pPr>
    <w:rPr>
      <w:b/>
      <w:bCs/>
      <w:sz w:val="32"/>
      <w:szCs w:val="32"/>
    </w:rPr>
  </w:style>
  <w:style w:type="paragraph" w:styleId="4">
    <w:name w:val="heading 4"/>
    <w:basedOn w:val="afff5"/>
    <w:next w:val="afff5"/>
    <w:link w:val="4Char"/>
    <w:uiPriority w:val="9"/>
    <w:qFormat/>
    <w:rsid w:val="00F46C1A"/>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46C1A"/>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46C1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46C1A"/>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46C1A"/>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46C1A"/>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F46C1A"/>
    <w:pPr>
      <w:tabs>
        <w:tab w:val="right" w:leader="dot" w:pos="9344"/>
      </w:tabs>
      <w:spacing w:line="300" w:lineRule="exact"/>
      <w:ind w:left="1259"/>
    </w:pPr>
    <w:rPr>
      <w:rFonts w:ascii="宋体"/>
    </w:rPr>
  </w:style>
  <w:style w:type="paragraph" w:styleId="afff9">
    <w:name w:val="Normal Indent"/>
    <w:basedOn w:val="afff5"/>
    <w:qFormat/>
    <w:rsid w:val="00F46C1A"/>
    <w:pPr>
      <w:ind w:firstLine="420"/>
    </w:pPr>
  </w:style>
  <w:style w:type="paragraph" w:styleId="afffa">
    <w:name w:val="Body Text"/>
    <w:basedOn w:val="afff5"/>
    <w:link w:val="Char"/>
    <w:uiPriority w:val="1"/>
    <w:qFormat/>
    <w:rsid w:val="00F46C1A"/>
    <w:pPr>
      <w:spacing w:after="120"/>
    </w:pPr>
  </w:style>
  <w:style w:type="paragraph" w:styleId="50">
    <w:name w:val="toc 5"/>
    <w:basedOn w:val="afff5"/>
    <w:next w:val="afff5"/>
    <w:uiPriority w:val="39"/>
    <w:unhideWhenUsed/>
    <w:qFormat/>
    <w:rsid w:val="00F46C1A"/>
    <w:pPr>
      <w:ind w:left="839"/>
    </w:pPr>
    <w:rPr>
      <w:rFonts w:ascii="宋体"/>
    </w:rPr>
  </w:style>
  <w:style w:type="paragraph" w:styleId="30">
    <w:name w:val="toc 3"/>
    <w:basedOn w:val="afff5"/>
    <w:next w:val="afff5"/>
    <w:uiPriority w:val="39"/>
    <w:unhideWhenUsed/>
    <w:qFormat/>
    <w:rsid w:val="00F46C1A"/>
    <w:pPr>
      <w:spacing w:line="300" w:lineRule="exact"/>
      <w:ind w:left="420"/>
    </w:pPr>
    <w:rPr>
      <w:rFonts w:ascii="宋体"/>
    </w:rPr>
  </w:style>
  <w:style w:type="paragraph" w:styleId="afffb">
    <w:name w:val="Balloon Text"/>
    <w:basedOn w:val="afff5"/>
    <w:link w:val="Char0"/>
    <w:unhideWhenUsed/>
    <w:qFormat/>
    <w:rsid w:val="00F46C1A"/>
    <w:rPr>
      <w:sz w:val="18"/>
      <w:szCs w:val="18"/>
    </w:rPr>
  </w:style>
  <w:style w:type="paragraph" w:styleId="afffc">
    <w:name w:val="footer"/>
    <w:basedOn w:val="afff5"/>
    <w:link w:val="Char1"/>
    <w:uiPriority w:val="99"/>
    <w:qFormat/>
    <w:rsid w:val="00F46C1A"/>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F46C1A"/>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F46C1A"/>
    <w:rPr>
      <w:rFonts w:ascii="宋体"/>
    </w:rPr>
  </w:style>
  <w:style w:type="paragraph" w:styleId="40">
    <w:name w:val="toc 4"/>
    <w:basedOn w:val="afff5"/>
    <w:next w:val="afff5"/>
    <w:uiPriority w:val="39"/>
    <w:unhideWhenUsed/>
    <w:qFormat/>
    <w:rsid w:val="00F46C1A"/>
    <w:pPr>
      <w:tabs>
        <w:tab w:val="right" w:leader="dot" w:pos="9344"/>
      </w:tabs>
      <w:spacing w:line="300" w:lineRule="exact"/>
      <w:ind w:left="629"/>
    </w:pPr>
    <w:rPr>
      <w:rFonts w:ascii="宋体"/>
    </w:rPr>
  </w:style>
  <w:style w:type="paragraph" w:styleId="afffe">
    <w:name w:val="footnote text"/>
    <w:basedOn w:val="afff5"/>
    <w:next w:val="afff5"/>
    <w:link w:val="Char3"/>
    <w:qFormat/>
    <w:rsid w:val="00F46C1A"/>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F46C1A"/>
    <w:pPr>
      <w:spacing w:line="300" w:lineRule="exact"/>
      <w:ind w:left="1049"/>
    </w:pPr>
    <w:rPr>
      <w:rFonts w:ascii="宋体"/>
    </w:rPr>
  </w:style>
  <w:style w:type="paragraph" w:styleId="affff">
    <w:name w:val="table of figures"/>
    <w:basedOn w:val="afff5"/>
    <w:next w:val="afff5"/>
    <w:semiHidden/>
    <w:qFormat/>
    <w:rsid w:val="00F46C1A"/>
    <w:pPr>
      <w:adjustRightInd/>
      <w:spacing w:line="240" w:lineRule="auto"/>
      <w:jc w:val="left"/>
    </w:pPr>
    <w:rPr>
      <w:szCs w:val="24"/>
    </w:rPr>
  </w:style>
  <w:style w:type="paragraph" w:styleId="23">
    <w:name w:val="toc 2"/>
    <w:basedOn w:val="afff5"/>
    <w:next w:val="afff5"/>
    <w:uiPriority w:val="39"/>
    <w:unhideWhenUsed/>
    <w:qFormat/>
    <w:rsid w:val="00F46C1A"/>
    <w:pPr>
      <w:tabs>
        <w:tab w:val="right" w:leader="dot" w:pos="9344"/>
      </w:tabs>
      <w:spacing w:line="300" w:lineRule="exact"/>
      <w:ind w:left="210"/>
    </w:pPr>
    <w:rPr>
      <w:rFonts w:ascii="宋体"/>
    </w:rPr>
  </w:style>
  <w:style w:type="paragraph" w:styleId="affff0">
    <w:name w:val="Title"/>
    <w:basedOn w:val="afff5"/>
    <w:link w:val="Char4"/>
    <w:qFormat/>
    <w:rsid w:val="00F46C1A"/>
    <w:pPr>
      <w:spacing w:before="240" w:after="60"/>
      <w:jc w:val="center"/>
      <w:outlineLvl w:val="0"/>
    </w:pPr>
    <w:rPr>
      <w:rFonts w:ascii="Arial" w:hAnsi="Arial" w:cs="Arial"/>
      <w:b/>
      <w:bCs/>
      <w:sz w:val="32"/>
      <w:szCs w:val="32"/>
    </w:rPr>
  </w:style>
  <w:style w:type="table" w:styleId="affff1">
    <w:name w:val="Table Grid"/>
    <w:basedOn w:val="afff7"/>
    <w:qFormat/>
    <w:rsid w:val="00F4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F46C1A"/>
    <w:rPr>
      <w:b/>
      <w:bCs/>
    </w:rPr>
  </w:style>
  <w:style w:type="character" w:styleId="affff3">
    <w:name w:val="page number"/>
    <w:qFormat/>
    <w:rsid w:val="00F46C1A"/>
    <w:rPr>
      <w:rFonts w:ascii="宋体" w:eastAsia="宋体" w:hAnsi="Times New Roman"/>
      <w:sz w:val="18"/>
    </w:rPr>
  </w:style>
  <w:style w:type="character" w:styleId="affff4">
    <w:name w:val="Emphasis"/>
    <w:uiPriority w:val="20"/>
    <w:qFormat/>
    <w:rsid w:val="00F46C1A"/>
    <w:rPr>
      <w:i/>
      <w:iCs/>
    </w:rPr>
  </w:style>
  <w:style w:type="character" w:styleId="affff5">
    <w:name w:val="Hyperlink"/>
    <w:uiPriority w:val="99"/>
    <w:qFormat/>
    <w:rsid w:val="00F46C1A"/>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F46C1A"/>
    <w:rPr>
      <w:rFonts w:ascii="宋体" w:eastAsia="宋体" w:hAnsi="宋体" w:cs="Times New Roman"/>
      <w:spacing w:val="0"/>
      <w:sz w:val="18"/>
      <w:vertAlign w:val="superscript"/>
    </w:rPr>
  </w:style>
  <w:style w:type="character" w:customStyle="1" w:styleId="1Char">
    <w:name w:val="标题 1 Char"/>
    <w:link w:val="1"/>
    <w:qFormat/>
    <w:rsid w:val="00F46C1A"/>
    <w:rPr>
      <w:b/>
      <w:bCs/>
      <w:kern w:val="44"/>
      <w:sz w:val="44"/>
      <w:szCs w:val="44"/>
    </w:rPr>
  </w:style>
  <w:style w:type="character" w:customStyle="1" w:styleId="2Char">
    <w:name w:val="标题 2 Char"/>
    <w:link w:val="22"/>
    <w:qFormat/>
    <w:rsid w:val="00F46C1A"/>
    <w:rPr>
      <w:rFonts w:ascii="Arial" w:eastAsia="黑体" w:hAnsi="Arial"/>
      <w:b/>
      <w:bCs/>
      <w:kern w:val="2"/>
      <w:sz w:val="32"/>
      <w:szCs w:val="32"/>
    </w:rPr>
  </w:style>
  <w:style w:type="character" w:customStyle="1" w:styleId="3Char">
    <w:name w:val="标题 3 Char"/>
    <w:link w:val="3"/>
    <w:uiPriority w:val="9"/>
    <w:qFormat/>
    <w:rsid w:val="00F46C1A"/>
    <w:rPr>
      <w:b/>
      <w:bCs/>
      <w:kern w:val="2"/>
      <w:sz w:val="32"/>
      <w:szCs w:val="32"/>
    </w:rPr>
  </w:style>
  <w:style w:type="character" w:customStyle="1" w:styleId="4Char">
    <w:name w:val="标题 4 Char"/>
    <w:link w:val="4"/>
    <w:qFormat/>
    <w:rsid w:val="00F46C1A"/>
    <w:rPr>
      <w:rFonts w:ascii="Arial" w:eastAsia="黑体" w:hAnsi="Arial"/>
      <w:b/>
      <w:bCs/>
      <w:kern w:val="2"/>
      <w:sz w:val="28"/>
      <w:szCs w:val="28"/>
    </w:rPr>
  </w:style>
  <w:style w:type="character" w:customStyle="1" w:styleId="5Char">
    <w:name w:val="标题 5 Char"/>
    <w:link w:val="5"/>
    <w:qFormat/>
    <w:rsid w:val="00F46C1A"/>
    <w:rPr>
      <w:b/>
      <w:bCs/>
      <w:kern w:val="2"/>
      <w:sz w:val="28"/>
      <w:szCs w:val="28"/>
    </w:rPr>
  </w:style>
  <w:style w:type="character" w:customStyle="1" w:styleId="6Char">
    <w:name w:val="标题 6 Char"/>
    <w:link w:val="6"/>
    <w:qFormat/>
    <w:rsid w:val="00F46C1A"/>
    <w:rPr>
      <w:rFonts w:ascii="Arial" w:eastAsia="黑体" w:hAnsi="Arial"/>
      <w:b/>
      <w:bCs/>
      <w:kern w:val="2"/>
      <w:sz w:val="24"/>
      <w:szCs w:val="24"/>
    </w:rPr>
  </w:style>
  <w:style w:type="character" w:customStyle="1" w:styleId="7Char">
    <w:name w:val="标题 7 Char"/>
    <w:link w:val="7"/>
    <w:qFormat/>
    <w:rsid w:val="00F46C1A"/>
    <w:rPr>
      <w:b/>
      <w:bCs/>
      <w:kern w:val="2"/>
      <w:sz w:val="24"/>
      <w:szCs w:val="24"/>
    </w:rPr>
  </w:style>
  <w:style w:type="character" w:customStyle="1" w:styleId="8Char">
    <w:name w:val="标题 8 Char"/>
    <w:link w:val="8"/>
    <w:qFormat/>
    <w:rsid w:val="00F46C1A"/>
    <w:rPr>
      <w:rFonts w:ascii="Arial" w:eastAsia="黑体" w:hAnsi="Arial"/>
      <w:kern w:val="2"/>
      <w:sz w:val="24"/>
      <w:szCs w:val="24"/>
    </w:rPr>
  </w:style>
  <w:style w:type="character" w:customStyle="1" w:styleId="9Char">
    <w:name w:val="标题 9 Char"/>
    <w:link w:val="9"/>
    <w:qFormat/>
    <w:rsid w:val="00F46C1A"/>
    <w:rPr>
      <w:rFonts w:ascii="Arial" w:eastAsia="黑体" w:hAnsi="Arial"/>
      <w:kern w:val="2"/>
      <w:sz w:val="21"/>
      <w:szCs w:val="21"/>
    </w:rPr>
  </w:style>
  <w:style w:type="character" w:customStyle="1" w:styleId="Char2">
    <w:name w:val="页眉 Char"/>
    <w:link w:val="afffd"/>
    <w:uiPriority w:val="99"/>
    <w:qFormat/>
    <w:rsid w:val="00F46C1A"/>
    <w:rPr>
      <w:kern w:val="2"/>
      <w:sz w:val="18"/>
      <w:szCs w:val="18"/>
    </w:rPr>
  </w:style>
  <w:style w:type="character" w:customStyle="1" w:styleId="Char1">
    <w:name w:val="页脚 Char"/>
    <w:link w:val="afffc"/>
    <w:uiPriority w:val="99"/>
    <w:qFormat/>
    <w:rsid w:val="00F46C1A"/>
    <w:rPr>
      <w:rFonts w:ascii="宋体"/>
      <w:kern w:val="2"/>
      <w:sz w:val="18"/>
      <w:szCs w:val="18"/>
    </w:rPr>
  </w:style>
  <w:style w:type="character" w:customStyle="1" w:styleId="Char0">
    <w:name w:val="批注框文本 Char"/>
    <w:link w:val="afffb"/>
    <w:qFormat/>
    <w:rsid w:val="00F46C1A"/>
    <w:rPr>
      <w:kern w:val="2"/>
      <w:sz w:val="18"/>
      <w:szCs w:val="18"/>
    </w:rPr>
  </w:style>
  <w:style w:type="paragraph" w:styleId="affff7">
    <w:name w:val="Quote"/>
    <w:basedOn w:val="afff5"/>
    <w:next w:val="afff5"/>
    <w:link w:val="Char5"/>
    <w:uiPriority w:val="29"/>
    <w:qFormat/>
    <w:rsid w:val="00F46C1A"/>
    <w:rPr>
      <w:i/>
      <w:iCs/>
      <w:color w:val="000000"/>
    </w:rPr>
  </w:style>
  <w:style w:type="character" w:customStyle="1" w:styleId="Char5">
    <w:name w:val="引用 Char"/>
    <w:link w:val="affff7"/>
    <w:uiPriority w:val="29"/>
    <w:qFormat/>
    <w:rsid w:val="00F46C1A"/>
    <w:rPr>
      <w:i/>
      <w:iCs/>
      <w:color w:val="000000"/>
      <w:kern w:val="2"/>
      <w:sz w:val="21"/>
      <w:szCs w:val="21"/>
    </w:rPr>
  </w:style>
  <w:style w:type="character" w:customStyle="1" w:styleId="Char4">
    <w:name w:val="标题 Char"/>
    <w:link w:val="affff0"/>
    <w:qFormat/>
    <w:rsid w:val="00F46C1A"/>
    <w:rPr>
      <w:rFonts w:ascii="Arial" w:hAnsi="Arial" w:cs="Arial"/>
      <w:b/>
      <w:bCs/>
      <w:kern w:val="2"/>
      <w:sz w:val="32"/>
      <w:szCs w:val="32"/>
    </w:rPr>
  </w:style>
  <w:style w:type="paragraph" w:customStyle="1" w:styleId="affff8">
    <w:name w:val="标准标志"/>
    <w:next w:val="afff5"/>
    <w:qFormat/>
    <w:rsid w:val="00F46C1A"/>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F46C1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F46C1A"/>
    <w:pPr>
      <w:ind w:left="198"/>
    </w:pPr>
    <w:rPr>
      <w:rFonts w:ascii="宋体"/>
      <w:sz w:val="18"/>
    </w:rPr>
  </w:style>
  <w:style w:type="paragraph" w:customStyle="1" w:styleId="affffb">
    <w:name w:val="标准文件_页脚奇数页"/>
    <w:qFormat/>
    <w:rsid w:val="00F46C1A"/>
    <w:pPr>
      <w:ind w:right="227"/>
      <w:jc w:val="right"/>
    </w:pPr>
    <w:rPr>
      <w:rFonts w:ascii="宋体"/>
      <w:sz w:val="18"/>
    </w:rPr>
  </w:style>
  <w:style w:type="paragraph" w:customStyle="1" w:styleId="affffc">
    <w:name w:val="标准书眉一"/>
    <w:qFormat/>
    <w:rsid w:val="00F46C1A"/>
    <w:pPr>
      <w:jc w:val="both"/>
    </w:pPr>
  </w:style>
  <w:style w:type="paragraph" w:customStyle="1" w:styleId="ICS">
    <w:name w:val="标准文件_ICS"/>
    <w:basedOn w:val="afff5"/>
    <w:qFormat/>
    <w:rsid w:val="00F46C1A"/>
    <w:pPr>
      <w:spacing w:line="0" w:lineRule="atLeast"/>
    </w:pPr>
    <w:rPr>
      <w:rFonts w:ascii="黑体" w:eastAsia="黑体" w:hAnsi="宋体"/>
    </w:rPr>
  </w:style>
  <w:style w:type="paragraph" w:customStyle="1" w:styleId="affffd">
    <w:name w:val="标准文件_标准正文"/>
    <w:basedOn w:val="afff5"/>
    <w:next w:val="affffe"/>
    <w:qFormat/>
    <w:rsid w:val="00F46C1A"/>
    <w:pPr>
      <w:snapToGrid w:val="0"/>
      <w:ind w:firstLineChars="200" w:firstLine="200"/>
    </w:pPr>
    <w:rPr>
      <w:kern w:val="0"/>
    </w:rPr>
  </w:style>
  <w:style w:type="paragraph" w:customStyle="1" w:styleId="affffe">
    <w:name w:val="标准文件_段"/>
    <w:link w:val="Char6"/>
    <w:qFormat/>
    <w:rsid w:val="00F46C1A"/>
    <w:pPr>
      <w:autoSpaceDE w:val="0"/>
      <w:autoSpaceDN w:val="0"/>
      <w:ind w:firstLineChars="200" w:firstLine="200"/>
      <w:jc w:val="both"/>
    </w:pPr>
    <w:rPr>
      <w:rFonts w:ascii="宋体"/>
      <w:sz w:val="21"/>
    </w:rPr>
  </w:style>
  <w:style w:type="paragraph" w:customStyle="1" w:styleId="afffff">
    <w:name w:val="标准文件_版本"/>
    <w:basedOn w:val="affffd"/>
    <w:qFormat/>
    <w:rsid w:val="00F46C1A"/>
    <w:pPr>
      <w:adjustRightInd/>
      <w:snapToGrid/>
      <w:ind w:firstLineChars="0" w:firstLine="0"/>
    </w:pPr>
    <w:rPr>
      <w:rFonts w:ascii="宋体" w:hAnsi="宋体"/>
      <w:kern w:val="2"/>
    </w:rPr>
  </w:style>
  <w:style w:type="paragraph" w:customStyle="1" w:styleId="afffff0">
    <w:name w:val="标准文件_标准部门"/>
    <w:basedOn w:val="afff5"/>
    <w:qFormat/>
    <w:rsid w:val="00F46C1A"/>
    <w:pPr>
      <w:jc w:val="center"/>
    </w:pPr>
    <w:rPr>
      <w:rFonts w:ascii="黑体" w:eastAsia="黑体"/>
      <w:kern w:val="0"/>
      <w:sz w:val="44"/>
    </w:rPr>
  </w:style>
  <w:style w:type="paragraph" w:customStyle="1" w:styleId="afffff1">
    <w:name w:val="标准文件_标准代替"/>
    <w:basedOn w:val="afff5"/>
    <w:next w:val="afff5"/>
    <w:qFormat/>
    <w:rsid w:val="00F46C1A"/>
    <w:pPr>
      <w:spacing w:line="310" w:lineRule="exact"/>
      <w:jc w:val="right"/>
    </w:pPr>
    <w:rPr>
      <w:rFonts w:ascii="宋体" w:hAnsi="宋体"/>
      <w:kern w:val="0"/>
    </w:rPr>
  </w:style>
  <w:style w:type="paragraph" w:customStyle="1" w:styleId="afffff2">
    <w:name w:val="标准文件_标准名称标题"/>
    <w:basedOn w:val="afff5"/>
    <w:next w:val="afff5"/>
    <w:qFormat/>
    <w:rsid w:val="00F46C1A"/>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F46C1A"/>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F46C1A"/>
    <w:pPr>
      <w:jc w:val="left"/>
    </w:pPr>
  </w:style>
  <w:style w:type="paragraph" w:customStyle="1" w:styleId="afffff5">
    <w:name w:val="标准文件_参考文献标题"/>
    <w:basedOn w:val="afff5"/>
    <w:next w:val="afff5"/>
    <w:qFormat/>
    <w:rsid w:val="00F46C1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F46C1A"/>
    <w:pPr>
      <w:numPr>
        <w:numId w:val="1"/>
      </w:numPr>
    </w:pPr>
    <w:rPr>
      <w:rFonts w:ascii="宋体"/>
    </w:rPr>
  </w:style>
  <w:style w:type="paragraph" w:customStyle="1" w:styleId="affe">
    <w:name w:val="标准文件_二级条标题"/>
    <w:next w:val="affffe"/>
    <w:qFormat/>
    <w:rsid w:val="00F46C1A"/>
    <w:pPr>
      <w:widowControl w:val="0"/>
      <w:numPr>
        <w:ilvl w:val="3"/>
        <w:numId w:val="2"/>
      </w:numPr>
      <w:spacing w:beforeLines="50" w:afterLines="50"/>
      <w:ind w:left="0"/>
      <w:jc w:val="both"/>
      <w:outlineLvl w:val="2"/>
    </w:pPr>
    <w:rPr>
      <w:rFonts w:ascii="黑体" w:eastAsia="黑体"/>
      <w:sz w:val="21"/>
    </w:rPr>
  </w:style>
  <w:style w:type="character" w:customStyle="1" w:styleId="afffff6">
    <w:name w:val="标准文件_发布"/>
    <w:qFormat/>
    <w:rsid w:val="00F46C1A"/>
    <w:rPr>
      <w:rFonts w:ascii="黑体" w:eastAsia="黑体"/>
      <w:spacing w:val="0"/>
      <w:w w:val="100"/>
      <w:position w:val="3"/>
      <w:sz w:val="28"/>
    </w:rPr>
  </w:style>
  <w:style w:type="paragraph" w:customStyle="1" w:styleId="ad">
    <w:name w:val="标准文件_方框数字列项"/>
    <w:basedOn w:val="affffe"/>
    <w:qFormat/>
    <w:rsid w:val="00F46C1A"/>
    <w:pPr>
      <w:numPr>
        <w:numId w:val="3"/>
      </w:numPr>
      <w:ind w:firstLineChars="0" w:firstLine="0"/>
    </w:pPr>
  </w:style>
  <w:style w:type="paragraph" w:customStyle="1" w:styleId="afffff7">
    <w:name w:val="标准文件_封面标准编号"/>
    <w:basedOn w:val="afff5"/>
    <w:next w:val="afffff1"/>
    <w:qFormat/>
    <w:rsid w:val="00F46C1A"/>
    <w:pPr>
      <w:spacing w:line="310" w:lineRule="exact"/>
      <w:jc w:val="right"/>
    </w:pPr>
    <w:rPr>
      <w:rFonts w:ascii="黑体" w:eastAsia="黑体"/>
      <w:kern w:val="0"/>
      <w:sz w:val="28"/>
    </w:rPr>
  </w:style>
  <w:style w:type="paragraph" w:customStyle="1" w:styleId="afffff8">
    <w:name w:val="标准文件_封面标准分类号"/>
    <w:basedOn w:val="afff5"/>
    <w:qFormat/>
    <w:rsid w:val="00F46C1A"/>
    <w:rPr>
      <w:rFonts w:ascii="黑体" w:eastAsia="黑体"/>
      <w:b/>
      <w:kern w:val="0"/>
      <w:sz w:val="28"/>
    </w:rPr>
  </w:style>
  <w:style w:type="paragraph" w:customStyle="1" w:styleId="afffff9">
    <w:name w:val="标准文件_封面标准名称"/>
    <w:basedOn w:val="afff5"/>
    <w:qFormat/>
    <w:rsid w:val="00F46C1A"/>
    <w:pPr>
      <w:spacing w:line="240" w:lineRule="auto"/>
      <w:jc w:val="center"/>
    </w:pPr>
    <w:rPr>
      <w:rFonts w:ascii="黑体" w:eastAsia="黑体"/>
      <w:kern w:val="0"/>
      <w:sz w:val="52"/>
    </w:rPr>
  </w:style>
  <w:style w:type="paragraph" w:customStyle="1" w:styleId="afffffa">
    <w:name w:val="标准文件_封面标准英文名称"/>
    <w:basedOn w:val="afff5"/>
    <w:qFormat/>
    <w:rsid w:val="00F46C1A"/>
    <w:pPr>
      <w:spacing w:line="240" w:lineRule="auto"/>
      <w:jc w:val="center"/>
    </w:pPr>
    <w:rPr>
      <w:rFonts w:ascii="黑体" w:eastAsia="黑体"/>
      <w:b/>
      <w:sz w:val="28"/>
    </w:rPr>
  </w:style>
  <w:style w:type="paragraph" w:customStyle="1" w:styleId="afffffb">
    <w:name w:val="标准文件_封面发布日期"/>
    <w:basedOn w:val="afff5"/>
    <w:qFormat/>
    <w:rsid w:val="00F46C1A"/>
    <w:pPr>
      <w:spacing w:line="310" w:lineRule="exact"/>
    </w:pPr>
    <w:rPr>
      <w:rFonts w:ascii="黑体" w:eastAsia="黑体"/>
      <w:kern w:val="0"/>
      <w:sz w:val="28"/>
    </w:rPr>
  </w:style>
  <w:style w:type="paragraph" w:customStyle="1" w:styleId="afffffc">
    <w:name w:val="标准文件_封面密级"/>
    <w:basedOn w:val="afff5"/>
    <w:qFormat/>
    <w:rsid w:val="00F46C1A"/>
    <w:rPr>
      <w:rFonts w:eastAsia="黑体"/>
      <w:sz w:val="32"/>
    </w:rPr>
  </w:style>
  <w:style w:type="paragraph" w:customStyle="1" w:styleId="afffffd">
    <w:name w:val="标准文件_封面实施日期"/>
    <w:basedOn w:val="afff5"/>
    <w:qFormat/>
    <w:rsid w:val="00F46C1A"/>
    <w:pPr>
      <w:spacing w:line="310" w:lineRule="exact"/>
      <w:jc w:val="right"/>
    </w:pPr>
    <w:rPr>
      <w:rFonts w:ascii="黑体" w:eastAsia="黑体"/>
      <w:sz w:val="28"/>
    </w:rPr>
  </w:style>
  <w:style w:type="paragraph" w:customStyle="1" w:styleId="afffffe">
    <w:name w:val="标准文件_封面抬头"/>
    <w:basedOn w:val="affffe"/>
    <w:qFormat/>
    <w:rsid w:val="00F46C1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F46C1A"/>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F46C1A"/>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F46C1A"/>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F46C1A"/>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F46C1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F46C1A"/>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F46C1A"/>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F46C1A"/>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qFormat/>
    <w:rsid w:val="00F46C1A"/>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F46C1A"/>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uiPriority w:val="1"/>
    <w:qFormat/>
    <w:rsid w:val="00F46C1A"/>
    <w:rPr>
      <w:kern w:val="2"/>
      <w:sz w:val="21"/>
      <w:szCs w:val="21"/>
    </w:rPr>
  </w:style>
  <w:style w:type="paragraph" w:customStyle="1" w:styleId="affffff0">
    <w:name w:val="标准文件_附录章标题"/>
    <w:next w:val="affffe"/>
    <w:qFormat/>
    <w:rsid w:val="00F46C1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F46C1A"/>
    <w:pPr>
      <w:ind w:leftChars="200" w:left="488" w:hangingChars="290" w:hanging="289"/>
    </w:pPr>
  </w:style>
  <w:style w:type="paragraph" w:customStyle="1" w:styleId="a6">
    <w:name w:val="标准文件_前言、引言标题"/>
    <w:next w:val="afff5"/>
    <w:qFormat/>
    <w:rsid w:val="00F46C1A"/>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F46C1A"/>
    <w:pPr>
      <w:spacing w:line="460" w:lineRule="exact"/>
      <w:ind w:left="0" w:firstLine="0"/>
    </w:pPr>
  </w:style>
  <w:style w:type="paragraph" w:customStyle="1" w:styleId="affffff3">
    <w:name w:val="标准文件_目录标题"/>
    <w:basedOn w:val="afff5"/>
    <w:qFormat/>
    <w:rsid w:val="00F46C1A"/>
    <w:pPr>
      <w:spacing w:before="480" w:afterLines="150" w:line="240" w:lineRule="auto"/>
      <w:jc w:val="center"/>
    </w:pPr>
    <w:rPr>
      <w:rFonts w:ascii="黑体" w:eastAsia="黑体"/>
      <w:sz w:val="32"/>
    </w:rPr>
  </w:style>
  <w:style w:type="paragraph" w:customStyle="1" w:styleId="af1">
    <w:name w:val="标准文件_破折号列项"/>
    <w:rsid w:val="00F46C1A"/>
    <w:pPr>
      <w:numPr>
        <w:numId w:val="9"/>
      </w:numPr>
      <w:adjustRightInd w:val="0"/>
      <w:snapToGrid w:val="0"/>
      <w:ind w:firstLineChars="200" w:firstLine="200"/>
    </w:pPr>
    <w:rPr>
      <w:sz w:val="21"/>
    </w:rPr>
  </w:style>
  <w:style w:type="paragraph" w:customStyle="1" w:styleId="afc">
    <w:name w:val="标准文件_破折号列项（二级）"/>
    <w:basedOn w:val="af1"/>
    <w:qFormat/>
    <w:rsid w:val="00F46C1A"/>
    <w:pPr>
      <w:numPr>
        <w:numId w:val="10"/>
      </w:numPr>
    </w:pPr>
  </w:style>
  <w:style w:type="paragraph" w:customStyle="1" w:styleId="afff">
    <w:name w:val="标准文件_三级条标题"/>
    <w:basedOn w:val="affe"/>
    <w:next w:val="affffe"/>
    <w:rsid w:val="00F46C1A"/>
    <w:pPr>
      <w:widowControl/>
      <w:numPr>
        <w:ilvl w:val="4"/>
      </w:numPr>
      <w:ind w:left="0"/>
      <w:outlineLvl w:val="3"/>
    </w:pPr>
  </w:style>
  <w:style w:type="character" w:customStyle="1" w:styleId="11">
    <w:name w:val="不明显参考1"/>
    <w:uiPriority w:val="31"/>
    <w:qFormat/>
    <w:rsid w:val="00F46C1A"/>
    <w:rPr>
      <w:smallCaps/>
      <w:color w:val="C0504D"/>
      <w:u w:val="single"/>
    </w:rPr>
  </w:style>
  <w:style w:type="paragraph" w:customStyle="1" w:styleId="affffff4">
    <w:name w:val="标准文件_示例后续"/>
    <w:basedOn w:val="afff5"/>
    <w:qFormat/>
    <w:rsid w:val="00F46C1A"/>
    <w:pPr>
      <w:adjustRightInd/>
      <w:spacing w:line="240" w:lineRule="auto"/>
      <w:ind w:firstLineChars="200" w:firstLine="200"/>
    </w:pPr>
    <w:rPr>
      <w:sz w:val="18"/>
      <w:szCs w:val="24"/>
    </w:rPr>
  </w:style>
  <w:style w:type="paragraph" w:customStyle="1" w:styleId="aff9">
    <w:name w:val="标准文件_数字编号列项"/>
    <w:qFormat/>
    <w:rsid w:val="00F46C1A"/>
    <w:pPr>
      <w:numPr>
        <w:numId w:val="11"/>
      </w:numPr>
      <w:jc w:val="both"/>
    </w:pPr>
    <w:rPr>
      <w:rFonts w:ascii="宋体" w:hAnsi="宋体"/>
      <w:sz w:val="21"/>
    </w:rPr>
  </w:style>
  <w:style w:type="paragraph" w:customStyle="1" w:styleId="afff0">
    <w:name w:val="标准文件_四级条标题"/>
    <w:next w:val="affffe"/>
    <w:rsid w:val="00F46C1A"/>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qFormat/>
    <w:rsid w:val="00F46C1A"/>
    <w:rPr>
      <w:rFonts w:ascii="宋体"/>
      <w:kern w:val="2"/>
      <w:sz w:val="18"/>
      <w:szCs w:val="18"/>
    </w:rPr>
  </w:style>
  <w:style w:type="paragraph" w:customStyle="1" w:styleId="affffff5">
    <w:name w:val="标准文件_条文脚注"/>
    <w:basedOn w:val="afffe"/>
    <w:rsid w:val="00F46C1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F46C1A"/>
    <w:pPr>
      <w:numPr>
        <w:numId w:val="12"/>
      </w:numPr>
      <w:spacing w:line="240" w:lineRule="auto"/>
      <w:jc w:val="left"/>
    </w:pPr>
    <w:rPr>
      <w:rFonts w:ascii="宋体" w:hAnsi="宋体"/>
      <w:sz w:val="18"/>
    </w:rPr>
  </w:style>
  <w:style w:type="character" w:customStyle="1" w:styleId="affffff6">
    <w:name w:val="标准文件_图表脚注内容"/>
    <w:rsid w:val="00F46C1A"/>
    <w:rPr>
      <w:rFonts w:ascii="宋体" w:eastAsia="宋体" w:hAnsi="宋体" w:cs="Times New Roman"/>
      <w:spacing w:val="0"/>
      <w:sz w:val="18"/>
      <w:vertAlign w:val="superscript"/>
    </w:rPr>
  </w:style>
  <w:style w:type="paragraph" w:customStyle="1" w:styleId="afff1">
    <w:name w:val="标准文件_五级条标题"/>
    <w:next w:val="affffe"/>
    <w:rsid w:val="00F46C1A"/>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rsid w:val="00F46C1A"/>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F46C1A"/>
    <w:pPr>
      <w:numPr>
        <w:ilvl w:val="2"/>
      </w:numPr>
      <w:spacing w:beforeLines="50" w:afterLines="50"/>
      <w:outlineLvl w:val="1"/>
    </w:pPr>
  </w:style>
  <w:style w:type="paragraph" w:customStyle="1" w:styleId="affffff7">
    <w:name w:val="标准文件_一致程度"/>
    <w:basedOn w:val="afff5"/>
    <w:rsid w:val="00F46C1A"/>
    <w:pPr>
      <w:spacing w:line="440" w:lineRule="exact"/>
      <w:jc w:val="center"/>
    </w:pPr>
    <w:rPr>
      <w:sz w:val="28"/>
    </w:rPr>
  </w:style>
  <w:style w:type="paragraph" w:customStyle="1" w:styleId="affffff8">
    <w:name w:val="标准文件_引言标题"/>
    <w:next w:val="afff5"/>
    <w:rsid w:val="00F46C1A"/>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F46C1A"/>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46C1A"/>
    <w:pPr>
      <w:numPr>
        <w:ilvl w:val="1"/>
        <w:numId w:val="13"/>
      </w:numPr>
      <w:jc w:val="both"/>
    </w:pPr>
    <w:rPr>
      <w:rFonts w:ascii="宋体"/>
      <w:sz w:val="21"/>
    </w:rPr>
  </w:style>
  <w:style w:type="paragraph" w:customStyle="1" w:styleId="af">
    <w:name w:val="标准文件_英文注："/>
    <w:basedOn w:val="afff5"/>
    <w:next w:val="affffe"/>
    <w:qFormat/>
    <w:rsid w:val="00F46C1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46C1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F46C1A"/>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rsid w:val="00F46C1A"/>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F46C1A"/>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F46C1A"/>
    <w:pPr>
      <w:numPr>
        <w:numId w:val="18"/>
      </w:numPr>
      <w:jc w:val="center"/>
    </w:pPr>
    <w:rPr>
      <w:rFonts w:ascii="黑体" w:eastAsia="黑体"/>
      <w:sz w:val="21"/>
    </w:rPr>
  </w:style>
  <w:style w:type="paragraph" w:customStyle="1" w:styleId="afb">
    <w:name w:val="标准文件_正文英文图标题"/>
    <w:next w:val="affffe"/>
    <w:rsid w:val="00F46C1A"/>
    <w:pPr>
      <w:numPr>
        <w:numId w:val="19"/>
      </w:numPr>
      <w:jc w:val="center"/>
    </w:pPr>
    <w:rPr>
      <w:rFonts w:ascii="黑体" w:eastAsia="黑体"/>
      <w:sz w:val="21"/>
    </w:rPr>
  </w:style>
  <w:style w:type="paragraph" w:customStyle="1" w:styleId="af7">
    <w:name w:val="标准文件_编号列项（三级）"/>
    <w:rsid w:val="00F46C1A"/>
    <w:pPr>
      <w:numPr>
        <w:ilvl w:val="2"/>
        <w:numId w:val="13"/>
      </w:numPr>
    </w:pPr>
    <w:rPr>
      <w:rFonts w:ascii="宋体"/>
      <w:sz w:val="21"/>
    </w:rPr>
  </w:style>
  <w:style w:type="paragraph" w:customStyle="1" w:styleId="a1">
    <w:name w:val="二级无标题条"/>
    <w:basedOn w:val="afff5"/>
    <w:qFormat/>
    <w:rsid w:val="00F46C1A"/>
    <w:pPr>
      <w:numPr>
        <w:ilvl w:val="3"/>
        <w:numId w:val="20"/>
      </w:numPr>
      <w:adjustRightInd/>
      <w:spacing w:line="240" w:lineRule="auto"/>
    </w:pPr>
    <w:rPr>
      <w:rFonts w:ascii="宋体" w:hAnsi="宋体"/>
      <w:szCs w:val="24"/>
    </w:rPr>
  </w:style>
  <w:style w:type="paragraph" w:customStyle="1" w:styleId="affffffb">
    <w:name w:val="发布部门"/>
    <w:next w:val="affffe"/>
    <w:qFormat/>
    <w:rsid w:val="00F46C1A"/>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F46C1A"/>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F46C1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F46C1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F46C1A"/>
    <w:pPr>
      <w:spacing w:before="180" w:line="180" w:lineRule="exact"/>
      <w:jc w:val="center"/>
    </w:pPr>
    <w:rPr>
      <w:rFonts w:ascii="宋体"/>
      <w:sz w:val="21"/>
    </w:rPr>
  </w:style>
  <w:style w:type="paragraph" w:customStyle="1" w:styleId="afffffff0">
    <w:name w:val="封面标准文稿类别"/>
    <w:qFormat/>
    <w:rsid w:val="00F46C1A"/>
    <w:pPr>
      <w:spacing w:before="440" w:line="400" w:lineRule="exact"/>
      <w:jc w:val="center"/>
    </w:pPr>
    <w:rPr>
      <w:rFonts w:ascii="宋体"/>
      <w:sz w:val="24"/>
    </w:rPr>
  </w:style>
  <w:style w:type="paragraph" w:customStyle="1" w:styleId="afffffff1">
    <w:name w:val="封面标准英文名称"/>
    <w:qFormat/>
    <w:rsid w:val="00F46C1A"/>
    <w:pPr>
      <w:widowControl w:val="0"/>
      <w:spacing w:line="360" w:lineRule="exact"/>
      <w:jc w:val="center"/>
    </w:pPr>
    <w:rPr>
      <w:sz w:val="28"/>
    </w:rPr>
  </w:style>
  <w:style w:type="paragraph" w:customStyle="1" w:styleId="afffffff2">
    <w:name w:val="封面一致性程度标识"/>
    <w:qFormat/>
    <w:rsid w:val="00F46C1A"/>
    <w:pPr>
      <w:spacing w:before="440" w:line="440" w:lineRule="exact"/>
      <w:jc w:val="center"/>
    </w:pPr>
    <w:rPr>
      <w:sz w:val="28"/>
    </w:rPr>
  </w:style>
  <w:style w:type="paragraph" w:customStyle="1" w:styleId="afffffff3">
    <w:name w:val="封面正文"/>
    <w:qFormat/>
    <w:rsid w:val="00F46C1A"/>
    <w:pPr>
      <w:jc w:val="both"/>
    </w:pPr>
  </w:style>
  <w:style w:type="paragraph" w:customStyle="1" w:styleId="afffffff4">
    <w:name w:val="附录二级无标题条"/>
    <w:basedOn w:val="afff5"/>
    <w:next w:val="affffe"/>
    <w:rsid w:val="00F46C1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F46C1A"/>
    <w:pPr>
      <w:outlineLvl w:val="4"/>
    </w:pPr>
  </w:style>
  <w:style w:type="paragraph" w:customStyle="1" w:styleId="afffffff6">
    <w:name w:val="附录四级无标题条"/>
    <w:basedOn w:val="afffffff5"/>
    <w:next w:val="affffe"/>
    <w:rsid w:val="00F46C1A"/>
    <w:pPr>
      <w:outlineLvl w:val="5"/>
    </w:pPr>
  </w:style>
  <w:style w:type="paragraph" w:customStyle="1" w:styleId="afffffff7">
    <w:name w:val="附录图"/>
    <w:next w:val="affffe"/>
    <w:qFormat/>
    <w:rsid w:val="00F46C1A"/>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46C1A"/>
    <w:pPr>
      <w:numPr>
        <w:numId w:val="21"/>
      </w:numPr>
    </w:pPr>
    <w:rPr>
      <w:rFonts w:ascii="宋体"/>
      <w:sz w:val="21"/>
    </w:rPr>
  </w:style>
  <w:style w:type="paragraph" w:customStyle="1" w:styleId="afffffff8">
    <w:name w:val="附录五级无标题条"/>
    <w:basedOn w:val="afffffff6"/>
    <w:next w:val="affffe"/>
    <w:rsid w:val="00F46C1A"/>
    <w:pPr>
      <w:outlineLvl w:val="6"/>
    </w:pPr>
  </w:style>
  <w:style w:type="paragraph" w:customStyle="1" w:styleId="afffffff9">
    <w:name w:val="附录性质"/>
    <w:basedOn w:val="afff5"/>
    <w:rsid w:val="00F46C1A"/>
    <w:pPr>
      <w:widowControl/>
      <w:adjustRightInd/>
      <w:jc w:val="center"/>
    </w:pPr>
    <w:rPr>
      <w:rFonts w:ascii="黑体" w:eastAsia="黑体"/>
    </w:rPr>
  </w:style>
  <w:style w:type="paragraph" w:customStyle="1" w:styleId="afffffffa">
    <w:name w:val="附录一级无标题条"/>
    <w:basedOn w:val="affffff0"/>
    <w:next w:val="affffe"/>
    <w:rsid w:val="00F46C1A"/>
    <w:pPr>
      <w:autoSpaceDN w:val="0"/>
      <w:outlineLvl w:val="2"/>
    </w:pPr>
    <w:rPr>
      <w:rFonts w:ascii="宋体" w:eastAsia="宋体" w:hAnsi="宋体"/>
    </w:rPr>
  </w:style>
  <w:style w:type="character" w:customStyle="1" w:styleId="afffffffb">
    <w:name w:val="个人答复风格"/>
    <w:qFormat/>
    <w:rsid w:val="00F46C1A"/>
    <w:rPr>
      <w:rFonts w:ascii="Arial" w:eastAsia="宋体" w:hAnsi="Arial" w:cs="Arial"/>
      <w:color w:val="auto"/>
      <w:spacing w:val="0"/>
      <w:sz w:val="20"/>
    </w:rPr>
  </w:style>
  <w:style w:type="character" w:customStyle="1" w:styleId="afffffffc">
    <w:name w:val="个人撰写风格"/>
    <w:rsid w:val="00F46C1A"/>
    <w:rPr>
      <w:rFonts w:ascii="Arial" w:eastAsia="宋体" w:hAnsi="Arial" w:cs="Arial"/>
      <w:color w:val="auto"/>
      <w:spacing w:val="0"/>
      <w:sz w:val="20"/>
    </w:rPr>
  </w:style>
  <w:style w:type="paragraph" w:customStyle="1" w:styleId="afffffffd">
    <w:name w:val="脚注后续"/>
    <w:rsid w:val="00F46C1A"/>
    <w:pPr>
      <w:ind w:leftChars="350" w:left="350"/>
      <w:jc w:val="both"/>
    </w:pPr>
    <w:rPr>
      <w:rFonts w:ascii="宋体"/>
      <w:sz w:val="18"/>
    </w:rPr>
  </w:style>
  <w:style w:type="paragraph" w:customStyle="1" w:styleId="afff4">
    <w:name w:val="列项——"/>
    <w:qFormat/>
    <w:rsid w:val="00F46C1A"/>
    <w:pPr>
      <w:widowControl w:val="0"/>
      <w:numPr>
        <w:numId w:val="22"/>
      </w:numPr>
      <w:jc w:val="both"/>
    </w:pPr>
    <w:rPr>
      <w:rFonts w:ascii="宋体" w:hAnsi="宋体"/>
      <w:sz w:val="21"/>
    </w:rPr>
  </w:style>
  <w:style w:type="paragraph" w:customStyle="1" w:styleId="afffffffe">
    <w:name w:val="列项·"/>
    <w:basedOn w:val="affffe"/>
    <w:rsid w:val="00F46C1A"/>
    <w:pPr>
      <w:tabs>
        <w:tab w:val="left" w:pos="840"/>
      </w:tabs>
    </w:pPr>
  </w:style>
  <w:style w:type="paragraph" w:customStyle="1" w:styleId="affffffff">
    <w:name w:val="目次、索引正文"/>
    <w:qFormat/>
    <w:rsid w:val="00F46C1A"/>
    <w:pPr>
      <w:spacing w:line="320" w:lineRule="exact"/>
      <w:jc w:val="both"/>
    </w:pPr>
    <w:rPr>
      <w:rFonts w:ascii="宋体"/>
      <w:sz w:val="21"/>
    </w:rPr>
  </w:style>
  <w:style w:type="paragraph" w:customStyle="1" w:styleId="210">
    <w:name w:val="目录 21"/>
    <w:basedOn w:val="afff5"/>
    <w:next w:val="afff5"/>
    <w:semiHidden/>
    <w:qFormat/>
    <w:rsid w:val="00F46C1A"/>
    <w:pPr>
      <w:adjustRightInd/>
      <w:spacing w:line="240" w:lineRule="auto"/>
      <w:jc w:val="left"/>
    </w:pPr>
    <w:rPr>
      <w:bCs/>
      <w:iCs/>
    </w:rPr>
  </w:style>
  <w:style w:type="paragraph" w:customStyle="1" w:styleId="31">
    <w:name w:val="目录 31"/>
    <w:basedOn w:val="afff5"/>
    <w:next w:val="afff5"/>
    <w:semiHidden/>
    <w:rsid w:val="00F46C1A"/>
    <w:pPr>
      <w:spacing w:line="240" w:lineRule="auto"/>
    </w:pPr>
    <w:rPr>
      <w:rFonts w:ascii="宋体" w:hAnsi="宋体"/>
      <w:iCs/>
    </w:rPr>
  </w:style>
  <w:style w:type="paragraph" w:customStyle="1" w:styleId="41">
    <w:name w:val="目录 41"/>
    <w:basedOn w:val="afff5"/>
    <w:next w:val="afff5"/>
    <w:semiHidden/>
    <w:qFormat/>
    <w:rsid w:val="00F46C1A"/>
    <w:pPr>
      <w:adjustRightInd/>
      <w:spacing w:line="240" w:lineRule="auto"/>
      <w:jc w:val="left"/>
    </w:pPr>
  </w:style>
  <w:style w:type="paragraph" w:customStyle="1" w:styleId="51">
    <w:name w:val="目录 51"/>
    <w:basedOn w:val="afff5"/>
    <w:next w:val="afff5"/>
    <w:semiHidden/>
    <w:rsid w:val="00F46C1A"/>
    <w:pPr>
      <w:spacing w:line="240" w:lineRule="auto"/>
    </w:pPr>
    <w:rPr>
      <w:rFonts w:ascii="宋体" w:hAnsi="宋体"/>
    </w:rPr>
  </w:style>
  <w:style w:type="paragraph" w:customStyle="1" w:styleId="61">
    <w:name w:val="目录 61"/>
    <w:basedOn w:val="afff5"/>
    <w:next w:val="afff5"/>
    <w:semiHidden/>
    <w:rsid w:val="00F46C1A"/>
    <w:pPr>
      <w:adjustRightInd/>
      <w:spacing w:line="240" w:lineRule="auto"/>
      <w:jc w:val="left"/>
    </w:pPr>
  </w:style>
  <w:style w:type="paragraph" w:customStyle="1" w:styleId="71">
    <w:name w:val="目录 71"/>
    <w:basedOn w:val="61"/>
    <w:semiHidden/>
    <w:rsid w:val="00F46C1A"/>
    <w:pPr>
      <w:ind w:left="1260"/>
    </w:pPr>
  </w:style>
  <w:style w:type="paragraph" w:customStyle="1" w:styleId="81">
    <w:name w:val="目录 81"/>
    <w:basedOn w:val="71"/>
    <w:semiHidden/>
    <w:qFormat/>
    <w:rsid w:val="00F46C1A"/>
    <w:pPr>
      <w:ind w:left="1470"/>
    </w:pPr>
  </w:style>
  <w:style w:type="paragraph" w:customStyle="1" w:styleId="91">
    <w:name w:val="目录 91"/>
    <w:basedOn w:val="81"/>
    <w:semiHidden/>
    <w:rsid w:val="00F46C1A"/>
    <w:pPr>
      <w:ind w:left="1680"/>
    </w:pPr>
  </w:style>
  <w:style w:type="paragraph" w:customStyle="1" w:styleId="affffffff0">
    <w:name w:val="其他标准称谓"/>
    <w:qFormat/>
    <w:rsid w:val="00F46C1A"/>
    <w:pPr>
      <w:spacing w:line="0" w:lineRule="atLeast"/>
      <w:jc w:val="distribute"/>
    </w:pPr>
    <w:rPr>
      <w:rFonts w:ascii="黑体" w:eastAsia="黑体" w:hAnsi="宋体"/>
      <w:sz w:val="52"/>
    </w:rPr>
  </w:style>
  <w:style w:type="paragraph" w:customStyle="1" w:styleId="affffffff1">
    <w:name w:val="其他发布部门"/>
    <w:basedOn w:val="affffffb"/>
    <w:qFormat/>
    <w:rsid w:val="00F46C1A"/>
    <w:pPr>
      <w:framePr w:wrap="around"/>
      <w:spacing w:line="0" w:lineRule="atLeast"/>
    </w:pPr>
    <w:rPr>
      <w:rFonts w:ascii="黑体" w:eastAsia="黑体"/>
      <w:b w:val="0"/>
    </w:rPr>
  </w:style>
  <w:style w:type="paragraph" w:customStyle="1" w:styleId="affb">
    <w:name w:val="前言标题"/>
    <w:next w:val="afff5"/>
    <w:qFormat/>
    <w:rsid w:val="00F46C1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F46C1A"/>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F46C1A"/>
    <w:pPr>
      <w:framePr w:hSpace="0" w:wrap="around" w:xAlign="right"/>
      <w:jc w:val="right"/>
    </w:pPr>
  </w:style>
  <w:style w:type="paragraph" w:customStyle="1" w:styleId="a3">
    <w:name w:val="四级无标题条"/>
    <w:basedOn w:val="afff5"/>
    <w:qFormat/>
    <w:rsid w:val="00F46C1A"/>
    <w:pPr>
      <w:numPr>
        <w:ilvl w:val="5"/>
        <w:numId w:val="20"/>
      </w:numPr>
      <w:adjustRightInd/>
      <w:spacing w:line="240" w:lineRule="auto"/>
    </w:pPr>
    <w:rPr>
      <w:rFonts w:ascii="宋体" w:hAnsi="宋体"/>
      <w:szCs w:val="24"/>
    </w:rPr>
  </w:style>
  <w:style w:type="paragraph" w:customStyle="1" w:styleId="affffffff3">
    <w:name w:val="文献分类号"/>
    <w:qFormat/>
    <w:rsid w:val="00F46C1A"/>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F46C1A"/>
    <w:pPr>
      <w:jc w:val="both"/>
    </w:pPr>
    <w:rPr>
      <w:rFonts w:ascii="宋体" w:hAnsi="宋体"/>
      <w:sz w:val="21"/>
    </w:rPr>
  </w:style>
  <w:style w:type="paragraph" w:customStyle="1" w:styleId="a4">
    <w:name w:val="五级无标题条"/>
    <w:basedOn w:val="afff5"/>
    <w:qFormat/>
    <w:rsid w:val="00F46C1A"/>
    <w:pPr>
      <w:numPr>
        <w:ilvl w:val="6"/>
        <w:numId w:val="20"/>
      </w:numPr>
      <w:adjustRightInd/>
    </w:pPr>
    <w:rPr>
      <w:szCs w:val="24"/>
    </w:rPr>
  </w:style>
  <w:style w:type="paragraph" w:customStyle="1" w:styleId="a0">
    <w:name w:val="一级无标题条"/>
    <w:basedOn w:val="afff5"/>
    <w:qFormat/>
    <w:rsid w:val="00F46C1A"/>
    <w:pPr>
      <w:numPr>
        <w:ilvl w:val="2"/>
        <w:numId w:val="20"/>
      </w:numPr>
      <w:adjustRightInd/>
      <w:spacing w:before="10" w:after="10" w:line="240" w:lineRule="auto"/>
    </w:pPr>
    <w:rPr>
      <w:rFonts w:ascii="宋体" w:hAnsi="宋体"/>
      <w:szCs w:val="24"/>
    </w:rPr>
  </w:style>
  <w:style w:type="paragraph" w:customStyle="1" w:styleId="affffffff5">
    <w:name w:val="注:后续"/>
    <w:qFormat/>
    <w:rsid w:val="00F46C1A"/>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F46C1A"/>
    <w:pPr>
      <w:ind w:leftChars="0" w:left="1406" w:firstLineChars="0" w:hanging="499"/>
    </w:pPr>
  </w:style>
  <w:style w:type="paragraph" w:customStyle="1" w:styleId="affffffff7">
    <w:name w:val="标准文件_一级无标题"/>
    <w:basedOn w:val="affd"/>
    <w:qFormat/>
    <w:rsid w:val="00F46C1A"/>
    <w:pPr>
      <w:spacing w:beforeLines="0" w:afterLines="0"/>
      <w:outlineLvl w:val="9"/>
    </w:pPr>
    <w:rPr>
      <w:rFonts w:ascii="宋体" w:eastAsia="宋体"/>
    </w:rPr>
  </w:style>
  <w:style w:type="paragraph" w:customStyle="1" w:styleId="affffffff8">
    <w:name w:val="标准文件_五级无标题"/>
    <w:basedOn w:val="afff1"/>
    <w:qFormat/>
    <w:rsid w:val="00F46C1A"/>
    <w:pPr>
      <w:spacing w:beforeLines="0" w:afterLines="0"/>
      <w:outlineLvl w:val="9"/>
    </w:pPr>
    <w:rPr>
      <w:rFonts w:ascii="宋体" w:eastAsia="宋体"/>
    </w:rPr>
  </w:style>
  <w:style w:type="paragraph" w:customStyle="1" w:styleId="affffffff9">
    <w:name w:val="标准文件_三级无标题"/>
    <w:basedOn w:val="afff"/>
    <w:qFormat/>
    <w:rsid w:val="00F46C1A"/>
    <w:pPr>
      <w:spacing w:beforeLines="0" w:afterLines="0"/>
      <w:outlineLvl w:val="9"/>
    </w:pPr>
    <w:rPr>
      <w:rFonts w:ascii="宋体" w:eastAsia="宋体"/>
    </w:rPr>
  </w:style>
  <w:style w:type="paragraph" w:customStyle="1" w:styleId="affffffffa">
    <w:name w:val="标准文件_二级无标题"/>
    <w:basedOn w:val="affe"/>
    <w:qFormat/>
    <w:rsid w:val="00F46C1A"/>
    <w:pPr>
      <w:spacing w:beforeLines="0" w:afterLines="0"/>
      <w:ind w:left="1135"/>
      <w:outlineLvl w:val="9"/>
    </w:pPr>
    <w:rPr>
      <w:rFonts w:ascii="宋体" w:eastAsia="宋体"/>
    </w:rPr>
  </w:style>
  <w:style w:type="paragraph" w:customStyle="1" w:styleId="affffffffb">
    <w:name w:val="标准_四级无标题"/>
    <w:basedOn w:val="afff0"/>
    <w:next w:val="affffe"/>
    <w:qFormat/>
    <w:rsid w:val="00F46C1A"/>
    <w:rPr>
      <w:rFonts w:eastAsia="宋体"/>
    </w:rPr>
  </w:style>
  <w:style w:type="paragraph" w:customStyle="1" w:styleId="affffffffc">
    <w:name w:val="标准文件_四级无标题"/>
    <w:basedOn w:val="afff0"/>
    <w:qFormat/>
    <w:rsid w:val="00F46C1A"/>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F46C1A"/>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F46C1A"/>
    <w:pPr>
      <w:numPr>
        <w:numId w:val="24"/>
      </w:numPr>
      <w:ind w:firstLineChars="0" w:firstLine="0"/>
    </w:pPr>
    <w:rPr>
      <w:rFonts w:cs="Arial"/>
      <w:szCs w:val="28"/>
    </w:rPr>
  </w:style>
  <w:style w:type="paragraph" w:customStyle="1" w:styleId="affffffffd">
    <w:name w:val="标准文件_附录标题"/>
    <w:basedOn w:val="aff3"/>
    <w:qFormat/>
    <w:rsid w:val="00F46C1A"/>
    <w:pPr>
      <w:numPr>
        <w:numId w:val="0"/>
      </w:numPr>
      <w:spacing w:after="280"/>
      <w:outlineLvl w:val="9"/>
    </w:pPr>
  </w:style>
  <w:style w:type="paragraph" w:customStyle="1" w:styleId="affffffffe">
    <w:name w:val="标准文件_二级项"/>
    <w:rsid w:val="00F46C1A"/>
    <w:rPr>
      <w:rFonts w:ascii="宋体"/>
      <w:sz w:val="21"/>
    </w:rPr>
  </w:style>
  <w:style w:type="paragraph" w:customStyle="1" w:styleId="af3">
    <w:name w:val="标准文件_三级项"/>
    <w:basedOn w:val="afff5"/>
    <w:rsid w:val="00F46C1A"/>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F46C1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F46C1A"/>
    <w:pPr>
      <w:numPr>
        <w:numId w:val="13"/>
      </w:numPr>
      <w:jc w:val="both"/>
    </w:pPr>
    <w:rPr>
      <w:rFonts w:ascii="宋体"/>
      <w:sz w:val="21"/>
    </w:rPr>
  </w:style>
  <w:style w:type="paragraph" w:customStyle="1" w:styleId="afffffffff">
    <w:name w:val="标准文件_索引字母"/>
    <w:next w:val="affffe"/>
    <w:qFormat/>
    <w:rsid w:val="00F46C1A"/>
    <w:pPr>
      <w:jc w:val="center"/>
    </w:pPr>
    <w:rPr>
      <w:rFonts w:ascii="宋体" w:eastAsia="Times New Roman" w:hAnsi="宋体"/>
      <w:b/>
      <w:kern w:val="2"/>
      <w:sz w:val="21"/>
    </w:rPr>
  </w:style>
  <w:style w:type="paragraph" w:customStyle="1" w:styleId="afffffffff0">
    <w:name w:val="标准文件_附录前"/>
    <w:next w:val="affffe"/>
    <w:qFormat/>
    <w:rsid w:val="00F46C1A"/>
    <w:pPr>
      <w:spacing w:line="20" w:lineRule="atLeast"/>
      <w:ind w:firstLine="200"/>
    </w:pPr>
    <w:rPr>
      <w:rFonts w:ascii="宋体" w:hAnsi="宋体"/>
      <w:kern w:val="2"/>
      <w:sz w:val="10"/>
    </w:rPr>
  </w:style>
  <w:style w:type="paragraph" w:customStyle="1" w:styleId="afffffffff1">
    <w:name w:val="标准文件_正文标准名称"/>
    <w:qFormat/>
    <w:rsid w:val="00F46C1A"/>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F46C1A"/>
    <w:pPr>
      <w:ind w:firstLineChars="0" w:firstLine="0"/>
      <w:jc w:val="center"/>
    </w:pPr>
    <w:rPr>
      <w:sz w:val="18"/>
    </w:rPr>
  </w:style>
  <w:style w:type="paragraph" w:customStyle="1" w:styleId="afff2">
    <w:name w:val="标准文件_注："/>
    <w:next w:val="affffe"/>
    <w:qFormat/>
    <w:rsid w:val="00F46C1A"/>
    <w:pPr>
      <w:widowControl w:val="0"/>
      <w:numPr>
        <w:numId w:val="26"/>
      </w:numPr>
      <w:autoSpaceDE w:val="0"/>
      <w:autoSpaceDN w:val="0"/>
      <w:jc w:val="both"/>
    </w:pPr>
    <w:rPr>
      <w:rFonts w:ascii="宋体"/>
      <w:sz w:val="18"/>
      <w:szCs w:val="18"/>
    </w:rPr>
  </w:style>
  <w:style w:type="paragraph" w:customStyle="1" w:styleId="a5">
    <w:name w:val="标准文件_注×："/>
    <w:qFormat/>
    <w:rsid w:val="00F46C1A"/>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F46C1A"/>
    <w:pPr>
      <w:widowControl w:val="0"/>
      <w:numPr>
        <w:numId w:val="28"/>
      </w:numPr>
      <w:jc w:val="both"/>
    </w:pPr>
    <w:rPr>
      <w:rFonts w:ascii="宋体"/>
      <w:sz w:val="18"/>
      <w:szCs w:val="18"/>
    </w:rPr>
  </w:style>
  <w:style w:type="paragraph" w:customStyle="1" w:styleId="afffffffff3">
    <w:name w:val="标准文件_示例内容"/>
    <w:basedOn w:val="affffe"/>
    <w:qFormat/>
    <w:rsid w:val="00F46C1A"/>
    <w:pPr>
      <w:ind w:firstLine="420"/>
    </w:pPr>
    <w:rPr>
      <w:sz w:val="18"/>
    </w:rPr>
  </w:style>
  <w:style w:type="paragraph" w:customStyle="1" w:styleId="afa">
    <w:name w:val="标准文件_示例×："/>
    <w:basedOn w:val="afff5"/>
    <w:next w:val="afffffffff3"/>
    <w:qFormat/>
    <w:rsid w:val="00F46C1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F46C1A"/>
    <w:rPr>
      <w:rFonts w:ascii="宋体" w:hAnsi="Times New Roman"/>
      <w:sz w:val="21"/>
    </w:rPr>
  </w:style>
  <w:style w:type="paragraph" w:customStyle="1" w:styleId="afffffffff4">
    <w:name w:val="标准文件_表格续"/>
    <w:basedOn w:val="affffe"/>
    <w:next w:val="affffe"/>
    <w:qFormat/>
    <w:rsid w:val="00F46C1A"/>
    <w:pPr>
      <w:jc w:val="center"/>
    </w:pPr>
    <w:rPr>
      <w:rFonts w:ascii="黑体" w:eastAsia="黑体" w:hAnsi="黑体"/>
    </w:rPr>
  </w:style>
  <w:style w:type="character" w:styleId="afffffffff5">
    <w:name w:val="Placeholder Text"/>
    <w:basedOn w:val="afff6"/>
    <w:uiPriority w:val="99"/>
    <w:semiHidden/>
    <w:qFormat/>
    <w:rsid w:val="00F46C1A"/>
    <w:rPr>
      <w:color w:val="808080"/>
    </w:rPr>
  </w:style>
  <w:style w:type="paragraph" w:customStyle="1" w:styleId="2">
    <w:name w:val="标准文件_二级项2"/>
    <w:basedOn w:val="affffe"/>
    <w:qFormat/>
    <w:rsid w:val="00F46C1A"/>
    <w:pPr>
      <w:numPr>
        <w:ilvl w:val="1"/>
        <w:numId w:val="21"/>
      </w:numPr>
      <w:ind w:firstLineChars="0" w:firstLine="0"/>
    </w:pPr>
  </w:style>
  <w:style w:type="paragraph" w:customStyle="1" w:styleId="21">
    <w:name w:val="标准文件_三级项2"/>
    <w:basedOn w:val="affffe"/>
    <w:qFormat/>
    <w:rsid w:val="00F46C1A"/>
    <w:pPr>
      <w:numPr>
        <w:numId w:val="30"/>
      </w:numPr>
      <w:spacing w:line="300" w:lineRule="exact"/>
      <w:ind w:firstLineChars="0"/>
    </w:pPr>
    <w:rPr>
      <w:rFonts w:ascii="Times New Roman"/>
    </w:rPr>
  </w:style>
  <w:style w:type="paragraph" w:customStyle="1" w:styleId="20">
    <w:name w:val="标准文件_一级项2"/>
    <w:basedOn w:val="affffe"/>
    <w:qFormat/>
    <w:rsid w:val="00F46C1A"/>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F46C1A"/>
    <w:pPr>
      <w:ind w:firstLine="420"/>
    </w:pPr>
    <w:rPr>
      <w:rFonts w:ascii="黑体" w:eastAsia="黑体"/>
    </w:rPr>
  </w:style>
  <w:style w:type="character" w:customStyle="1" w:styleId="afffffffff7">
    <w:name w:val="标准文件_来源"/>
    <w:basedOn w:val="afff6"/>
    <w:uiPriority w:val="1"/>
    <w:qFormat/>
    <w:rsid w:val="00F46C1A"/>
    <w:rPr>
      <w:rFonts w:eastAsia="宋体"/>
      <w:sz w:val="21"/>
    </w:rPr>
  </w:style>
  <w:style w:type="paragraph" w:customStyle="1" w:styleId="afffffffff8">
    <w:name w:val="标准文件_图表说明"/>
    <w:qFormat/>
    <w:rsid w:val="00F46C1A"/>
    <w:pPr>
      <w:spacing w:line="276" w:lineRule="auto"/>
      <w:ind w:firstLine="420"/>
    </w:pPr>
    <w:rPr>
      <w:rFonts w:ascii="宋体" w:hAnsi="宋体"/>
      <w:kern w:val="2"/>
      <w:sz w:val="18"/>
    </w:rPr>
  </w:style>
  <w:style w:type="paragraph" w:customStyle="1" w:styleId="afffffffff9">
    <w:name w:val="其他发布日期"/>
    <w:basedOn w:val="affffffc"/>
    <w:qFormat/>
    <w:rsid w:val="00F46C1A"/>
    <w:pPr>
      <w:framePr w:w="3997" w:h="471" w:hRule="exact" w:hSpace="0" w:vSpace="181" w:wrap="around" w:vAnchor="page" w:hAnchor="page" w:x="1419" w:y="14097"/>
    </w:pPr>
  </w:style>
  <w:style w:type="paragraph" w:customStyle="1" w:styleId="afffffffffa">
    <w:name w:val="其他实施日期"/>
    <w:basedOn w:val="affffffff2"/>
    <w:qFormat/>
    <w:rsid w:val="00F46C1A"/>
    <w:pPr>
      <w:framePr w:w="3997" w:h="471" w:hRule="exact" w:vSpace="181" w:wrap="around" w:vAnchor="page" w:hAnchor="page" w:x="7089" w:y="14097"/>
    </w:pPr>
  </w:style>
  <w:style w:type="paragraph" w:customStyle="1" w:styleId="afffffffffb">
    <w:name w:val="标准文件_文件编号"/>
    <w:basedOn w:val="affffe"/>
    <w:qFormat/>
    <w:rsid w:val="00F46C1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F46C1A"/>
    <w:pPr>
      <w:framePr w:wrap="auto"/>
      <w:spacing w:before="57"/>
    </w:pPr>
    <w:rPr>
      <w:sz w:val="21"/>
    </w:rPr>
  </w:style>
  <w:style w:type="paragraph" w:customStyle="1" w:styleId="afffffffffd">
    <w:name w:val="标准文件_文件名称"/>
    <w:basedOn w:val="affffe"/>
    <w:next w:val="affffe"/>
    <w:qFormat/>
    <w:rsid w:val="00F46C1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F46C1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F46C1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F46C1A"/>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F46C1A"/>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F46C1A"/>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F46C1A"/>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F46C1A"/>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F46C1A"/>
    <w:pPr>
      <w:ind w:left="811" w:firstLineChars="0" w:firstLine="0"/>
    </w:pPr>
    <w:rPr>
      <w:sz w:val="18"/>
    </w:rPr>
  </w:style>
  <w:style w:type="paragraph" w:customStyle="1" w:styleId="X">
    <w:name w:val="标准文件_注X后"/>
    <w:basedOn w:val="affffe"/>
    <w:qFormat/>
    <w:rsid w:val="00F46C1A"/>
    <w:pPr>
      <w:ind w:left="811" w:firstLineChars="0" w:firstLine="0"/>
    </w:pPr>
    <w:rPr>
      <w:sz w:val="18"/>
    </w:rPr>
  </w:style>
  <w:style w:type="paragraph" w:customStyle="1" w:styleId="affffffffff">
    <w:name w:val="标准文件_示例后"/>
    <w:basedOn w:val="affffe"/>
    <w:qFormat/>
    <w:rsid w:val="00F46C1A"/>
    <w:pPr>
      <w:ind w:left="964" w:firstLineChars="0" w:firstLine="0"/>
    </w:pPr>
    <w:rPr>
      <w:sz w:val="18"/>
    </w:rPr>
  </w:style>
  <w:style w:type="paragraph" w:customStyle="1" w:styleId="X0">
    <w:name w:val="标准文件_示例X后"/>
    <w:basedOn w:val="affffe"/>
    <w:link w:val="X1"/>
    <w:qFormat/>
    <w:rsid w:val="00F46C1A"/>
    <w:pPr>
      <w:ind w:left="1049" w:firstLineChars="0" w:firstLine="0"/>
    </w:pPr>
    <w:rPr>
      <w:sz w:val="18"/>
    </w:rPr>
  </w:style>
  <w:style w:type="character" w:customStyle="1" w:styleId="X1">
    <w:name w:val="标准文件_示例X后 字符"/>
    <w:basedOn w:val="Char6"/>
    <w:link w:val="X0"/>
    <w:qFormat/>
    <w:rsid w:val="00F46C1A"/>
    <w:rPr>
      <w:rFonts w:ascii="宋体" w:hAnsi="Times New Roman"/>
      <w:sz w:val="18"/>
    </w:rPr>
  </w:style>
  <w:style w:type="paragraph" w:customStyle="1" w:styleId="affffffffff0">
    <w:name w:val="标准文件_索引项"/>
    <w:basedOn w:val="affffe"/>
    <w:next w:val="affffe"/>
    <w:qFormat/>
    <w:rsid w:val="00F46C1A"/>
    <w:pPr>
      <w:tabs>
        <w:tab w:val="right" w:leader="dot" w:pos="9356"/>
      </w:tabs>
      <w:ind w:left="210" w:firstLineChars="0" w:hanging="210"/>
      <w:jc w:val="left"/>
    </w:pPr>
  </w:style>
  <w:style w:type="paragraph" w:customStyle="1" w:styleId="affffffffff1">
    <w:name w:val="标准文件_附录一级无标题"/>
    <w:basedOn w:val="aff4"/>
    <w:qFormat/>
    <w:rsid w:val="00F46C1A"/>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F46C1A"/>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F46C1A"/>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F46C1A"/>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F46C1A"/>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F46C1A"/>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F46C1A"/>
    <w:pPr>
      <w:spacing w:beforeLines="0" w:afterLines="0" w:line="276" w:lineRule="auto"/>
    </w:pPr>
    <w:rPr>
      <w:rFonts w:ascii="宋体" w:eastAsia="宋体"/>
    </w:rPr>
  </w:style>
  <w:style w:type="paragraph" w:customStyle="1" w:styleId="affffffffff8">
    <w:name w:val="标准文件_引言三级无标题"/>
    <w:basedOn w:val="a9"/>
    <w:qFormat/>
    <w:rsid w:val="00F46C1A"/>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F46C1A"/>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F46C1A"/>
    <w:pPr>
      <w:spacing w:beforeLines="0" w:afterLines="0" w:line="276" w:lineRule="auto"/>
    </w:pPr>
    <w:rPr>
      <w:rFonts w:ascii="宋体" w:eastAsia="宋体"/>
    </w:rPr>
  </w:style>
  <w:style w:type="paragraph" w:customStyle="1" w:styleId="affffffffffb">
    <w:name w:val="标准文件_索引标题"/>
    <w:basedOn w:val="afffff5"/>
    <w:next w:val="affffe"/>
    <w:qFormat/>
    <w:rsid w:val="00F46C1A"/>
    <w:rPr>
      <w:rFonts w:hAnsi="黑体"/>
    </w:rPr>
  </w:style>
  <w:style w:type="paragraph" w:customStyle="1" w:styleId="affffffffffc">
    <w:name w:val="标准文件_脚注内容"/>
    <w:basedOn w:val="affffe"/>
    <w:qFormat/>
    <w:rsid w:val="00F46C1A"/>
    <w:pPr>
      <w:ind w:leftChars="200" w:left="400" w:hangingChars="200" w:hanging="200"/>
    </w:pPr>
    <w:rPr>
      <w:sz w:val="15"/>
    </w:rPr>
  </w:style>
  <w:style w:type="paragraph" w:customStyle="1" w:styleId="affffffffffd">
    <w:name w:val="标准文件_术语条一"/>
    <w:basedOn w:val="affffffff7"/>
    <w:next w:val="affffe"/>
    <w:qFormat/>
    <w:rsid w:val="00F46C1A"/>
  </w:style>
  <w:style w:type="paragraph" w:customStyle="1" w:styleId="affffffffffe">
    <w:name w:val="标准文件_术语条二"/>
    <w:basedOn w:val="affffffffa"/>
    <w:next w:val="affffe"/>
    <w:qFormat/>
    <w:rsid w:val="00F46C1A"/>
  </w:style>
  <w:style w:type="paragraph" w:customStyle="1" w:styleId="afffffffffff">
    <w:name w:val="标准文件_术语条三"/>
    <w:basedOn w:val="affffffff9"/>
    <w:next w:val="affffe"/>
    <w:qFormat/>
    <w:rsid w:val="00F46C1A"/>
  </w:style>
  <w:style w:type="paragraph" w:customStyle="1" w:styleId="afffffffffff0">
    <w:name w:val="标准文件_术语条四"/>
    <w:basedOn w:val="affffffffc"/>
    <w:next w:val="affffe"/>
    <w:qFormat/>
    <w:rsid w:val="00F46C1A"/>
  </w:style>
  <w:style w:type="paragraph" w:customStyle="1" w:styleId="afffffffffff1">
    <w:name w:val="标准文件_术语条五"/>
    <w:basedOn w:val="affffffff8"/>
    <w:next w:val="affffe"/>
    <w:qFormat/>
    <w:rsid w:val="00F46C1A"/>
  </w:style>
  <w:style w:type="paragraph" w:customStyle="1" w:styleId="Default">
    <w:name w:val="Default"/>
    <w:qFormat/>
    <w:rsid w:val="00F46C1A"/>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F46C1A"/>
    <w:rPr>
      <w:rFonts w:ascii="黑体" w:eastAsia="黑体"/>
      <w:spacing w:val="85"/>
      <w:w w:val="100"/>
      <w:position w:val="3"/>
      <w:sz w:val="28"/>
      <w:szCs w:val="28"/>
    </w:rPr>
  </w:style>
  <w:style w:type="paragraph" w:customStyle="1" w:styleId="afffffffffff3">
    <w:name w:val="目次、标准名称标题"/>
    <w:basedOn w:val="afff5"/>
    <w:next w:val="afff5"/>
    <w:qFormat/>
    <w:rsid w:val="003C05E5"/>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styleId="80">
    <w:name w:val="index 8"/>
    <w:basedOn w:val="afff5"/>
    <w:next w:val="afff5"/>
    <w:qFormat/>
    <w:rsid w:val="003C05E5"/>
    <w:pPr>
      <w:adjustRightInd/>
      <w:spacing w:line="240" w:lineRule="auto"/>
      <w:ind w:left="1680" w:hanging="210"/>
      <w:jc w:val="left"/>
    </w:pPr>
    <w:rPr>
      <w:sz w:val="20"/>
      <w:szCs w:val="20"/>
    </w:rPr>
  </w:style>
  <w:style w:type="paragraph" w:styleId="afffffffffff4">
    <w:name w:val="caption"/>
    <w:basedOn w:val="afff5"/>
    <w:next w:val="afff5"/>
    <w:qFormat/>
    <w:rsid w:val="003C05E5"/>
    <w:pPr>
      <w:adjustRightInd/>
      <w:spacing w:before="152" w:after="160" w:line="240" w:lineRule="auto"/>
    </w:pPr>
    <w:rPr>
      <w:rFonts w:ascii="Arial" w:eastAsia="黑体" w:hAnsi="Arial" w:cs="Arial"/>
      <w:sz w:val="20"/>
      <w:szCs w:val="20"/>
    </w:rPr>
  </w:style>
  <w:style w:type="paragraph" w:styleId="52">
    <w:name w:val="index 5"/>
    <w:basedOn w:val="afff5"/>
    <w:next w:val="afff5"/>
    <w:qFormat/>
    <w:rsid w:val="003C05E5"/>
    <w:pPr>
      <w:adjustRightInd/>
      <w:spacing w:line="240" w:lineRule="auto"/>
      <w:ind w:left="1050" w:hanging="210"/>
      <w:jc w:val="left"/>
    </w:pPr>
    <w:rPr>
      <w:sz w:val="20"/>
      <w:szCs w:val="20"/>
    </w:rPr>
  </w:style>
  <w:style w:type="paragraph" w:styleId="afffffffffff5">
    <w:name w:val="Document Map"/>
    <w:basedOn w:val="afff5"/>
    <w:link w:val="Char7"/>
    <w:semiHidden/>
    <w:qFormat/>
    <w:rsid w:val="003C05E5"/>
    <w:pPr>
      <w:shd w:val="clear" w:color="auto" w:fill="000080"/>
      <w:adjustRightInd/>
      <w:spacing w:line="240" w:lineRule="auto"/>
    </w:pPr>
    <w:rPr>
      <w:rFonts w:ascii="Times New Roman" w:hAnsi="Times New Roman"/>
      <w:kern w:val="0"/>
      <w:sz w:val="20"/>
      <w:szCs w:val="24"/>
    </w:rPr>
  </w:style>
  <w:style w:type="character" w:customStyle="1" w:styleId="Char7">
    <w:name w:val="文档结构图 Char"/>
    <w:basedOn w:val="afff6"/>
    <w:link w:val="afffffffffff5"/>
    <w:semiHidden/>
    <w:qFormat/>
    <w:rsid w:val="003C05E5"/>
    <w:rPr>
      <w:szCs w:val="24"/>
      <w:shd w:val="clear" w:color="auto" w:fill="000080"/>
    </w:rPr>
  </w:style>
  <w:style w:type="paragraph" w:styleId="afffffffffff6">
    <w:name w:val="annotation text"/>
    <w:basedOn w:val="afff5"/>
    <w:link w:val="Char8"/>
    <w:uiPriority w:val="99"/>
    <w:unhideWhenUsed/>
    <w:qFormat/>
    <w:rsid w:val="003C05E5"/>
    <w:pPr>
      <w:adjustRightInd/>
      <w:spacing w:line="240" w:lineRule="auto"/>
      <w:jc w:val="left"/>
    </w:pPr>
    <w:rPr>
      <w:rFonts w:ascii="Times New Roman" w:hAnsi="Times New Roman"/>
      <w:kern w:val="0"/>
      <w:sz w:val="20"/>
      <w:szCs w:val="24"/>
    </w:rPr>
  </w:style>
  <w:style w:type="character" w:customStyle="1" w:styleId="Char8">
    <w:name w:val="批注文字 Char"/>
    <w:basedOn w:val="afff6"/>
    <w:link w:val="afffffffffff6"/>
    <w:uiPriority w:val="99"/>
    <w:qFormat/>
    <w:rsid w:val="003C05E5"/>
    <w:rPr>
      <w:szCs w:val="24"/>
    </w:rPr>
  </w:style>
  <w:style w:type="paragraph" w:styleId="62">
    <w:name w:val="index 6"/>
    <w:basedOn w:val="afff5"/>
    <w:next w:val="afff5"/>
    <w:qFormat/>
    <w:rsid w:val="003C05E5"/>
    <w:pPr>
      <w:adjustRightInd/>
      <w:spacing w:line="240" w:lineRule="auto"/>
      <w:ind w:left="1260" w:hanging="210"/>
      <w:jc w:val="left"/>
    </w:pPr>
    <w:rPr>
      <w:sz w:val="20"/>
      <w:szCs w:val="20"/>
    </w:rPr>
  </w:style>
  <w:style w:type="paragraph" w:styleId="afffffffffff7">
    <w:name w:val="Body Text Indent"/>
    <w:basedOn w:val="afff5"/>
    <w:link w:val="Char9"/>
    <w:semiHidden/>
    <w:qFormat/>
    <w:rsid w:val="003C05E5"/>
    <w:pPr>
      <w:adjustRightInd/>
      <w:spacing w:before="100" w:beforeAutospacing="1" w:after="100" w:afterAutospacing="1" w:line="360" w:lineRule="auto"/>
      <w:ind w:right="227" w:firstLine="480"/>
    </w:pPr>
    <w:rPr>
      <w:rFonts w:ascii="宋体" w:hAnsi="宋体"/>
      <w:kern w:val="0"/>
      <w:sz w:val="24"/>
      <w:szCs w:val="24"/>
    </w:rPr>
  </w:style>
  <w:style w:type="character" w:customStyle="1" w:styleId="Char9">
    <w:name w:val="正文文本缩进 Char"/>
    <w:basedOn w:val="afff6"/>
    <w:link w:val="afffffffffff7"/>
    <w:semiHidden/>
    <w:qFormat/>
    <w:rsid w:val="003C05E5"/>
    <w:rPr>
      <w:rFonts w:ascii="宋体" w:hAnsi="宋体"/>
      <w:sz w:val="24"/>
      <w:szCs w:val="24"/>
    </w:rPr>
  </w:style>
  <w:style w:type="paragraph" w:styleId="42">
    <w:name w:val="index 4"/>
    <w:basedOn w:val="afff5"/>
    <w:next w:val="afff5"/>
    <w:qFormat/>
    <w:rsid w:val="003C05E5"/>
    <w:pPr>
      <w:adjustRightInd/>
      <w:spacing w:line="240" w:lineRule="auto"/>
      <w:ind w:left="840" w:hanging="210"/>
      <w:jc w:val="left"/>
    </w:pPr>
    <w:rPr>
      <w:sz w:val="20"/>
      <w:szCs w:val="20"/>
    </w:rPr>
  </w:style>
  <w:style w:type="paragraph" w:styleId="afffffffffff8">
    <w:name w:val="Plain Text"/>
    <w:basedOn w:val="afff5"/>
    <w:link w:val="Chara"/>
    <w:semiHidden/>
    <w:qFormat/>
    <w:rsid w:val="003C05E5"/>
    <w:pPr>
      <w:adjustRightInd/>
      <w:spacing w:line="240" w:lineRule="auto"/>
    </w:pPr>
    <w:rPr>
      <w:rFonts w:ascii="宋体" w:hAnsi="Courier New"/>
      <w:kern w:val="0"/>
      <w:sz w:val="24"/>
      <w:szCs w:val="20"/>
    </w:rPr>
  </w:style>
  <w:style w:type="character" w:customStyle="1" w:styleId="Chara">
    <w:name w:val="纯文本 Char"/>
    <w:basedOn w:val="afff6"/>
    <w:link w:val="afffffffffff8"/>
    <w:semiHidden/>
    <w:qFormat/>
    <w:rsid w:val="003C05E5"/>
    <w:rPr>
      <w:rFonts w:ascii="宋体" w:hAnsi="Courier New"/>
      <w:sz w:val="24"/>
    </w:rPr>
  </w:style>
  <w:style w:type="paragraph" w:styleId="82">
    <w:name w:val="toc 8"/>
    <w:basedOn w:val="afff5"/>
    <w:next w:val="afff5"/>
    <w:uiPriority w:val="39"/>
    <w:qFormat/>
    <w:rsid w:val="003C05E5"/>
    <w:pPr>
      <w:tabs>
        <w:tab w:val="right" w:leader="dot" w:pos="9241"/>
      </w:tabs>
      <w:adjustRightInd/>
      <w:spacing w:line="240" w:lineRule="auto"/>
      <w:ind w:firstLineChars="600" w:firstLine="607"/>
      <w:jc w:val="left"/>
    </w:pPr>
    <w:rPr>
      <w:rFonts w:ascii="宋体" w:hAnsi="Times New Roman"/>
    </w:rPr>
  </w:style>
  <w:style w:type="paragraph" w:styleId="32">
    <w:name w:val="index 3"/>
    <w:basedOn w:val="afff5"/>
    <w:next w:val="afff5"/>
    <w:qFormat/>
    <w:rsid w:val="003C05E5"/>
    <w:pPr>
      <w:adjustRightInd/>
      <w:spacing w:line="240" w:lineRule="auto"/>
      <w:ind w:left="630" w:hanging="210"/>
      <w:jc w:val="left"/>
    </w:pPr>
    <w:rPr>
      <w:sz w:val="20"/>
      <w:szCs w:val="20"/>
    </w:rPr>
  </w:style>
  <w:style w:type="paragraph" w:styleId="afffffffffff9">
    <w:name w:val="Date"/>
    <w:basedOn w:val="afff5"/>
    <w:next w:val="afff5"/>
    <w:link w:val="Charb"/>
    <w:semiHidden/>
    <w:qFormat/>
    <w:rsid w:val="003C05E5"/>
    <w:pPr>
      <w:adjustRightInd/>
      <w:spacing w:line="240" w:lineRule="auto"/>
    </w:pPr>
    <w:rPr>
      <w:rFonts w:ascii="宋体" w:hAnsi="Courier New"/>
      <w:kern w:val="0"/>
      <w:sz w:val="24"/>
      <w:szCs w:val="24"/>
    </w:rPr>
  </w:style>
  <w:style w:type="character" w:customStyle="1" w:styleId="Charb">
    <w:name w:val="日期 Char"/>
    <w:basedOn w:val="afff6"/>
    <w:link w:val="afffffffffff9"/>
    <w:semiHidden/>
    <w:qFormat/>
    <w:rsid w:val="003C05E5"/>
    <w:rPr>
      <w:rFonts w:ascii="宋体" w:hAnsi="Courier New"/>
      <w:sz w:val="24"/>
      <w:szCs w:val="24"/>
    </w:rPr>
  </w:style>
  <w:style w:type="paragraph" w:styleId="afffffffffffa">
    <w:name w:val="endnote text"/>
    <w:basedOn w:val="afff5"/>
    <w:link w:val="Charc"/>
    <w:semiHidden/>
    <w:qFormat/>
    <w:rsid w:val="003C05E5"/>
    <w:pPr>
      <w:adjustRightInd/>
      <w:snapToGrid w:val="0"/>
      <w:spacing w:line="240" w:lineRule="auto"/>
      <w:jc w:val="left"/>
    </w:pPr>
    <w:rPr>
      <w:rFonts w:ascii="Times New Roman" w:hAnsi="Times New Roman"/>
      <w:kern w:val="0"/>
      <w:sz w:val="20"/>
      <w:szCs w:val="24"/>
    </w:rPr>
  </w:style>
  <w:style w:type="character" w:customStyle="1" w:styleId="Charc">
    <w:name w:val="尾注文本 Char"/>
    <w:basedOn w:val="afff6"/>
    <w:link w:val="afffffffffffa"/>
    <w:semiHidden/>
    <w:qFormat/>
    <w:rsid w:val="003C05E5"/>
    <w:rPr>
      <w:szCs w:val="24"/>
    </w:rPr>
  </w:style>
  <w:style w:type="paragraph" w:styleId="12">
    <w:name w:val="index 1"/>
    <w:basedOn w:val="afff5"/>
    <w:next w:val="afff5"/>
    <w:autoRedefine/>
    <w:unhideWhenUsed/>
    <w:qFormat/>
    <w:rsid w:val="003C05E5"/>
  </w:style>
  <w:style w:type="paragraph" w:styleId="afffffffffffb">
    <w:name w:val="index heading"/>
    <w:basedOn w:val="afff5"/>
    <w:next w:val="12"/>
    <w:qFormat/>
    <w:rsid w:val="003C05E5"/>
    <w:pPr>
      <w:adjustRightInd/>
      <w:spacing w:before="120" w:after="120" w:line="240" w:lineRule="auto"/>
      <w:jc w:val="center"/>
    </w:pPr>
    <w:rPr>
      <w:b/>
      <w:bCs/>
      <w:iCs/>
      <w:szCs w:val="20"/>
    </w:rPr>
  </w:style>
  <w:style w:type="paragraph" w:customStyle="1" w:styleId="afffffffffffc">
    <w:name w:val="段"/>
    <w:link w:val="Chard"/>
    <w:qFormat/>
    <w:rsid w:val="003C05E5"/>
    <w:pPr>
      <w:tabs>
        <w:tab w:val="center" w:pos="4201"/>
        <w:tab w:val="right" w:leader="dot" w:pos="9298"/>
      </w:tabs>
      <w:autoSpaceDE w:val="0"/>
      <w:autoSpaceDN w:val="0"/>
      <w:ind w:firstLineChars="200" w:firstLine="420"/>
      <w:jc w:val="both"/>
    </w:pPr>
    <w:rPr>
      <w:rFonts w:ascii="宋体"/>
    </w:rPr>
  </w:style>
  <w:style w:type="character" w:customStyle="1" w:styleId="Chard">
    <w:name w:val="段 Char"/>
    <w:link w:val="afffffffffffc"/>
    <w:qFormat/>
    <w:rsid w:val="003C05E5"/>
    <w:rPr>
      <w:rFonts w:ascii="宋体"/>
    </w:rPr>
  </w:style>
  <w:style w:type="paragraph" w:styleId="72">
    <w:name w:val="index 7"/>
    <w:basedOn w:val="afff5"/>
    <w:next w:val="afff5"/>
    <w:qFormat/>
    <w:rsid w:val="003C05E5"/>
    <w:pPr>
      <w:adjustRightInd/>
      <w:spacing w:line="240" w:lineRule="auto"/>
      <w:ind w:left="1470" w:hanging="210"/>
      <w:jc w:val="left"/>
    </w:pPr>
    <w:rPr>
      <w:sz w:val="20"/>
      <w:szCs w:val="20"/>
    </w:rPr>
  </w:style>
  <w:style w:type="paragraph" w:styleId="90">
    <w:name w:val="index 9"/>
    <w:basedOn w:val="afff5"/>
    <w:next w:val="afff5"/>
    <w:qFormat/>
    <w:rsid w:val="003C05E5"/>
    <w:pPr>
      <w:adjustRightInd/>
      <w:spacing w:line="240" w:lineRule="auto"/>
      <w:ind w:left="1890" w:hanging="210"/>
      <w:jc w:val="left"/>
    </w:pPr>
    <w:rPr>
      <w:sz w:val="20"/>
      <w:szCs w:val="20"/>
    </w:rPr>
  </w:style>
  <w:style w:type="paragraph" w:styleId="92">
    <w:name w:val="toc 9"/>
    <w:basedOn w:val="afff5"/>
    <w:next w:val="afff5"/>
    <w:uiPriority w:val="39"/>
    <w:qFormat/>
    <w:rsid w:val="003C05E5"/>
    <w:pPr>
      <w:adjustRightInd/>
      <w:spacing w:line="240" w:lineRule="auto"/>
      <w:ind w:left="1470"/>
      <w:jc w:val="left"/>
    </w:pPr>
    <w:rPr>
      <w:rFonts w:ascii="Times New Roman" w:hAnsi="Times New Roman"/>
      <w:sz w:val="20"/>
      <w:szCs w:val="20"/>
    </w:rPr>
  </w:style>
  <w:style w:type="paragraph" w:styleId="afffffffffffd">
    <w:name w:val="Normal (Web)"/>
    <w:basedOn w:val="afff5"/>
    <w:qFormat/>
    <w:rsid w:val="003C05E5"/>
    <w:pPr>
      <w:adjustRightInd/>
      <w:spacing w:line="240" w:lineRule="auto"/>
    </w:pPr>
    <w:rPr>
      <w:rFonts w:ascii="Times New Roman" w:hAnsi="Times New Roman"/>
      <w:sz w:val="24"/>
      <w:szCs w:val="24"/>
    </w:rPr>
  </w:style>
  <w:style w:type="paragraph" w:styleId="24">
    <w:name w:val="index 2"/>
    <w:basedOn w:val="afff5"/>
    <w:next w:val="afff5"/>
    <w:qFormat/>
    <w:rsid w:val="003C05E5"/>
    <w:pPr>
      <w:adjustRightInd/>
      <w:spacing w:line="240" w:lineRule="auto"/>
      <w:ind w:left="420" w:hanging="210"/>
      <w:jc w:val="left"/>
    </w:pPr>
    <w:rPr>
      <w:sz w:val="20"/>
      <w:szCs w:val="20"/>
    </w:rPr>
  </w:style>
  <w:style w:type="paragraph" w:styleId="afffffffffffe">
    <w:name w:val="annotation subject"/>
    <w:basedOn w:val="afffffffffff6"/>
    <w:next w:val="afffffffffff6"/>
    <w:link w:val="Chare"/>
    <w:qFormat/>
    <w:rsid w:val="003C05E5"/>
    <w:rPr>
      <w:b/>
      <w:bCs/>
    </w:rPr>
  </w:style>
  <w:style w:type="character" w:customStyle="1" w:styleId="Chare">
    <w:name w:val="批注主题 Char"/>
    <w:basedOn w:val="Char8"/>
    <w:link w:val="afffffffffffe"/>
    <w:qFormat/>
    <w:rsid w:val="003C05E5"/>
    <w:rPr>
      <w:b/>
      <w:bCs/>
    </w:rPr>
  </w:style>
  <w:style w:type="character" w:styleId="affffffffffff">
    <w:name w:val="endnote reference"/>
    <w:semiHidden/>
    <w:qFormat/>
    <w:rsid w:val="003C05E5"/>
    <w:rPr>
      <w:vertAlign w:val="superscript"/>
    </w:rPr>
  </w:style>
  <w:style w:type="character" w:styleId="affffffffffff0">
    <w:name w:val="FollowedHyperlink"/>
    <w:qFormat/>
    <w:rsid w:val="003C05E5"/>
    <w:rPr>
      <w:color w:val="800080"/>
      <w:u w:val="single"/>
    </w:rPr>
  </w:style>
  <w:style w:type="character" w:styleId="affffffffffff1">
    <w:name w:val="annotation reference"/>
    <w:qFormat/>
    <w:rsid w:val="003C05E5"/>
    <w:rPr>
      <w:sz w:val="21"/>
      <w:szCs w:val="21"/>
    </w:rPr>
  </w:style>
  <w:style w:type="character" w:customStyle="1" w:styleId="CharStyle11">
    <w:name w:val="Char Style 11"/>
    <w:link w:val="Style10"/>
    <w:uiPriority w:val="99"/>
    <w:unhideWhenUsed/>
    <w:qFormat/>
    <w:rsid w:val="003C05E5"/>
    <w:rPr>
      <w:rFonts w:ascii="宋体" w:hAnsi="宋体"/>
      <w:spacing w:val="30"/>
      <w:shd w:val="clear" w:color="auto" w:fill="FFFFFF"/>
    </w:rPr>
  </w:style>
  <w:style w:type="paragraph" w:customStyle="1" w:styleId="Style10">
    <w:name w:val="Style 10"/>
    <w:basedOn w:val="afff5"/>
    <w:link w:val="CharStyle11"/>
    <w:uiPriority w:val="99"/>
    <w:unhideWhenUsed/>
    <w:qFormat/>
    <w:rsid w:val="003C05E5"/>
    <w:pPr>
      <w:shd w:val="clear" w:color="auto" w:fill="FFFFFF"/>
      <w:adjustRightInd/>
      <w:spacing w:line="224" w:lineRule="exact"/>
    </w:pPr>
    <w:rPr>
      <w:rFonts w:ascii="宋体" w:hAnsi="宋体"/>
      <w:spacing w:val="30"/>
      <w:kern w:val="0"/>
      <w:sz w:val="20"/>
      <w:szCs w:val="20"/>
    </w:rPr>
  </w:style>
  <w:style w:type="character" w:customStyle="1" w:styleId="13">
    <w:name w:val="批注框文本 字符1"/>
    <w:uiPriority w:val="99"/>
    <w:semiHidden/>
    <w:qFormat/>
    <w:rsid w:val="003C05E5"/>
    <w:rPr>
      <w:rFonts w:ascii="Times New Roman" w:eastAsia="宋体" w:hAnsi="Times New Roman" w:cs="Times New Roman"/>
      <w:sz w:val="18"/>
      <w:szCs w:val="18"/>
    </w:rPr>
  </w:style>
  <w:style w:type="character" w:customStyle="1" w:styleId="CharStyle3">
    <w:name w:val="Char Style 3"/>
    <w:link w:val="Style2"/>
    <w:uiPriority w:val="99"/>
    <w:unhideWhenUsed/>
    <w:qFormat/>
    <w:rsid w:val="003C05E5"/>
    <w:rPr>
      <w:rFonts w:ascii="宋体" w:hAnsi="宋体"/>
      <w:spacing w:val="30"/>
      <w:shd w:val="clear" w:color="auto" w:fill="FFFFFF"/>
    </w:rPr>
  </w:style>
  <w:style w:type="paragraph" w:customStyle="1" w:styleId="Style2">
    <w:name w:val="Style 2"/>
    <w:basedOn w:val="afff5"/>
    <w:link w:val="CharStyle3"/>
    <w:uiPriority w:val="99"/>
    <w:unhideWhenUsed/>
    <w:qFormat/>
    <w:rsid w:val="003C05E5"/>
    <w:pPr>
      <w:shd w:val="clear" w:color="auto" w:fill="FFFFFF"/>
      <w:adjustRightInd/>
      <w:spacing w:line="344" w:lineRule="exact"/>
    </w:pPr>
    <w:rPr>
      <w:rFonts w:ascii="宋体" w:hAnsi="宋体"/>
      <w:spacing w:val="30"/>
      <w:kern w:val="0"/>
      <w:sz w:val="20"/>
      <w:szCs w:val="20"/>
    </w:rPr>
  </w:style>
  <w:style w:type="character" w:customStyle="1" w:styleId="Charf">
    <w:name w:val="一级条标题 Char"/>
    <w:link w:val="affffffffffff2"/>
    <w:qFormat/>
    <w:rsid w:val="003C05E5"/>
    <w:rPr>
      <w:rFonts w:ascii="黑体" w:eastAsia="黑体"/>
      <w:szCs w:val="21"/>
    </w:rPr>
  </w:style>
  <w:style w:type="paragraph" w:customStyle="1" w:styleId="affffffffffff2">
    <w:name w:val="一级条标题"/>
    <w:basedOn w:val="affffffffffff3"/>
    <w:next w:val="afffffffffffc"/>
    <w:link w:val="Charf"/>
    <w:qFormat/>
    <w:rsid w:val="003C05E5"/>
    <w:pPr>
      <w:spacing w:beforeLines="50" w:afterLines="50"/>
      <w:outlineLvl w:val="2"/>
    </w:pPr>
    <w:rPr>
      <w:sz w:val="20"/>
      <w:szCs w:val="21"/>
    </w:rPr>
  </w:style>
  <w:style w:type="paragraph" w:customStyle="1" w:styleId="affffffffffff3">
    <w:name w:val="章标题"/>
    <w:next w:val="afffffffffffc"/>
    <w:qFormat/>
    <w:rsid w:val="003C05E5"/>
    <w:pPr>
      <w:tabs>
        <w:tab w:val="left" w:pos="0"/>
      </w:tabs>
      <w:spacing w:beforeLines="100" w:afterLines="100"/>
      <w:jc w:val="both"/>
      <w:outlineLvl w:val="1"/>
    </w:pPr>
    <w:rPr>
      <w:rFonts w:ascii="黑体" w:eastAsia="黑体"/>
      <w:sz w:val="21"/>
    </w:rPr>
  </w:style>
  <w:style w:type="character" w:customStyle="1" w:styleId="Charf0">
    <w:name w:val="首示例 Char"/>
    <w:link w:val="affffffffffff4"/>
    <w:qFormat/>
    <w:rsid w:val="003C05E5"/>
    <w:rPr>
      <w:rFonts w:ascii="宋体" w:hAnsi="宋体"/>
      <w:kern w:val="2"/>
      <w:sz w:val="18"/>
      <w:szCs w:val="18"/>
    </w:rPr>
  </w:style>
  <w:style w:type="paragraph" w:customStyle="1" w:styleId="affffffffffff4">
    <w:name w:val="首示例"/>
    <w:next w:val="afffffffffffc"/>
    <w:link w:val="Charf0"/>
    <w:qFormat/>
    <w:rsid w:val="003C05E5"/>
    <w:pPr>
      <w:tabs>
        <w:tab w:val="left" w:pos="360"/>
      </w:tabs>
    </w:pPr>
    <w:rPr>
      <w:rFonts w:ascii="宋体" w:hAnsi="宋体"/>
      <w:kern w:val="2"/>
      <w:sz w:val="18"/>
      <w:szCs w:val="18"/>
    </w:rPr>
  </w:style>
  <w:style w:type="character" w:customStyle="1" w:styleId="CharStyle10">
    <w:name w:val="Char Style 10"/>
    <w:link w:val="Style9"/>
    <w:uiPriority w:val="99"/>
    <w:unhideWhenUsed/>
    <w:qFormat/>
    <w:rsid w:val="003C05E5"/>
    <w:rPr>
      <w:rFonts w:ascii="宋体" w:hAnsi="宋体"/>
      <w:spacing w:val="20"/>
      <w:shd w:val="clear" w:color="auto" w:fill="FFFFFF"/>
    </w:rPr>
  </w:style>
  <w:style w:type="paragraph" w:customStyle="1" w:styleId="Style9">
    <w:name w:val="Style 9"/>
    <w:basedOn w:val="afff5"/>
    <w:link w:val="CharStyle10"/>
    <w:uiPriority w:val="99"/>
    <w:unhideWhenUsed/>
    <w:qFormat/>
    <w:rsid w:val="003C05E5"/>
    <w:pPr>
      <w:shd w:val="clear" w:color="auto" w:fill="FFFFFF"/>
      <w:adjustRightInd/>
      <w:spacing w:before="120" w:after="120" w:line="200" w:lineRule="exact"/>
      <w:jc w:val="center"/>
    </w:pPr>
    <w:rPr>
      <w:rFonts w:ascii="宋体" w:hAnsi="宋体"/>
      <w:spacing w:val="20"/>
      <w:kern w:val="0"/>
      <w:sz w:val="20"/>
      <w:szCs w:val="20"/>
    </w:rPr>
  </w:style>
  <w:style w:type="character" w:customStyle="1" w:styleId="Charf1">
    <w:name w:val="附录公式 Char"/>
    <w:link w:val="affffffffffff5"/>
    <w:qFormat/>
    <w:rsid w:val="003C05E5"/>
    <w:rPr>
      <w:rFonts w:ascii="宋体"/>
    </w:rPr>
  </w:style>
  <w:style w:type="paragraph" w:customStyle="1" w:styleId="affffffffffff5">
    <w:name w:val="附录公式"/>
    <w:basedOn w:val="afffffffffffc"/>
    <w:next w:val="afffffffffffc"/>
    <w:link w:val="Charf1"/>
    <w:qFormat/>
    <w:rsid w:val="003C05E5"/>
  </w:style>
  <w:style w:type="character" w:customStyle="1" w:styleId="affffffffffff6">
    <w:name w:val="批注文字 字符"/>
    <w:qFormat/>
    <w:rsid w:val="003C05E5"/>
    <w:rPr>
      <w:kern w:val="2"/>
      <w:sz w:val="21"/>
      <w:szCs w:val="24"/>
    </w:rPr>
  </w:style>
  <w:style w:type="character" w:customStyle="1" w:styleId="CharStyle4">
    <w:name w:val="Char Style 4"/>
    <w:uiPriority w:val="99"/>
    <w:unhideWhenUsed/>
    <w:qFormat/>
    <w:rsid w:val="003C05E5"/>
    <w:rPr>
      <w:rFonts w:ascii="宋体" w:eastAsia="宋体" w:hAnsi="宋体" w:hint="eastAsia"/>
      <w:spacing w:val="70"/>
      <w:sz w:val="20"/>
    </w:rPr>
  </w:style>
  <w:style w:type="character" w:customStyle="1" w:styleId="apple-converted-space">
    <w:name w:val="apple-converted-space"/>
    <w:qFormat/>
    <w:rsid w:val="003C05E5"/>
  </w:style>
  <w:style w:type="character" w:customStyle="1" w:styleId="14">
    <w:name w:val="纯文本 字符1"/>
    <w:uiPriority w:val="99"/>
    <w:semiHidden/>
    <w:qFormat/>
    <w:rsid w:val="003C05E5"/>
    <w:rPr>
      <w:rFonts w:ascii="等线" w:hAnsi="Courier New" w:cs="Courier New"/>
      <w:szCs w:val="24"/>
    </w:rPr>
  </w:style>
  <w:style w:type="character" w:customStyle="1" w:styleId="fontstyle01">
    <w:name w:val="fontstyle01"/>
    <w:qFormat/>
    <w:rsid w:val="003C05E5"/>
    <w:rPr>
      <w:rFonts w:ascii="宋体" w:eastAsia="宋体" w:hAnsi="宋体" w:hint="eastAsia"/>
      <w:color w:val="000000"/>
      <w:sz w:val="22"/>
      <w:szCs w:val="22"/>
    </w:rPr>
  </w:style>
  <w:style w:type="character" w:customStyle="1" w:styleId="fontstyle11">
    <w:name w:val="fontstyle11"/>
    <w:qFormat/>
    <w:rsid w:val="003C05E5"/>
    <w:rPr>
      <w:rFonts w:ascii="TimesNewRomanPS-BoldMT" w:hAnsi="TimesNewRomanPS-BoldMT" w:hint="default"/>
      <w:b/>
      <w:bCs/>
      <w:color w:val="000000"/>
      <w:sz w:val="22"/>
      <w:szCs w:val="22"/>
    </w:rPr>
  </w:style>
  <w:style w:type="character" w:customStyle="1" w:styleId="Charf2">
    <w:name w:val="二级条标题 Char"/>
    <w:link w:val="affffffffffff7"/>
    <w:qFormat/>
    <w:rsid w:val="003C05E5"/>
    <w:rPr>
      <w:rFonts w:ascii="等线" w:eastAsia="等线"/>
      <w:szCs w:val="22"/>
    </w:rPr>
  </w:style>
  <w:style w:type="paragraph" w:customStyle="1" w:styleId="affffffffffff7">
    <w:name w:val="二级条标题"/>
    <w:basedOn w:val="affffffffffff2"/>
    <w:next w:val="afffffffffffc"/>
    <w:link w:val="Charf2"/>
    <w:qFormat/>
    <w:rsid w:val="003C05E5"/>
    <w:pPr>
      <w:numPr>
        <w:ilvl w:val="2"/>
      </w:numPr>
      <w:spacing w:before="50" w:after="50"/>
      <w:outlineLvl w:val="3"/>
    </w:pPr>
    <w:rPr>
      <w:rFonts w:ascii="等线" w:eastAsia="等线"/>
      <w:szCs w:val="22"/>
    </w:rPr>
  </w:style>
  <w:style w:type="character" w:customStyle="1" w:styleId="CharStyle5">
    <w:name w:val="Char Style 5"/>
    <w:link w:val="Style4"/>
    <w:uiPriority w:val="99"/>
    <w:unhideWhenUsed/>
    <w:qFormat/>
    <w:rsid w:val="003C05E5"/>
    <w:rPr>
      <w:rFonts w:ascii="宋体" w:hAnsi="宋体"/>
      <w:spacing w:val="20"/>
      <w:shd w:val="clear" w:color="auto" w:fill="FFFFFF"/>
    </w:rPr>
  </w:style>
  <w:style w:type="paragraph" w:customStyle="1" w:styleId="Style4">
    <w:name w:val="Style 4"/>
    <w:basedOn w:val="afff5"/>
    <w:link w:val="CharStyle5"/>
    <w:uiPriority w:val="99"/>
    <w:unhideWhenUsed/>
    <w:qFormat/>
    <w:rsid w:val="003C05E5"/>
    <w:pPr>
      <w:shd w:val="clear" w:color="auto" w:fill="FFFFFF"/>
      <w:adjustRightInd/>
      <w:spacing w:after="720" w:line="232" w:lineRule="exact"/>
      <w:jc w:val="center"/>
      <w:outlineLvl w:val="0"/>
    </w:pPr>
    <w:rPr>
      <w:rFonts w:ascii="宋体" w:hAnsi="宋体"/>
      <w:spacing w:val="20"/>
      <w:kern w:val="0"/>
      <w:sz w:val="20"/>
      <w:szCs w:val="20"/>
    </w:rPr>
  </w:style>
  <w:style w:type="character" w:customStyle="1" w:styleId="CharStyle7">
    <w:name w:val="Char Style 7"/>
    <w:link w:val="Style6"/>
    <w:uiPriority w:val="99"/>
    <w:unhideWhenUsed/>
    <w:qFormat/>
    <w:rsid w:val="003C05E5"/>
    <w:rPr>
      <w:rFonts w:ascii="宋体" w:hAnsi="宋体"/>
      <w:shd w:val="clear" w:color="auto" w:fill="FFFFFF"/>
    </w:rPr>
  </w:style>
  <w:style w:type="paragraph" w:customStyle="1" w:styleId="Style6">
    <w:name w:val="Style 6"/>
    <w:basedOn w:val="afff5"/>
    <w:link w:val="CharStyle7"/>
    <w:uiPriority w:val="99"/>
    <w:unhideWhenUsed/>
    <w:qFormat/>
    <w:rsid w:val="003C05E5"/>
    <w:pPr>
      <w:shd w:val="clear" w:color="auto" w:fill="FFFFFF"/>
      <w:adjustRightInd/>
      <w:spacing w:before="120" w:line="316" w:lineRule="exact"/>
      <w:ind w:hanging="420"/>
      <w:jc w:val="distribute"/>
    </w:pPr>
    <w:rPr>
      <w:rFonts w:ascii="宋体" w:hAnsi="宋体"/>
      <w:kern w:val="0"/>
      <w:sz w:val="20"/>
      <w:szCs w:val="20"/>
    </w:rPr>
  </w:style>
  <w:style w:type="character" w:customStyle="1" w:styleId="NormalCharacter">
    <w:name w:val="NormalCharacter"/>
    <w:qFormat/>
    <w:rsid w:val="003C05E5"/>
  </w:style>
  <w:style w:type="character" w:customStyle="1" w:styleId="Charf3">
    <w:name w:val="二级无 Char"/>
    <w:link w:val="affffffffffff8"/>
    <w:qFormat/>
    <w:rsid w:val="003C05E5"/>
    <w:rPr>
      <w:rFonts w:ascii="宋体"/>
    </w:rPr>
  </w:style>
  <w:style w:type="paragraph" w:customStyle="1" w:styleId="affffffffffff8">
    <w:name w:val="二级无"/>
    <w:basedOn w:val="affffffffffff7"/>
    <w:link w:val="Charf3"/>
    <w:qFormat/>
    <w:rsid w:val="003C05E5"/>
    <w:pPr>
      <w:spacing w:beforeLines="0" w:afterLines="0"/>
    </w:pPr>
    <w:rPr>
      <w:rFonts w:ascii="宋体" w:eastAsia="宋体"/>
      <w:szCs w:val="20"/>
    </w:rPr>
  </w:style>
  <w:style w:type="character" w:customStyle="1" w:styleId="CharStyle6">
    <w:name w:val="Char Style 6"/>
    <w:link w:val="Style5"/>
    <w:uiPriority w:val="99"/>
    <w:unhideWhenUsed/>
    <w:qFormat/>
    <w:rsid w:val="003C05E5"/>
    <w:rPr>
      <w:rFonts w:ascii="宋体" w:hAnsi="宋体"/>
      <w:shd w:val="clear" w:color="auto" w:fill="FFFFFF"/>
    </w:rPr>
  </w:style>
  <w:style w:type="paragraph" w:customStyle="1" w:styleId="Style5">
    <w:name w:val="Style 5"/>
    <w:basedOn w:val="afff5"/>
    <w:link w:val="CharStyle6"/>
    <w:uiPriority w:val="99"/>
    <w:unhideWhenUsed/>
    <w:qFormat/>
    <w:rsid w:val="003C05E5"/>
    <w:pPr>
      <w:shd w:val="clear" w:color="auto" w:fill="FFFFFF"/>
      <w:adjustRightInd/>
      <w:spacing w:line="344" w:lineRule="exact"/>
      <w:jc w:val="distribute"/>
    </w:pPr>
    <w:rPr>
      <w:rFonts w:ascii="宋体" w:hAnsi="宋体"/>
      <w:kern w:val="0"/>
      <w:sz w:val="20"/>
      <w:szCs w:val="20"/>
    </w:rPr>
  </w:style>
  <w:style w:type="character" w:customStyle="1" w:styleId="CharStyle12">
    <w:name w:val="Char Style 12"/>
    <w:uiPriority w:val="99"/>
    <w:unhideWhenUsed/>
    <w:qFormat/>
    <w:rsid w:val="003C05E5"/>
    <w:rPr>
      <w:rFonts w:ascii="Arial" w:eastAsia="宋体" w:hAnsi="Arial" w:hint="default"/>
      <w:spacing w:val="0"/>
      <w:sz w:val="20"/>
      <w:lang w:val="en-US" w:eastAsia="en-US"/>
    </w:rPr>
  </w:style>
  <w:style w:type="character" w:customStyle="1" w:styleId="fontstyle21">
    <w:name w:val="fontstyle21"/>
    <w:qFormat/>
    <w:rsid w:val="003C05E5"/>
    <w:rPr>
      <w:rFonts w:ascii="TimesNewRomanPSMT" w:hAnsi="TimesNewRomanPSMT" w:hint="default"/>
      <w:color w:val="000000"/>
      <w:sz w:val="22"/>
      <w:szCs w:val="22"/>
    </w:rPr>
  </w:style>
  <w:style w:type="character" w:customStyle="1" w:styleId="CharStyle9">
    <w:name w:val="Char Style 9"/>
    <w:link w:val="Style8"/>
    <w:uiPriority w:val="99"/>
    <w:unhideWhenUsed/>
    <w:qFormat/>
    <w:rsid w:val="003C05E5"/>
    <w:rPr>
      <w:rFonts w:ascii="Arial" w:hAnsi="Arial"/>
      <w:b/>
      <w:sz w:val="14"/>
      <w:shd w:val="clear" w:color="auto" w:fill="FFFFFF"/>
      <w:lang w:eastAsia="en-US"/>
    </w:rPr>
  </w:style>
  <w:style w:type="paragraph" w:customStyle="1" w:styleId="Style8">
    <w:name w:val="Style 8"/>
    <w:basedOn w:val="afff5"/>
    <w:link w:val="CharStyle9"/>
    <w:uiPriority w:val="99"/>
    <w:unhideWhenUsed/>
    <w:qFormat/>
    <w:rsid w:val="003C05E5"/>
    <w:pPr>
      <w:shd w:val="clear" w:color="auto" w:fill="FFFFFF"/>
      <w:adjustRightInd/>
      <w:spacing w:line="156" w:lineRule="exact"/>
    </w:pPr>
    <w:rPr>
      <w:rFonts w:ascii="Arial" w:hAnsi="Arial"/>
      <w:b/>
      <w:kern w:val="0"/>
      <w:sz w:val="14"/>
      <w:szCs w:val="20"/>
      <w:lang w:eastAsia="en-US"/>
    </w:rPr>
  </w:style>
  <w:style w:type="character" w:customStyle="1" w:styleId="15">
    <w:name w:val="批注主题 字符1"/>
    <w:uiPriority w:val="99"/>
    <w:semiHidden/>
    <w:qFormat/>
    <w:rsid w:val="003C05E5"/>
    <w:rPr>
      <w:rFonts w:ascii="Times New Roman" w:eastAsia="宋体" w:hAnsi="Times New Roman" w:cs="Times New Roman"/>
      <w:b/>
      <w:bCs/>
      <w:szCs w:val="24"/>
    </w:rPr>
  </w:style>
  <w:style w:type="paragraph" w:customStyle="1" w:styleId="affffffffffff9">
    <w:name w:val="示例×："/>
    <w:basedOn w:val="affffffffffff3"/>
    <w:qFormat/>
    <w:rsid w:val="003C05E5"/>
    <w:pPr>
      <w:spacing w:beforeLines="0" w:afterLines="0"/>
      <w:ind w:firstLine="363"/>
      <w:outlineLvl w:val="9"/>
    </w:pPr>
    <w:rPr>
      <w:rFonts w:ascii="宋体" w:eastAsia="宋体"/>
      <w:sz w:val="18"/>
      <w:szCs w:val="18"/>
    </w:rPr>
  </w:style>
  <w:style w:type="paragraph" w:customStyle="1" w:styleId="affffffffffffa">
    <w:name w:val="标准书脚_奇数页"/>
    <w:qFormat/>
    <w:rsid w:val="003C05E5"/>
    <w:pPr>
      <w:spacing w:before="120"/>
      <w:ind w:right="198"/>
      <w:jc w:val="right"/>
    </w:pPr>
    <w:rPr>
      <w:rFonts w:ascii="宋体"/>
      <w:sz w:val="18"/>
      <w:szCs w:val="18"/>
    </w:rPr>
  </w:style>
  <w:style w:type="paragraph" w:customStyle="1" w:styleId="affffffffffffb">
    <w:name w:val="附录五级无"/>
    <w:basedOn w:val="affffffffffffc"/>
    <w:qFormat/>
    <w:rsid w:val="003C05E5"/>
    <w:pPr>
      <w:tabs>
        <w:tab w:val="clear" w:pos="360"/>
      </w:tabs>
      <w:spacing w:beforeLines="0" w:afterLines="0"/>
    </w:pPr>
    <w:rPr>
      <w:rFonts w:ascii="宋体" w:eastAsia="宋体"/>
      <w:szCs w:val="21"/>
    </w:rPr>
  </w:style>
  <w:style w:type="paragraph" w:customStyle="1" w:styleId="affffffffffffc">
    <w:name w:val="附录五级条标题"/>
    <w:basedOn w:val="affffffffffffd"/>
    <w:next w:val="afffffffffffc"/>
    <w:qFormat/>
    <w:rsid w:val="003C05E5"/>
    <w:pPr>
      <w:numPr>
        <w:ilvl w:val="6"/>
      </w:numPr>
      <w:outlineLvl w:val="6"/>
    </w:pPr>
  </w:style>
  <w:style w:type="paragraph" w:customStyle="1" w:styleId="affffffffffffd">
    <w:name w:val="附录四级条标题"/>
    <w:basedOn w:val="affffffffffffe"/>
    <w:next w:val="afffffffffffc"/>
    <w:qFormat/>
    <w:rsid w:val="003C05E5"/>
    <w:pPr>
      <w:outlineLvl w:val="5"/>
    </w:pPr>
  </w:style>
  <w:style w:type="paragraph" w:customStyle="1" w:styleId="affffffffffffe">
    <w:name w:val="附录三级条标题"/>
    <w:basedOn w:val="afffffffffffff"/>
    <w:next w:val="afffffffffffc"/>
    <w:qFormat/>
    <w:rsid w:val="003C05E5"/>
    <w:pPr>
      <w:outlineLvl w:val="4"/>
    </w:pPr>
  </w:style>
  <w:style w:type="paragraph" w:customStyle="1" w:styleId="afffffffffffff">
    <w:name w:val="附录二级条标题"/>
    <w:basedOn w:val="afff5"/>
    <w:next w:val="afffffffffffc"/>
    <w:qFormat/>
    <w:rsid w:val="003C05E5"/>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0">
    <w:name w:val="附录标识"/>
    <w:basedOn w:val="afff5"/>
    <w:next w:val="afffffffffffc"/>
    <w:qFormat/>
    <w:rsid w:val="003C05E5"/>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1">
    <w:name w:val="字母编号列项（一级）"/>
    <w:qFormat/>
    <w:rsid w:val="003C05E5"/>
    <w:pPr>
      <w:tabs>
        <w:tab w:val="left" w:pos="840"/>
      </w:tabs>
      <w:ind w:left="839" w:hanging="419"/>
      <w:jc w:val="both"/>
    </w:pPr>
    <w:rPr>
      <w:rFonts w:ascii="宋体"/>
      <w:sz w:val="21"/>
    </w:rPr>
  </w:style>
  <w:style w:type="paragraph" w:customStyle="1" w:styleId="25">
    <w:name w:val="封面标准号2"/>
    <w:qFormat/>
    <w:rsid w:val="003C05E5"/>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2">
    <w:name w:val="正文图标题"/>
    <w:next w:val="afffffffffffc"/>
    <w:qFormat/>
    <w:rsid w:val="003C05E5"/>
    <w:pPr>
      <w:spacing w:beforeLines="50" w:afterLines="50"/>
      <w:jc w:val="center"/>
    </w:pPr>
    <w:rPr>
      <w:rFonts w:ascii="黑体" w:eastAsia="黑体"/>
      <w:sz w:val="21"/>
    </w:rPr>
  </w:style>
  <w:style w:type="paragraph" w:customStyle="1" w:styleId="afffffffffffff3">
    <w:name w:val="图标脚注说明"/>
    <w:basedOn w:val="afffffffffffc"/>
    <w:qFormat/>
    <w:rsid w:val="003C05E5"/>
    <w:pPr>
      <w:ind w:left="840" w:firstLineChars="0" w:hanging="420"/>
    </w:pPr>
    <w:rPr>
      <w:sz w:val="18"/>
      <w:szCs w:val="18"/>
    </w:rPr>
  </w:style>
  <w:style w:type="paragraph" w:customStyle="1" w:styleId="26">
    <w:name w:val="封面标准英文名称2"/>
    <w:basedOn w:val="afffffff1"/>
    <w:qFormat/>
    <w:rsid w:val="003C05E5"/>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7">
    <w:name w:val="封面一致性程度标识2"/>
    <w:basedOn w:val="afffffff2"/>
    <w:qFormat/>
    <w:rsid w:val="003C05E5"/>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afffffffffffff4">
    <w:name w:val="示例后文字"/>
    <w:basedOn w:val="afffffffffffc"/>
    <w:next w:val="afffffffffffc"/>
    <w:qFormat/>
    <w:rsid w:val="003C05E5"/>
    <w:pPr>
      <w:ind w:firstLine="360"/>
    </w:pPr>
    <w:rPr>
      <w:sz w:val="18"/>
    </w:rPr>
  </w:style>
  <w:style w:type="paragraph" w:customStyle="1" w:styleId="afffffffffffff5">
    <w:name w:val="列项说明"/>
    <w:basedOn w:val="afff5"/>
    <w:qFormat/>
    <w:rsid w:val="003C05E5"/>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6">
    <w:name w:val="一级无"/>
    <w:basedOn w:val="affffffffffff2"/>
    <w:qFormat/>
    <w:rsid w:val="003C05E5"/>
    <w:pPr>
      <w:spacing w:beforeLines="0" w:afterLines="0"/>
    </w:pPr>
    <w:rPr>
      <w:rFonts w:ascii="宋体" w:eastAsia="宋体"/>
    </w:rPr>
  </w:style>
  <w:style w:type="paragraph" w:customStyle="1" w:styleId="afffffffffffff7">
    <w:name w:val="注×：（正文）"/>
    <w:qFormat/>
    <w:rsid w:val="003C05E5"/>
    <w:pPr>
      <w:ind w:left="811" w:hanging="448"/>
      <w:jc w:val="both"/>
    </w:pPr>
    <w:rPr>
      <w:rFonts w:ascii="宋体"/>
      <w:sz w:val="18"/>
      <w:szCs w:val="18"/>
    </w:rPr>
  </w:style>
  <w:style w:type="paragraph" w:customStyle="1" w:styleId="afffffffffffff8">
    <w:name w:val="列项●（二级）"/>
    <w:qFormat/>
    <w:rsid w:val="003C05E5"/>
    <w:pPr>
      <w:tabs>
        <w:tab w:val="left" w:pos="760"/>
        <w:tab w:val="left" w:pos="840"/>
      </w:tabs>
      <w:ind w:left="1264" w:hanging="413"/>
      <w:jc w:val="both"/>
    </w:pPr>
    <w:rPr>
      <w:rFonts w:ascii="宋体"/>
      <w:sz w:val="21"/>
    </w:rPr>
  </w:style>
  <w:style w:type="paragraph" w:customStyle="1" w:styleId="afffffffffffff9">
    <w:name w:val="附录一级条标题"/>
    <w:basedOn w:val="afffffffffffffa"/>
    <w:next w:val="afffffffffffc"/>
    <w:qFormat/>
    <w:rsid w:val="003C05E5"/>
    <w:pPr>
      <w:autoSpaceDN w:val="0"/>
      <w:spacing w:beforeLines="50" w:afterLines="50"/>
      <w:outlineLvl w:val="2"/>
    </w:pPr>
  </w:style>
  <w:style w:type="paragraph" w:customStyle="1" w:styleId="afffffffffffffa">
    <w:name w:val="附录章标题"/>
    <w:next w:val="afffffffffffc"/>
    <w:qFormat/>
    <w:rsid w:val="003C05E5"/>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fffffffb">
    <w:name w:val="附录表标号"/>
    <w:basedOn w:val="afff5"/>
    <w:next w:val="afffffffffffc"/>
    <w:qFormat/>
    <w:rsid w:val="003C05E5"/>
    <w:pPr>
      <w:adjustRightInd/>
      <w:spacing w:line="14" w:lineRule="exact"/>
      <w:ind w:left="811" w:hanging="448"/>
      <w:jc w:val="center"/>
      <w:outlineLvl w:val="0"/>
    </w:pPr>
    <w:rPr>
      <w:rFonts w:ascii="Times New Roman" w:hAnsi="Times New Roman"/>
      <w:color w:val="FFFFFF"/>
      <w:szCs w:val="24"/>
    </w:rPr>
  </w:style>
  <w:style w:type="paragraph" w:customStyle="1" w:styleId="WPSOffice2">
    <w:name w:val="WPSOffice手动目录 2"/>
    <w:qFormat/>
    <w:rsid w:val="003C05E5"/>
    <w:pPr>
      <w:ind w:leftChars="200" w:left="200"/>
    </w:pPr>
  </w:style>
  <w:style w:type="paragraph" w:customStyle="1" w:styleId="afffffffffffffc">
    <w:name w:val="注：（正文）"/>
    <w:basedOn w:val="afffffffffffffd"/>
    <w:next w:val="afffffffffffc"/>
    <w:qFormat/>
    <w:rsid w:val="003C05E5"/>
  </w:style>
  <w:style w:type="paragraph" w:customStyle="1" w:styleId="afffffffffffffd">
    <w:name w:val="注："/>
    <w:next w:val="afffffffffffc"/>
    <w:qFormat/>
    <w:rsid w:val="003C05E5"/>
    <w:pPr>
      <w:widowControl w:val="0"/>
      <w:autoSpaceDE w:val="0"/>
      <w:autoSpaceDN w:val="0"/>
      <w:ind w:left="726" w:hanging="363"/>
      <w:jc w:val="both"/>
    </w:pPr>
    <w:rPr>
      <w:rFonts w:ascii="宋体"/>
      <w:sz w:val="18"/>
      <w:szCs w:val="18"/>
    </w:rPr>
  </w:style>
  <w:style w:type="paragraph" w:customStyle="1" w:styleId="28">
    <w:name w:val="封面标准名称2"/>
    <w:basedOn w:val="affffffe"/>
    <w:qFormat/>
    <w:rsid w:val="003C05E5"/>
    <w:pPr>
      <w:framePr w:w="9639" w:wrap="around" w:vAnchor="page" w:hAnchor="page" w:y="4469"/>
      <w:spacing w:beforeLines="630"/>
    </w:pPr>
  </w:style>
  <w:style w:type="paragraph" w:customStyle="1" w:styleId="afffffffffffffe">
    <w:name w:val="附录数字编号列项（二级）"/>
    <w:qFormat/>
    <w:rsid w:val="003C05E5"/>
    <w:pPr>
      <w:tabs>
        <w:tab w:val="left" w:pos="840"/>
      </w:tabs>
      <w:ind w:left="839" w:hanging="419"/>
    </w:pPr>
    <w:rPr>
      <w:rFonts w:ascii="宋体"/>
      <w:sz w:val="21"/>
    </w:rPr>
  </w:style>
  <w:style w:type="paragraph" w:customStyle="1" w:styleId="Bodytext2">
    <w:name w:val="Body text|2"/>
    <w:basedOn w:val="afff5"/>
    <w:qFormat/>
    <w:rsid w:val="003C05E5"/>
    <w:pPr>
      <w:adjustRightInd/>
      <w:spacing w:line="326" w:lineRule="auto"/>
      <w:ind w:firstLine="420"/>
    </w:pPr>
    <w:rPr>
      <w:rFonts w:ascii="Times New Roman" w:hAnsi="Times New Roman"/>
      <w:color w:val="171717"/>
      <w:sz w:val="20"/>
      <w:szCs w:val="20"/>
    </w:rPr>
  </w:style>
  <w:style w:type="paragraph" w:customStyle="1" w:styleId="affffffffffffff">
    <w:name w:val="附录三级无"/>
    <w:basedOn w:val="affffffffffffe"/>
    <w:qFormat/>
    <w:rsid w:val="003C05E5"/>
    <w:pPr>
      <w:tabs>
        <w:tab w:val="clear" w:pos="360"/>
      </w:tabs>
      <w:spacing w:beforeLines="0" w:afterLines="0"/>
    </w:pPr>
    <w:rPr>
      <w:rFonts w:ascii="宋体" w:eastAsia="宋体"/>
      <w:szCs w:val="21"/>
    </w:rPr>
  </w:style>
  <w:style w:type="paragraph" w:customStyle="1" w:styleId="affffffffffffff0">
    <w:name w:val="附录图标号"/>
    <w:basedOn w:val="afff5"/>
    <w:qFormat/>
    <w:rsid w:val="003C05E5"/>
    <w:pPr>
      <w:keepNext/>
      <w:pageBreakBefore/>
      <w:widowControl/>
      <w:adjustRightInd/>
      <w:spacing w:line="14" w:lineRule="exact"/>
      <w:ind w:firstLine="363"/>
      <w:jc w:val="center"/>
      <w:outlineLvl w:val="0"/>
    </w:pPr>
    <w:rPr>
      <w:rFonts w:ascii="Times New Roman" w:hAnsi="Times New Roman"/>
      <w:color w:val="FFFFFF"/>
      <w:szCs w:val="24"/>
    </w:rPr>
  </w:style>
  <w:style w:type="paragraph" w:customStyle="1" w:styleId="affffffffffffff1">
    <w:name w:val="附录图标题"/>
    <w:basedOn w:val="afff5"/>
    <w:next w:val="afffffffffffc"/>
    <w:qFormat/>
    <w:rsid w:val="003C05E5"/>
    <w:pPr>
      <w:tabs>
        <w:tab w:val="left" w:pos="363"/>
      </w:tabs>
      <w:adjustRightInd/>
      <w:spacing w:beforeLines="50" w:afterLines="50" w:line="240" w:lineRule="auto"/>
      <w:jc w:val="center"/>
    </w:pPr>
    <w:rPr>
      <w:rFonts w:ascii="黑体" w:eastAsia="黑体" w:hAnsi="Times New Roman"/>
    </w:rPr>
  </w:style>
  <w:style w:type="paragraph" w:customStyle="1" w:styleId="affffffffffffff2">
    <w:name w:val="五级无"/>
    <w:basedOn w:val="affffffffffffff3"/>
    <w:qFormat/>
    <w:rsid w:val="003C05E5"/>
    <w:pPr>
      <w:spacing w:beforeLines="0" w:afterLines="0"/>
    </w:pPr>
    <w:rPr>
      <w:rFonts w:ascii="宋体" w:eastAsia="宋体"/>
    </w:rPr>
  </w:style>
  <w:style w:type="paragraph" w:customStyle="1" w:styleId="affffffffffffff3">
    <w:name w:val="五级条标题"/>
    <w:basedOn w:val="affffffffffffff4"/>
    <w:next w:val="afffffffffffc"/>
    <w:qFormat/>
    <w:rsid w:val="003C05E5"/>
    <w:pPr>
      <w:numPr>
        <w:ilvl w:val="5"/>
      </w:numPr>
      <w:outlineLvl w:val="6"/>
    </w:pPr>
  </w:style>
  <w:style w:type="paragraph" w:customStyle="1" w:styleId="affffffffffffff4">
    <w:name w:val="四级条标题"/>
    <w:basedOn w:val="affffffffffffff5"/>
    <w:next w:val="afffffffffffc"/>
    <w:qFormat/>
    <w:rsid w:val="003C05E5"/>
    <w:pPr>
      <w:numPr>
        <w:ilvl w:val="4"/>
      </w:numPr>
      <w:outlineLvl w:val="5"/>
    </w:pPr>
  </w:style>
  <w:style w:type="paragraph" w:customStyle="1" w:styleId="affffffffffffff5">
    <w:name w:val="三级条标题"/>
    <w:basedOn w:val="affffffffffff7"/>
    <w:next w:val="afffffffffffc"/>
    <w:qFormat/>
    <w:rsid w:val="003C05E5"/>
    <w:pPr>
      <w:numPr>
        <w:ilvl w:val="3"/>
      </w:numPr>
      <w:outlineLvl w:val="4"/>
    </w:pPr>
  </w:style>
  <w:style w:type="paragraph" w:customStyle="1" w:styleId="affffffffffffff6">
    <w:name w:val="条文脚注"/>
    <w:basedOn w:val="afffe"/>
    <w:qFormat/>
    <w:rsid w:val="003C05E5"/>
    <w:pPr>
      <w:tabs>
        <w:tab w:val="left" w:pos="0"/>
      </w:tabs>
      <w:spacing w:line="240" w:lineRule="auto"/>
      <w:ind w:leftChars="0" w:left="0" w:firstLineChars="0" w:firstLine="0"/>
      <w:jc w:val="both"/>
    </w:pPr>
    <w:rPr>
      <w:rFonts w:hAnsi="Times New Roman"/>
      <w:kern w:val="0"/>
    </w:rPr>
  </w:style>
  <w:style w:type="paragraph" w:customStyle="1" w:styleId="affffffffffffff7">
    <w:name w:val="附录二级无"/>
    <w:basedOn w:val="afffffffffffff"/>
    <w:qFormat/>
    <w:rsid w:val="003C05E5"/>
    <w:pPr>
      <w:tabs>
        <w:tab w:val="clear" w:pos="360"/>
      </w:tabs>
      <w:spacing w:beforeLines="0" w:afterLines="0"/>
    </w:pPr>
    <w:rPr>
      <w:rFonts w:ascii="宋体" w:eastAsia="宋体"/>
      <w:szCs w:val="21"/>
    </w:rPr>
  </w:style>
  <w:style w:type="paragraph" w:customStyle="1" w:styleId="affffffffffffff8">
    <w:name w:val="附录字母编号列项（一级）"/>
    <w:qFormat/>
    <w:rsid w:val="003C05E5"/>
    <w:pPr>
      <w:tabs>
        <w:tab w:val="left" w:pos="839"/>
      </w:tabs>
      <w:ind w:left="839" w:hanging="419"/>
    </w:pPr>
    <w:rPr>
      <w:rFonts w:ascii="宋体"/>
      <w:sz w:val="21"/>
    </w:rPr>
  </w:style>
  <w:style w:type="paragraph" w:customStyle="1" w:styleId="16">
    <w:name w:val="封面标准号1"/>
    <w:qFormat/>
    <w:rsid w:val="003C05E5"/>
    <w:pPr>
      <w:widowControl w:val="0"/>
      <w:kinsoku w:val="0"/>
      <w:overflowPunct w:val="0"/>
      <w:autoSpaceDE w:val="0"/>
      <w:autoSpaceDN w:val="0"/>
      <w:spacing w:before="308"/>
      <w:jc w:val="right"/>
      <w:textAlignment w:val="center"/>
    </w:pPr>
    <w:rPr>
      <w:sz w:val="28"/>
    </w:rPr>
  </w:style>
  <w:style w:type="paragraph" w:customStyle="1" w:styleId="affffffffffffff9">
    <w:name w:val="注×："/>
    <w:qFormat/>
    <w:rsid w:val="003C05E5"/>
    <w:pPr>
      <w:widowControl w:val="0"/>
      <w:autoSpaceDE w:val="0"/>
      <w:autoSpaceDN w:val="0"/>
      <w:ind w:left="811" w:hanging="448"/>
      <w:jc w:val="both"/>
    </w:pPr>
    <w:rPr>
      <w:rFonts w:ascii="宋体"/>
      <w:sz w:val="18"/>
      <w:szCs w:val="18"/>
    </w:rPr>
  </w:style>
  <w:style w:type="paragraph" w:customStyle="1" w:styleId="affffffffffffffa">
    <w:name w:val="编号列项（三级）"/>
    <w:qFormat/>
    <w:rsid w:val="003C05E5"/>
    <w:rPr>
      <w:rFonts w:ascii="宋体"/>
      <w:sz w:val="21"/>
    </w:rPr>
  </w:style>
  <w:style w:type="paragraph" w:customStyle="1" w:styleId="affffffffffffffb">
    <w:name w:val="附录四级无"/>
    <w:basedOn w:val="affffffffffffd"/>
    <w:qFormat/>
    <w:rsid w:val="003C05E5"/>
    <w:pPr>
      <w:tabs>
        <w:tab w:val="clear" w:pos="360"/>
      </w:tabs>
      <w:spacing w:beforeLines="0" w:afterLines="0"/>
    </w:pPr>
    <w:rPr>
      <w:rFonts w:ascii="宋体" w:eastAsia="宋体"/>
      <w:szCs w:val="21"/>
    </w:rPr>
  </w:style>
  <w:style w:type="paragraph" w:customStyle="1" w:styleId="TOC1">
    <w:name w:val="TOC 标题1"/>
    <w:basedOn w:val="1"/>
    <w:next w:val="afff5"/>
    <w:uiPriority w:val="39"/>
    <w:qFormat/>
    <w:rsid w:val="003C05E5"/>
    <w:pPr>
      <w:widowControl/>
      <w:adjustRightInd/>
      <w:spacing w:before="240" w:after="0" w:line="259" w:lineRule="auto"/>
      <w:jc w:val="left"/>
      <w:outlineLvl w:val="9"/>
    </w:pPr>
    <w:rPr>
      <w:rFonts w:ascii="Calibri Light" w:hAnsi="Calibri Light"/>
      <w:b w:val="0"/>
      <w:bCs w:val="0"/>
      <w:color w:val="2E74B5"/>
      <w:kern w:val="0"/>
      <w:sz w:val="32"/>
      <w:szCs w:val="32"/>
    </w:rPr>
  </w:style>
  <w:style w:type="paragraph" w:customStyle="1" w:styleId="WPSOffice1">
    <w:name w:val="WPSOffice手动目录 1"/>
    <w:qFormat/>
    <w:rsid w:val="003C05E5"/>
  </w:style>
  <w:style w:type="paragraph" w:customStyle="1" w:styleId="affffffffffffffc">
    <w:name w:val="其他标准标志"/>
    <w:basedOn w:val="affff8"/>
    <w:qFormat/>
    <w:rsid w:val="003C05E5"/>
    <w:pPr>
      <w:framePr w:w="6101" w:h="1389" w:hRule="exact" w:hSpace="181" w:vSpace="181" w:wrap="around" w:vAnchor="page" w:hAnchor="page" w:x="4673" w:y="942"/>
    </w:pPr>
    <w:rPr>
      <w:szCs w:val="96"/>
    </w:rPr>
  </w:style>
  <w:style w:type="paragraph" w:customStyle="1" w:styleId="affffffffffffffd">
    <w:name w:val="标准书眉_偶数页"/>
    <w:basedOn w:val="affffffffffffffe"/>
    <w:next w:val="afff5"/>
    <w:qFormat/>
    <w:rsid w:val="003C05E5"/>
    <w:pPr>
      <w:jc w:val="left"/>
    </w:pPr>
  </w:style>
  <w:style w:type="paragraph" w:customStyle="1" w:styleId="affffffffffffffe">
    <w:name w:val="标准书眉_奇数页"/>
    <w:next w:val="afff5"/>
    <w:qFormat/>
    <w:rsid w:val="003C05E5"/>
    <w:pPr>
      <w:tabs>
        <w:tab w:val="center" w:pos="4154"/>
        <w:tab w:val="right" w:pos="8306"/>
      </w:tabs>
      <w:spacing w:after="220"/>
      <w:jc w:val="right"/>
    </w:pPr>
    <w:rPr>
      <w:rFonts w:ascii="黑体" w:eastAsia="黑体"/>
      <w:sz w:val="21"/>
      <w:szCs w:val="21"/>
    </w:rPr>
  </w:style>
  <w:style w:type="paragraph" w:customStyle="1" w:styleId="29">
    <w:name w:val="封面标准文稿类别2"/>
    <w:basedOn w:val="afffffff0"/>
    <w:qFormat/>
    <w:rsid w:val="003C05E5"/>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afffffffffffffff">
    <w:name w:val="数字编号列项（二级）"/>
    <w:qFormat/>
    <w:rsid w:val="003C05E5"/>
    <w:pPr>
      <w:tabs>
        <w:tab w:val="left" w:pos="1260"/>
      </w:tabs>
      <w:ind w:left="1259" w:hanging="419"/>
      <w:jc w:val="both"/>
    </w:pPr>
    <w:rPr>
      <w:rFonts w:ascii="宋体"/>
      <w:sz w:val="21"/>
    </w:rPr>
  </w:style>
  <w:style w:type="paragraph" w:customStyle="1" w:styleId="CharChar1">
    <w:name w:val="Char Char1"/>
    <w:basedOn w:val="afffffffffff5"/>
    <w:qFormat/>
    <w:rsid w:val="003C05E5"/>
  </w:style>
  <w:style w:type="paragraph" w:customStyle="1" w:styleId="afffffffffffffff0">
    <w:name w:val="附录标题"/>
    <w:basedOn w:val="afffffffffffc"/>
    <w:next w:val="afffffffffffc"/>
    <w:qFormat/>
    <w:rsid w:val="003C05E5"/>
    <w:pPr>
      <w:ind w:firstLineChars="0" w:firstLine="0"/>
      <w:jc w:val="center"/>
    </w:pPr>
    <w:rPr>
      <w:rFonts w:ascii="黑体" w:eastAsia="黑体"/>
    </w:rPr>
  </w:style>
  <w:style w:type="paragraph" w:customStyle="1" w:styleId="2a">
    <w:name w:val="封面标准文稿编辑信息2"/>
    <w:basedOn w:val="afffffff"/>
    <w:qFormat/>
    <w:rsid w:val="003C05E5"/>
    <w:pPr>
      <w:framePr w:w="9639" w:h="6917" w:hRule="exact" w:wrap="around" w:vAnchor="page" w:hAnchor="page" w:xAlign="center" w:y="4469" w:anchorLock="1"/>
      <w:widowControl w:val="0"/>
      <w:spacing w:after="160"/>
      <w:textAlignment w:val="center"/>
    </w:pPr>
    <w:rPr>
      <w:szCs w:val="28"/>
    </w:rPr>
  </w:style>
  <w:style w:type="paragraph" w:customStyle="1" w:styleId="afffffffffffffff1">
    <w:name w:val="图的脚注"/>
    <w:next w:val="afffffffffffc"/>
    <w:qFormat/>
    <w:rsid w:val="003C05E5"/>
    <w:pPr>
      <w:widowControl w:val="0"/>
      <w:ind w:leftChars="200" w:left="840" w:hangingChars="200" w:hanging="420"/>
      <w:jc w:val="both"/>
    </w:pPr>
    <w:rPr>
      <w:rFonts w:ascii="宋体"/>
      <w:sz w:val="18"/>
    </w:rPr>
  </w:style>
  <w:style w:type="paragraph" w:customStyle="1" w:styleId="afffffffffffffff2">
    <w:name w:val="正文表标题"/>
    <w:next w:val="afffffffffffc"/>
    <w:qFormat/>
    <w:rsid w:val="003C05E5"/>
    <w:pPr>
      <w:tabs>
        <w:tab w:val="left" w:pos="360"/>
      </w:tabs>
      <w:spacing w:beforeLines="50" w:afterLines="50"/>
      <w:jc w:val="center"/>
    </w:pPr>
    <w:rPr>
      <w:rFonts w:ascii="黑体" w:eastAsia="黑体"/>
      <w:sz w:val="21"/>
    </w:rPr>
  </w:style>
  <w:style w:type="paragraph" w:customStyle="1" w:styleId="afffffffffffffff3">
    <w:name w:val="正文公式编号制表符"/>
    <w:basedOn w:val="afffffffffffc"/>
    <w:next w:val="afffffffffffc"/>
    <w:qFormat/>
    <w:rsid w:val="003C05E5"/>
    <w:pPr>
      <w:ind w:firstLineChars="0" w:firstLine="0"/>
    </w:pPr>
  </w:style>
  <w:style w:type="paragraph" w:customStyle="1" w:styleId="afffffffffffffff4">
    <w:name w:val="附录公式编号制表符"/>
    <w:basedOn w:val="afff5"/>
    <w:next w:val="afffffffffffc"/>
    <w:qFormat/>
    <w:rsid w:val="003C05E5"/>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f5">
    <w:name w:val="示例"/>
    <w:next w:val="afffffffffffffff6"/>
    <w:qFormat/>
    <w:rsid w:val="003C05E5"/>
    <w:pPr>
      <w:widowControl w:val="0"/>
      <w:ind w:firstLine="363"/>
      <w:jc w:val="both"/>
    </w:pPr>
    <w:rPr>
      <w:rFonts w:ascii="宋体"/>
      <w:sz w:val="18"/>
      <w:szCs w:val="18"/>
    </w:rPr>
  </w:style>
  <w:style w:type="paragraph" w:customStyle="1" w:styleId="afffffffffffffff6">
    <w:name w:val="示例内容"/>
    <w:qFormat/>
    <w:rsid w:val="003C05E5"/>
    <w:pPr>
      <w:ind w:firstLineChars="200" w:firstLine="200"/>
    </w:pPr>
    <w:rPr>
      <w:rFonts w:ascii="宋体"/>
      <w:sz w:val="18"/>
      <w:szCs w:val="18"/>
    </w:rPr>
  </w:style>
  <w:style w:type="paragraph" w:customStyle="1" w:styleId="afffffffffffffff7">
    <w:name w:val="三级无"/>
    <w:basedOn w:val="affffffffffffff5"/>
    <w:qFormat/>
    <w:rsid w:val="003C05E5"/>
    <w:pPr>
      <w:spacing w:beforeLines="0" w:afterLines="0"/>
    </w:pPr>
    <w:rPr>
      <w:rFonts w:ascii="宋体" w:eastAsia="宋体"/>
    </w:rPr>
  </w:style>
  <w:style w:type="paragraph" w:customStyle="1" w:styleId="afffffffffffffff8">
    <w:name w:val="前言、引言标题"/>
    <w:next w:val="afffffffffffc"/>
    <w:qFormat/>
    <w:rsid w:val="003C05E5"/>
    <w:pPr>
      <w:keepNext/>
      <w:pageBreakBefore/>
      <w:shd w:val="clear" w:color="FFFFFF" w:fill="FFFFFF"/>
      <w:spacing w:before="640" w:after="560"/>
      <w:jc w:val="center"/>
      <w:outlineLvl w:val="0"/>
    </w:pPr>
    <w:rPr>
      <w:rFonts w:ascii="黑体" w:eastAsia="黑体"/>
      <w:sz w:val="32"/>
    </w:rPr>
  </w:style>
  <w:style w:type="paragraph" w:customStyle="1" w:styleId="17">
    <w:name w:val="列出段落1"/>
    <w:basedOn w:val="afff5"/>
    <w:uiPriority w:val="34"/>
    <w:qFormat/>
    <w:rsid w:val="003C05E5"/>
    <w:pPr>
      <w:adjustRightInd/>
      <w:spacing w:line="240" w:lineRule="auto"/>
      <w:ind w:firstLineChars="200" w:firstLine="420"/>
    </w:pPr>
    <w:rPr>
      <w:rFonts w:ascii="Times New Roman" w:hAnsi="Times New Roman"/>
      <w:szCs w:val="24"/>
    </w:rPr>
  </w:style>
  <w:style w:type="paragraph" w:customStyle="1" w:styleId="afffffffffffffff9">
    <w:name w:val="列项◆（三级）"/>
    <w:basedOn w:val="afff5"/>
    <w:qFormat/>
    <w:rsid w:val="003C05E5"/>
    <w:pPr>
      <w:tabs>
        <w:tab w:val="left" w:pos="1678"/>
      </w:tabs>
      <w:adjustRightInd/>
      <w:spacing w:line="240" w:lineRule="auto"/>
      <w:ind w:left="1678" w:hanging="414"/>
    </w:pPr>
    <w:rPr>
      <w:rFonts w:ascii="宋体" w:hAnsi="Times New Roman"/>
    </w:rPr>
  </w:style>
  <w:style w:type="paragraph" w:customStyle="1" w:styleId="afffffffffffffffa">
    <w:name w:val="终结线"/>
    <w:basedOn w:val="afff5"/>
    <w:qFormat/>
    <w:rsid w:val="003C05E5"/>
    <w:pPr>
      <w:framePr w:hSpace="181" w:vSpace="181" w:wrap="around" w:vAnchor="text" w:hAnchor="margin" w:xAlign="center" w:y="285"/>
      <w:adjustRightInd/>
      <w:spacing w:line="240" w:lineRule="auto"/>
    </w:pPr>
    <w:rPr>
      <w:rFonts w:ascii="Times New Roman" w:hAnsi="Times New Roman"/>
      <w:szCs w:val="24"/>
    </w:rPr>
  </w:style>
  <w:style w:type="paragraph" w:customStyle="1" w:styleId="Bodytext1">
    <w:name w:val="Body text|1"/>
    <w:basedOn w:val="afff5"/>
    <w:qFormat/>
    <w:rsid w:val="003C05E5"/>
    <w:pPr>
      <w:adjustRightInd/>
      <w:spacing w:line="360" w:lineRule="auto"/>
    </w:pPr>
    <w:rPr>
      <w:rFonts w:ascii="宋体" w:hAnsi="宋体" w:cs="宋体"/>
      <w:color w:val="171717"/>
      <w:sz w:val="18"/>
      <w:szCs w:val="18"/>
      <w:lang w:val="zh-TW" w:eastAsia="zh-TW" w:bidi="zh-TW"/>
    </w:rPr>
  </w:style>
  <w:style w:type="paragraph" w:customStyle="1" w:styleId="2b">
    <w:name w:val="列出段落2"/>
    <w:basedOn w:val="afff5"/>
    <w:uiPriority w:val="34"/>
    <w:qFormat/>
    <w:rsid w:val="003C05E5"/>
    <w:pPr>
      <w:adjustRightInd/>
      <w:spacing w:line="240" w:lineRule="auto"/>
      <w:ind w:firstLineChars="200" w:firstLine="420"/>
    </w:pPr>
    <w:rPr>
      <w:rFonts w:ascii="Times New Roman" w:hAnsi="Times New Roman"/>
      <w:szCs w:val="24"/>
    </w:rPr>
  </w:style>
  <w:style w:type="paragraph" w:customStyle="1" w:styleId="afffffffffffffffb">
    <w:name w:val="标准书脚_偶数页"/>
    <w:qFormat/>
    <w:rsid w:val="003C05E5"/>
    <w:pPr>
      <w:spacing w:before="120"/>
      <w:ind w:left="221"/>
    </w:pPr>
    <w:rPr>
      <w:rFonts w:ascii="宋体"/>
      <w:sz w:val="18"/>
      <w:szCs w:val="18"/>
    </w:rPr>
  </w:style>
  <w:style w:type="paragraph" w:customStyle="1" w:styleId="afffffffffffffffc">
    <w:name w:val="附录一级无"/>
    <w:basedOn w:val="afffffffffffff9"/>
    <w:qFormat/>
    <w:rsid w:val="003C05E5"/>
    <w:pPr>
      <w:spacing w:beforeLines="0" w:afterLines="0"/>
    </w:pPr>
    <w:rPr>
      <w:rFonts w:ascii="宋体" w:eastAsia="宋体"/>
      <w:szCs w:val="21"/>
    </w:rPr>
  </w:style>
  <w:style w:type="paragraph" w:customStyle="1" w:styleId="afffffffffffffffd">
    <w:name w:val="附录表标题"/>
    <w:basedOn w:val="afff5"/>
    <w:next w:val="afffffffffffc"/>
    <w:qFormat/>
    <w:rsid w:val="003C05E5"/>
    <w:pPr>
      <w:tabs>
        <w:tab w:val="left" w:pos="180"/>
      </w:tabs>
      <w:adjustRightInd/>
      <w:spacing w:beforeLines="50" w:afterLines="50" w:line="240" w:lineRule="auto"/>
      <w:jc w:val="center"/>
    </w:pPr>
    <w:rPr>
      <w:rFonts w:ascii="黑体" w:eastAsia="黑体" w:hAnsi="Times New Roman"/>
    </w:rPr>
  </w:style>
  <w:style w:type="paragraph" w:customStyle="1" w:styleId="TableParagraph">
    <w:name w:val="Table Paragraph"/>
    <w:basedOn w:val="afff5"/>
    <w:uiPriority w:val="1"/>
    <w:qFormat/>
    <w:rsid w:val="003C05E5"/>
    <w:pPr>
      <w:adjustRightInd/>
      <w:spacing w:line="240" w:lineRule="auto"/>
      <w:jc w:val="left"/>
    </w:pPr>
    <w:rPr>
      <w:kern w:val="0"/>
      <w:sz w:val="22"/>
      <w:szCs w:val="24"/>
      <w:lang w:eastAsia="en-US"/>
    </w:rPr>
  </w:style>
  <w:style w:type="paragraph" w:customStyle="1" w:styleId="18">
    <w:name w:val="正文1"/>
    <w:qFormat/>
    <w:rsid w:val="003C05E5"/>
    <w:pPr>
      <w:jc w:val="both"/>
    </w:pPr>
    <w:rPr>
      <w:kern w:val="2"/>
      <w:sz w:val="21"/>
      <w:szCs w:val="21"/>
    </w:rPr>
  </w:style>
  <w:style w:type="paragraph" w:customStyle="1" w:styleId="2c">
    <w:name w:val="样式2"/>
    <w:basedOn w:val="affffffffffff2"/>
    <w:qFormat/>
    <w:rsid w:val="003C05E5"/>
  </w:style>
  <w:style w:type="paragraph" w:customStyle="1" w:styleId="afffffffffffffffe">
    <w:name w:val="参考文献、索引标题"/>
    <w:basedOn w:val="afff5"/>
    <w:next w:val="afffffffffffc"/>
    <w:qFormat/>
    <w:rsid w:val="003C05E5"/>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
    <w:name w:val="列项说明数字编号"/>
    <w:qFormat/>
    <w:rsid w:val="003C05E5"/>
    <w:pPr>
      <w:ind w:leftChars="400" w:left="600" w:hangingChars="200" w:hanging="200"/>
    </w:pPr>
    <w:rPr>
      <w:rFonts w:ascii="宋体"/>
      <w:sz w:val="21"/>
    </w:rPr>
  </w:style>
  <w:style w:type="paragraph" w:customStyle="1" w:styleId="affffffffffffffff0">
    <w:name w:val="参考文献"/>
    <w:basedOn w:val="afff5"/>
    <w:next w:val="afffffffffffc"/>
    <w:qFormat/>
    <w:rsid w:val="003C05E5"/>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f1">
    <w:name w:val="四级无"/>
    <w:basedOn w:val="affffffffffffff4"/>
    <w:qFormat/>
    <w:rsid w:val="003C05E5"/>
    <w:pPr>
      <w:spacing w:beforeLines="0" w:afterLines="0"/>
    </w:pPr>
    <w:rPr>
      <w:rFonts w:ascii="宋体" w:eastAsia="宋体"/>
    </w:rPr>
  </w:style>
  <w:style w:type="paragraph" w:customStyle="1" w:styleId="affffffffffffffff2">
    <w:name w:val="列项——（一级）"/>
    <w:qFormat/>
    <w:rsid w:val="003C05E5"/>
    <w:pPr>
      <w:widowControl w:val="0"/>
      <w:ind w:left="833" w:hanging="408"/>
      <w:jc w:val="both"/>
    </w:pPr>
    <w:rPr>
      <w:rFonts w:ascii="宋体"/>
      <w:sz w:val="21"/>
    </w:rPr>
  </w:style>
  <w:style w:type="paragraph" w:styleId="affffffffffffffff3">
    <w:name w:val="Revision"/>
    <w:uiPriority w:val="99"/>
    <w:unhideWhenUsed/>
    <w:rsid w:val="003C05E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semiHidden="1" w:uiPriority="39"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iPriority="29" w:unhideWhenUsed="0" w:qFormat="1"/>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rsid w:val="00F46C1A"/>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F46C1A"/>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46C1A"/>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46C1A"/>
    <w:pPr>
      <w:keepNext/>
      <w:keepLines/>
      <w:spacing w:before="260" w:after="260" w:line="416" w:lineRule="auto"/>
      <w:outlineLvl w:val="2"/>
    </w:pPr>
    <w:rPr>
      <w:b/>
      <w:bCs/>
      <w:sz w:val="32"/>
      <w:szCs w:val="32"/>
    </w:rPr>
  </w:style>
  <w:style w:type="paragraph" w:styleId="4">
    <w:name w:val="heading 4"/>
    <w:basedOn w:val="afff5"/>
    <w:next w:val="afff5"/>
    <w:link w:val="4Char"/>
    <w:qFormat/>
    <w:rsid w:val="00F46C1A"/>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46C1A"/>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46C1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46C1A"/>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46C1A"/>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46C1A"/>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F46C1A"/>
    <w:pPr>
      <w:tabs>
        <w:tab w:val="right" w:leader="dot" w:pos="9344"/>
      </w:tabs>
      <w:spacing w:line="300" w:lineRule="exact"/>
      <w:ind w:left="1259"/>
    </w:pPr>
    <w:rPr>
      <w:rFonts w:ascii="宋体"/>
    </w:rPr>
  </w:style>
  <w:style w:type="paragraph" w:styleId="afff9">
    <w:name w:val="Normal Indent"/>
    <w:basedOn w:val="afff5"/>
    <w:qFormat/>
    <w:rsid w:val="00F46C1A"/>
    <w:pPr>
      <w:ind w:firstLine="420"/>
    </w:pPr>
  </w:style>
  <w:style w:type="paragraph" w:styleId="afffa">
    <w:name w:val="Body Text"/>
    <w:basedOn w:val="afff5"/>
    <w:link w:val="Char"/>
    <w:qFormat/>
    <w:rsid w:val="00F46C1A"/>
    <w:pPr>
      <w:spacing w:after="120"/>
    </w:pPr>
  </w:style>
  <w:style w:type="paragraph" w:styleId="50">
    <w:name w:val="toc 5"/>
    <w:basedOn w:val="afff5"/>
    <w:next w:val="afff5"/>
    <w:uiPriority w:val="39"/>
    <w:unhideWhenUsed/>
    <w:qFormat/>
    <w:rsid w:val="00F46C1A"/>
    <w:pPr>
      <w:ind w:left="839"/>
    </w:pPr>
    <w:rPr>
      <w:rFonts w:ascii="宋体"/>
    </w:rPr>
  </w:style>
  <w:style w:type="paragraph" w:styleId="30">
    <w:name w:val="toc 3"/>
    <w:basedOn w:val="afff5"/>
    <w:next w:val="afff5"/>
    <w:uiPriority w:val="39"/>
    <w:unhideWhenUsed/>
    <w:qFormat/>
    <w:rsid w:val="00F46C1A"/>
    <w:pPr>
      <w:spacing w:line="300" w:lineRule="exact"/>
      <w:ind w:left="420"/>
    </w:pPr>
    <w:rPr>
      <w:rFonts w:ascii="宋体"/>
    </w:rPr>
  </w:style>
  <w:style w:type="paragraph" w:styleId="afffb">
    <w:name w:val="Balloon Text"/>
    <w:basedOn w:val="afff5"/>
    <w:link w:val="Char0"/>
    <w:uiPriority w:val="99"/>
    <w:semiHidden/>
    <w:unhideWhenUsed/>
    <w:qFormat/>
    <w:rsid w:val="00F46C1A"/>
    <w:rPr>
      <w:sz w:val="18"/>
      <w:szCs w:val="18"/>
    </w:rPr>
  </w:style>
  <w:style w:type="paragraph" w:styleId="afffc">
    <w:name w:val="footer"/>
    <w:basedOn w:val="afff5"/>
    <w:link w:val="Char1"/>
    <w:uiPriority w:val="99"/>
    <w:qFormat/>
    <w:rsid w:val="00F46C1A"/>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F46C1A"/>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F46C1A"/>
    <w:rPr>
      <w:rFonts w:ascii="宋体"/>
    </w:rPr>
  </w:style>
  <w:style w:type="paragraph" w:styleId="40">
    <w:name w:val="toc 4"/>
    <w:basedOn w:val="afff5"/>
    <w:next w:val="afff5"/>
    <w:uiPriority w:val="39"/>
    <w:unhideWhenUsed/>
    <w:qFormat/>
    <w:rsid w:val="00F46C1A"/>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F46C1A"/>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F46C1A"/>
    <w:pPr>
      <w:spacing w:line="300" w:lineRule="exact"/>
      <w:ind w:left="1049"/>
    </w:pPr>
    <w:rPr>
      <w:rFonts w:ascii="宋体"/>
    </w:rPr>
  </w:style>
  <w:style w:type="paragraph" w:styleId="affff">
    <w:name w:val="table of figures"/>
    <w:basedOn w:val="afff5"/>
    <w:next w:val="afff5"/>
    <w:semiHidden/>
    <w:qFormat/>
    <w:rsid w:val="00F46C1A"/>
    <w:pPr>
      <w:adjustRightInd/>
      <w:spacing w:line="240" w:lineRule="auto"/>
      <w:jc w:val="left"/>
    </w:pPr>
    <w:rPr>
      <w:szCs w:val="24"/>
    </w:rPr>
  </w:style>
  <w:style w:type="paragraph" w:styleId="23">
    <w:name w:val="toc 2"/>
    <w:basedOn w:val="afff5"/>
    <w:next w:val="afff5"/>
    <w:uiPriority w:val="39"/>
    <w:unhideWhenUsed/>
    <w:qFormat/>
    <w:rsid w:val="00F46C1A"/>
    <w:pPr>
      <w:tabs>
        <w:tab w:val="right" w:leader="dot" w:pos="9344"/>
      </w:tabs>
      <w:spacing w:line="300" w:lineRule="exact"/>
      <w:ind w:left="210"/>
    </w:pPr>
    <w:rPr>
      <w:rFonts w:ascii="宋体"/>
    </w:rPr>
  </w:style>
  <w:style w:type="paragraph" w:styleId="affff0">
    <w:name w:val="Title"/>
    <w:basedOn w:val="afff5"/>
    <w:link w:val="Char4"/>
    <w:qFormat/>
    <w:rsid w:val="00F46C1A"/>
    <w:pPr>
      <w:spacing w:before="240" w:after="60"/>
      <w:jc w:val="center"/>
      <w:outlineLvl w:val="0"/>
    </w:pPr>
    <w:rPr>
      <w:rFonts w:ascii="Arial" w:hAnsi="Arial" w:cs="Arial"/>
      <w:b/>
      <w:bCs/>
      <w:sz w:val="32"/>
      <w:szCs w:val="32"/>
    </w:rPr>
  </w:style>
  <w:style w:type="table" w:styleId="affff1">
    <w:name w:val="Table Grid"/>
    <w:basedOn w:val="afff7"/>
    <w:uiPriority w:val="39"/>
    <w:qFormat/>
    <w:rsid w:val="00F46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F46C1A"/>
    <w:rPr>
      <w:b/>
      <w:bCs/>
    </w:rPr>
  </w:style>
  <w:style w:type="character" w:styleId="affff3">
    <w:name w:val="page number"/>
    <w:qFormat/>
    <w:rsid w:val="00F46C1A"/>
    <w:rPr>
      <w:rFonts w:ascii="宋体" w:eastAsia="宋体" w:hAnsi="Times New Roman"/>
      <w:sz w:val="18"/>
    </w:rPr>
  </w:style>
  <w:style w:type="character" w:styleId="affff4">
    <w:name w:val="Emphasis"/>
    <w:uiPriority w:val="20"/>
    <w:qFormat/>
    <w:rsid w:val="00F46C1A"/>
    <w:rPr>
      <w:i/>
      <w:iCs/>
    </w:rPr>
  </w:style>
  <w:style w:type="character" w:styleId="affff5">
    <w:name w:val="Hyperlink"/>
    <w:uiPriority w:val="99"/>
    <w:qFormat/>
    <w:rsid w:val="00F46C1A"/>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F46C1A"/>
    <w:rPr>
      <w:rFonts w:ascii="宋体" w:eastAsia="宋体" w:hAnsi="宋体" w:cs="Times New Roman"/>
      <w:spacing w:val="0"/>
      <w:sz w:val="18"/>
      <w:vertAlign w:val="superscript"/>
    </w:rPr>
  </w:style>
  <w:style w:type="character" w:customStyle="1" w:styleId="1Char">
    <w:name w:val="标题 1 Char"/>
    <w:link w:val="1"/>
    <w:qFormat/>
    <w:rsid w:val="00F46C1A"/>
    <w:rPr>
      <w:b/>
      <w:bCs/>
      <w:kern w:val="44"/>
      <w:sz w:val="44"/>
      <w:szCs w:val="44"/>
    </w:rPr>
  </w:style>
  <w:style w:type="character" w:customStyle="1" w:styleId="2Char">
    <w:name w:val="标题 2 Char"/>
    <w:link w:val="22"/>
    <w:qFormat/>
    <w:rsid w:val="00F46C1A"/>
    <w:rPr>
      <w:rFonts w:ascii="Arial" w:eastAsia="黑体" w:hAnsi="Arial"/>
      <w:b/>
      <w:bCs/>
      <w:kern w:val="2"/>
      <w:sz w:val="32"/>
      <w:szCs w:val="32"/>
    </w:rPr>
  </w:style>
  <w:style w:type="character" w:customStyle="1" w:styleId="3Char">
    <w:name w:val="标题 3 Char"/>
    <w:link w:val="3"/>
    <w:qFormat/>
    <w:rsid w:val="00F46C1A"/>
    <w:rPr>
      <w:b/>
      <w:bCs/>
      <w:kern w:val="2"/>
      <w:sz w:val="32"/>
      <w:szCs w:val="32"/>
    </w:rPr>
  </w:style>
  <w:style w:type="character" w:customStyle="1" w:styleId="4Char">
    <w:name w:val="标题 4 Char"/>
    <w:link w:val="4"/>
    <w:qFormat/>
    <w:rsid w:val="00F46C1A"/>
    <w:rPr>
      <w:rFonts w:ascii="Arial" w:eastAsia="黑体" w:hAnsi="Arial"/>
      <w:b/>
      <w:bCs/>
      <w:kern w:val="2"/>
      <w:sz w:val="28"/>
      <w:szCs w:val="28"/>
    </w:rPr>
  </w:style>
  <w:style w:type="character" w:customStyle="1" w:styleId="5Char">
    <w:name w:val="标题 5 Char"/>
    <w:link w:val="5"/>
    <w:qFormat/>
    <w:rsid w:val="00F46C1A"/>
    <w:rPr>
      <w:b/>
      <w:bCs/>
      <w:kern w:val="2"/>
      <w:sz w:val="28"/>
      <w:szCs w:val="28"/>
    </w:rPr>
  </w:style>
  <w:style w:type="character" w:customStyle="1" w:styleId="6Char">
    <w:name w:val="标题 6 Char"/>
    <w:link w:val="6"/>
    <w:qFormat/>
    <w:rsid w:val="00F46C1A"/>
    <w:rPr>
      <w:rFonts w:ascii="Arial" w:eastAsia="黑体" w:hAnsi="Arial"/>
      <w:b/>
      <w:bCs/>
      <w:kern w:val="2"/>
      <w:sz w:val="24"/>
      <w:szCs w:val="24"/>
    </w:rPr>
  </w:style>
  <w:style w:type="character" w:customStyle="1" w:styleId="7Char">
    <w:name w:val="标题 7 Char"/>
    <w:link w:val="7"/>
    <w:qFormat/>
    <w:rsid w:val="00F46C1A"/>
    <w:rPr>
      <w:b/>
      <w:bCs/>
      <w:kern w:val="2"/>
      <w:sz w:val="24"/>
      <w:szCs w:val="24"/>
    </w:rPr>
  </w:style>
  <w:style w:type="character" w:customStyle="1" w:styleId="8Char">
    <w:name w:val="标题 8 Char"/>
    <w:link w:val="8"/>
    <w:qFormat/>
    <w:rsid w:val="00F46C1A"/>
    <w:rPr>
      <w:rFonts w:ascii="Arial" w:eastAsia="黑体" w:hAnsi="Arial"/>
      <w:kern w:val="2"/>
      <w:sz w:val="24"/>
      <w:szCs w:val="24"/>
    </w:rPr>
  </w:style>
  <w:style w:type="character" w:customStyle="1" w:styleId="9Char">
    <w:name w:val="标题 9 Char"/>
    <w:link w:val="9"/>
    <w:qFormat/>
    <w:rsid w:val="00F46C1A"/>
    <w:rPr>
      <w:rFonts w:ascii="Arial" w:eastAsia="黑体" w:hAnsi="Arial"/>
      <w:kern w:val="2"/>
      <w:sz w:val="21"/>
      <w:szCs w:val="21"/>
    </w:rPr>
  </w:style>
  <w:style w:type="character" w:customStyle="1" w:styleId="Char2">
    <w:name w:val="页眉 Char"/>
    <w:link w:val="afffd"/>
    <w:uiPriority w:val="99"/>
    <w:qFormat/>
    <w:rsid w:val="00F46C1A"/>
    <w:rPr>
      <w:kern w:val="2"/>
      <w:sz w:val="18"/>
      <w:szCs w:val="18"/>
    </w:rPr>
  </w:style>
  <w:style w:type="character" w:customStyle="1" w:styleId="Char1">
    <w:name w:val="页脚 Char"/>
    <w:link w:val="afffc"/>
    <w:uiPriority w:val="99"/>
    <w:qFormat/>
    <w:rsid w:val="00F46C1A"/>
    <w:rPr>
      <w:rFonts w:ascii="宋体"/>
      <w:kern w:val="2"/>
      <w:sz w:val="18"/>
      <w:szCs w:val="18"/>
    </w:rPr>
  </w:style>
  <w:style w:type="character" w:customStyle="1" w:styleId="Char0">
    <w:name w:val="批注框文本 Char"/>
    <w:link w:val="afffb"/>
    <w:uiPriority w:val="99"/>
    <w:semiHidden/>
    <w:qFormat/>
    <w:rsid w:val="00F46C1A"/>
    <w:rPr>
      <w:kern w:val="2"/>
      <w:sz w:val="18"/>
      <w:szCs w:val="18"/>
    </w:rPr>
  </w:style>
  <w:style w:type="paragraph" w:styleId="affff7">
    <w:name w:val="Quote"/>
    <w:basedOn w:val="afff5"/>
    <w:next w:val="afff5"/>
    <w:link w:val="Char5"/>
    <w:uiPriority w:val="29"/>
    <w:qFormat/>
    <w:rsid w:val="00F46C1A"/>
    <w:rPr>
      <w:i/>
      <w:iCs/>
      <w:color w:val="000000"/>
    </w:rPr>
  </w:style>
  <w:style w:type="character" w:customStyle="1" w:styleId="Char5">
    <w:name w:val="引用 Char"/>
    <w:link w:val="affff7"/>
    <w:uiPriority w:val="29"/>
    <w:qFormat/>
    <w:rsid w:val="00F46C1A"/>
    <w:rPr>
      <w:i/>
      <w:iCs/>
      <w:color w:val="000000"/>
      <w:kern w:val="2"/>
      <w:sz w:val="21"/>
      <w:szCs w:val="21"/>
    </w:rPr>
  </w:style>
  <w:style w:type="character" w:customStyle="1" w:styleId="Char4">
    <w:name w:val="标题 Char"/>
    <w:link w:val="affff0"/>
    <w:qFormat/>
    <w:rsid w:val="00F46C1A"/>
    <w:rPr>
      <w:rFonts w:ascii="Arial" w:hAnsi="Arial" w:cs="Arial"/>
      <w:b/>
      <w:bCs/>
      <w:kern w:val="2"/>
      <w:sz w:val="32"/>
      <w:szCs w:val="32"/>
    </w:rPr>
  </w:style>
  <w:style w:type="paragraph" w:customStyle="1" w:styleId="affff8">
    <w:name w:val="标准标志"/>
    <w:next w:val="afff5"/>
    <w:qFormat/>
    <w:rsid w:val="00F46C1A"/>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F46C1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F46C1A"/>
    <w:pPr>
      <w:ind w:left="198"/>
    </w:pPr>
    <w:rPr>
      <w:rFonts w:ascii="宋体"/>
      <w:sz w:val="18"/>
    </w:rPr>
  </w:style>
  <w:style w:type="paragraph" w:customStyle="1" w:styleId="affffb">
    <w:name w:val="标准文件_页脚奇数页"/>
    <w:qFormat/>
    <w:rsid w:val="00F46C1A"/>
    <w:pPr>
      <w:ind w:right="227"/>
      <w:jc w:val="right"/>
    </w:pPr>
    <w:rPr>
      <w:rFonts w:ascii="宋体"/>
      <w:sz w:val="18"/>
    </w:rPr>
  </w:style>
  <w:style w:type="paragraph" w:customStyle="1" w:styleId="affffc">
    <w:name w:val="标准书眉一"/>
    <w:qFormat/>
    <w:rsid w:val="00F46C1A"/>
    <w:pPr>
      <w:jc w:val="both"/>
    </w:pPr>
  </w:style>
  <w:style w:type="paragraph" w:customStyle="1" w:styleId="ICS">
    <w:name w:val="标准文件_ICS"/>
    <w:basedOn w:val="afff5"/>
    <w:qFormat/>
    <w:rsid w:val="00F46C1A"/>
    <w:pPr>
      <w:spacing w:line="0" w:lineRule="atLeast"/>
    </w:pPr>
    <w:rPr>
      <w:rFonts w:ascii="黑体" w:eastAsia="黑体" w:hAnsi="宋体"/>
    </w:rPr>
  </w:style>
  <w:style w:type="paragraph" w:customStyle="1" w:styleId="affffd">
    <w:name w:val="标准文件_标准正文"/>
    <w:basedOn w:val="afff5"/>
    <w:next w:val="affffe"/>
    <w:qFormat/>
    <w:rsid w:val="00F46C1A"/>
    <w:pPr>
      <w:snapToGrid w:val="0"/>
      <w:ind w:firstLineChars="200" w:firstLine="200"/>
    </w:pPr>
    <w:rPr>
      <w:kern w:val="0"/>
    </w:rPr>
  </w:style>
  <w:style w:type="paragraph" w:customStyle="1" w:styleId="affffe">
    <w:name w:val="标准文件_段"/>
    <w:link w:val="Char6"/>
    <w:qFormat/>
    <w:rsid w:val="00F46C1A"/>
    <w:pPr>
      <w:autoSpaceDE w:val="0"/>
      <w:autoSpaceDN w:val="0"/>
      <w:ind w:firstLineChars="200" w:firstLine="200"/>
      <w:jc w:val="both"/>
    </w:pPr>
    <w:rPr>
      <w:rFonts w:ascii="宋体"/>
      <w:sz w:val="21"/>
    </w:rPr>
  </w:style>
  <w:style w:type="paragraph" w:customStyle="1" w:styleId="afffff">
    <w:name w:val="标准文件_版本"/>
    <w:basedOn w:val="affffd"/>
    <w:qFormat/>
    <w:rsid w:val="00F46C1A"/>
    <w:pPr>
      <w:adjustRightInd/>
      <w:snapToGrid/>
      <w:ind w:firstLineChars="0" w:firstLine="0"/>
    </w:pPr>
    <w:rPr>
      <w:rFonts w:ascii="宋体" w:hAnsi="宋体"/>
      <w:kern w:val="2"/>
    </w:rPr>
  </w:style>
  <w:style w:type="paragraph" w:customStyle="1" w:styleId="afffff0">
    <w:name w:val="标准文件_标准部门"/>
    <w:basedOn w:val="afff5"/>
    <w:qFormat/>
    <w:rsid w:val="00F46C1A"/>
    <w:pPr>
      <w:jc w:val="center"/>
    </w:pPr>
    <w:rPr>
      <w:rFonts w:ascii="黑体" w:eastAsia="黑体"/>
      <w:kern w:val="0"/>
      <w:sz w:val="44"/>
    </w:rPr>
  </w:style>
  <w:style w:type="paragraph" w:customStyle="1" w:styleId="afffff1">
    <w:name w:val="标准文件_标准代替"/>
    <w:basedOn w:val="afff5"/>
    <w:next w:val="afff5"/>
    <w:qFormat/>
    <w:rsid w:val="00F46C1A"/>
    <w:pPr>
      <w:spacing w:line="310" w:lineRule="exact"/>
      <w:jc w:val="right"/>
    </w:pPr>
    <w:rPr>
      <w:rFonts w:ascii="宋体" w:hAnsi="宋体"/>
      <w:kern w:val="0"/>
    </w:rPr>
  </w:style>
  <w:style w:type="paragraph" w:customStyle="1" w:styleId="afffff2">
    <w:name w:val="标准文件_标准名称标题"/>
    <w:basedOn w:val="afff5"/>
    <w:next w:val="afff5"/>
    <w:qFormat/>
    <w:rsid w:val="00F46C1A"/>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F46C1A"/>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F46C1A"/>
    <w:pPr>
      <w:jc w:val="left"/>
    </w:pPr>
  </w:style>
  <w:style w:type="paragraph" w:customStyle="1" w:styleId="afffff5">
    <w:name w:val="标准文件_参考文献标题"/>
    <w:basedOn w:val="afff5"/>
    <w:next w:val="afff5"/>
    <w:qFormat/>
    <w:rsid w:val="00F46C1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F46C1A"/>
    <w:pPr>
      <w:numPr>
        <w:numId w:val="1"/>
      </w:numPr>
    </w:pPr>
    <w:rPr>
      <w:rFonts w:ascii="宋体"/>
    </w:rPr>
  </w:style>
  <w:style w:type="paragraph" w:customStyle="1" w:styleId="affe">
    <w:name w:val="标准文件_二级条标题"/>
    <w:next w:val="affffe"/>
    <w:qFormat/>
    <w:rsid w:val="00F46C1A"/>
    <w:pPr>
      <w:widowControl w:val="0"/>
      <w:numPr>
        <w:ilvl w:val="3"/>
        <w:numId w:val="2"/>
      </w:numPr>
      <w:spacing w:beforeLines="50" w:afterLines="50"/>
      <w:ind w:left="0"/>
      <w:jc w:val="both"/>
      <w:outlineLvl w:val="2"/>
    </w:pPr>
    <w:rPr>
      <w:rFonts w:ascii="黑体" w:eastAsia="黑体"/>
      <w:sz w:val="21"/>
    </w:rPr>
  </w:style>
  <w:style w:type="character" w:customStyle="1" w:styleId="afffff6">
    <w:name w:val="标准文件_发布"/>
    <w:qFormat/>
    <w:rsid w:val="00F46C1A"/>
    <w:rPr>
      <w:rFonts w:ascii="黑体" w:eastAsia="黑体"/>
      <w:spacing w:val="0"/>
      <w:w w:val="100"/>
      <w:position w:val="3"/>
      <w:sz w:val="28"/>
    </w:rPr>
  </w:style>
  <w:style w:type="paragraph" w:customStyle="1" w:styleId="ad">
    <w:name w:val="标准文件_方框数字列项"/>
    <w:basedOn w:val="affffe"/>
    <w:qFormat/>
    <w:rsid w:val="00F46C1A"/>
    <w:pPr>
      <w:numPr>
        <w:numId w:val="3"/>
      </w:numPr>
      <w:ind w:firstLineChars="0" w:firstLine="0"/>
    </w:pPr>
  </w:style>
  <w:style w:type="paragraph" w:customStyle="1" w:styleId="afffff7">
    <w:name w:val="标准文件_封面标准编号"/>
    <w:basedOn w:val="afff5"/>
    <w:next w:val="afffff1"/>
    <w:qFormat/>
    <w:rsid w:val="00F46C1A"/>
    <w:pPr>
      <w:spacing w:line="310" w:lineRule="exact"/>
      <w:jc w:val="right"/>
    </w:pPr>
    <w:rPr>
      <w:rFonts w:ascii="黑体" w:eastAsia="黑体"/>
      <w:kern w:val="0"/>
      <w:sz w:val="28"/>
    </w:rPr>
  </w:style>
  <w:style w:type="paragraph" w:customStyle="1" w:styleId="afffff8">
    <w:name w:val="标准文件_封面标准分类号"/>
    <w:basedOn w:val="afff5"/>
    <w:qFormat/>
    <w:rsid w:val="00F46C1A"/>
    <w:rPr>
      <w:rFonts w:ascii="黑体" w:eastAsia="黑体"/>
      <w:b/>
      <w:kern w:val="0"/>
      <w:sz w:val="28"/>
    </w:rPr>
  </w:style>
  <w:style w:type="paragraph" w:customStyle="1" w:styleId="afffff9">
    <w:name w:val="标准文件_封面标准名称"/>
    <w:basedOn w:val="afff5"/>
    <w:qFormat/>
    <w:rsid w:val="00F46C1A"/>
    <w:pPr>
      <w:spacing w:line="240" w:lineRule="auto"/>
      <w:jc w:val="center"/>
    </w:pPr>
    <w:rPr>
      <w:rFonts w:ascii="黑体" w:eastAsia="黑体"/>
      <w:kern w:val="0"/>
      <w:sz w:val="52"/>
    </w:rPr>
  </w:style>
  <w:style w:type="paragraph" w:customStyle="1" w:styleId="afffffa">
    <w:name w:val="标准文件_封面标准英文名称"/>
    <w:basedOn w:val="afff5"/>
    <w:qFormat/>
    <w:rsid w:val="00F46C1A"/>
    <w:pPr>
      <w:spacing w:line="240" w:lineRule="auto"/>
      <w:jc w:val="center"/>
    </w:pPr>
    <w:rPr>
      <w:rFonts w:ascii="黑体" w:eastAsia="黑体"/>
      <w:b/>
      <w:sz w:val="28"/>
    </w:rPr>
  </w:style>
  <w:style w:type="paragraph" w:customStyle="1" w:styleId="afffffb">
    <w:name w:val="标准文件_封面发布日期"/>
    <w:basedOn w:val="afff5"/>
    <w:qFormat/>
    <w:rsid w:val="00F46C1A"/>
    <w:pPr>
      <w:spacing w:line="310" w:lineRule="exact"/>
    </w:pPr>
    <w:rPr>
      <w:rFonts w:ascii="黑体" w:eastAsia="黑体"/>
      <w:kern w:val="0"/>
      <w:sz w:val="28"/>
    </w:rPr>
  </w:style>
  <w:style w:type="paragraph" w:customStyle="1" w:styleId="afffffc">
    <w:name w:val="标准文件_封面密级"/>
    <w:basedOn w:val="afff5"/>
    <w:qFormat/>
    <w:rsid w:val="00F46C1A"/>
    <w:rPr>
      <w:rFonts w:eastAsia="黑体"/>
      <w:sz w:val="32"/>
    </w:rPr>
  </w:style>
  <w:style w:type="paragraph" w:customStyle="1" w:styleId="afffffd">
    <w:name w:val="标准文件_封面实施日期"/>
    <w:basedOn w:val="afff5"/>
    <w:qFormat/>
    <w:rsid w:val="00F46C1A"/>
    <w:pPr>
      <w:spacing w:line="310" w:lineRule="exact"/>
      <w:jc w:val="right"/>
    </w:pPr>
    <w:rPr>
      <w:rFonts w:ascii="黑体" w:eastAsia="黑体"/>
      <w:sz w:val="28"/>
    </w:rPr>
  </w:style>
  <w:style w:type="paragraph" w:customStyle="1" w:styleId="afffffe">
    <w:name w:val="标准文件_封面抬头"/>
    <w:basedOn w:val="affffe"/>
    <w:qFormat/>
    <w:rsid w:val="00F46C1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F46C1A"/>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qFormat/>
    <w:rsid w:val="00F46C1A"/>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qFormat/>
    <w:rsid w:val="00F46C1A"/>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F46C1A"/>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F46C1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F46C1A"/>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F46C1A"/>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F46C1A"/>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qFormat/>
    <w:rsid w:val="00F46C1A"/>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F46C1A"/>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F46C1A"/>
    <w:rPr>
      <w:kern w:val="2"/>
      <w:sz w:val="21"/>
      <w:szCs w:val="21"/>
    </w:rPr>
  </w:style>
  <w:style w:type="paragraph" w:customStyle="1" w:styleId="affffff0">
    <w:name w:val="标准文件_附录章标题"/>
    <w:next w:val="affffe"/>
    <w:qFormat/>
    <w:rsid w:val="00F46C1A"/>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F46C1A"/>
    <w:pPr>
      <w:ind w:leftChars="200" w:left="488" w:hangingChars="290" w:hanging="289"/>
    </w:pPr>
  </w:style>
  <w:style w:type="paragraph" w:customStyle="1" w:styleId="a6">
    <w:name w:val="标准文件_前言、引言标题"/>
    <w:next w:val="afff5"/>
    <w:qFormat/>
    <w:rsid w:val="00F46C1A"/>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F46C1A"/>
    <w:pPr>
      <w:spacing w:line="460" w:lineRule="exact"/>
      <w:ind w:left="0" w:firstLine="0"/>
    </w:pPr>
  </w:style>
  <w:style w:type="paragraph" w:customStyle="1" w:styleId="affffff3">
    <w:name w:val="标准文件_目录标题"/>
    <w:basedOn w:val="afff5"/>
    <w:qFormat/>
    <w:rsid w:val="00F46C1A"/>
    <w:pPr>
      <w:spacing w:before="480" w:afterLines="150" w:line="240" w:lineRule="auto"/>
      <w:jc w:val="center"/>
    </w:pPr>
    <w:rPr>
      <w:rFonts w:ascii="黑体" w:eastAsia="黑体"/>
      <w:sz w:val="32"/>
    </w:rPr>
  </w:style>
  <w:style w:type="paragraph" w:customStyle="1" w:styleId="af1">
    <w:name w:val="标准文件_破折号列项"/>
    <w:rsid w:val="00F46C1A"/>
    <w:pPr>
      <w:numPr>
        <w:numId w:val="9"/>
      </w:numPr>
      <w:adjustRightInd w:val="0"/>
      <w:snapToGrid w:val="0"/>
      <w:ind w:firstLineChars="200" w:firstLine="200"/>
    </w:pPr>
    <w:rPr>
      <w:sz w:val="21"/>
    </w:rPr>
  </w:style>
  <w:style w:type="paragraph" w:customStyle="1" w:styleId="afc">
    <w:name w:val="标准文件_破折号列项（二级）"/>
    <w:basedOn w:val="af1"/>
    <w:qFormat/>
    <w:rsid w:val="00F46C1A"/>
    <w:pPr>
      <w:numPr>
        <w:numId w:val="10"/>
      </w:numPr>
    </w:pPr>
  </w:style>
  <w:style w:type="paragraph" w:customStyle="1" w:styleId="afff">
    <w:name w:val="标准文件_三级条标题"/>
    <w:basedOn w:val="affe"/>
    <w:next w:val="affffe"/>
    <w:rsid w:val="00F46C1A"/>
    <w:pPr>
      <w:widowControl/>
      <w:numPr>
        <w:ilvl w:val="4"/>
      </w:numPr>
      <w:ind w:left="0"/>
      <w:outlineLvl w:val="3"/>
    </w:pPr>
  </w:style>
  <w:style w:type="character" w:customStyle="1" w:styleId="11">
    <w:name w:val="不明显参考1"/>
    <w:uiPriority w:val="31"/>
    <w:qFormat/>
    <w:rsid w:val="00F46C1A"/>
    <w:rPr>
      <w:smallCaps/>
      <w:color w:val="C0504D"/>
      <w:u w:val="single"/>
    </w:rPr>
  </w:style>
  <w:style w:type="paragraph" w:customStyle="1" w:styleId="affffff4">
    <w:name w:val="标准文件_示例后续"/>
    <w:basedOn w:val="afff5"/>
    <w:qFormat/>
    <w:rsid w:val="00F46C1A"/>
    <w:pPr>
      <w:adjustRightInd/>
      <w:spacing w:line="240" w:lineRule="auto"/>
      <w:ind w:firstLineChars="200" w:firstLine="200"/>
    </w:pPr>
    <w:rPr>
      <w:sz w:val="18"/>
      <w:szCs w:val="24"/>
    </w:rPr>
  </w:style>
  <w:style w:type="paragraph" w:customStyle="1" w:styleId="aff9">
    <w:name w:val="标准文件_数字编号列项"/>
    <w:qFormat/>
    <w:rsid w:val="00F46C1A"/>
    <w:pPr>
      <w:numPr>
        <w:numId w:val="11"/>
      </w:numPr>
      <w:jc w:val="both"/>
    </w:pPr>
    <w:rPr>
      <w:rFonts w:ascii="宋体" w:hAnsi="宋体"/>
      <w:sz w:val="21"/>
    </w:rPr>
  </w:style>
  <w:style w:type="paragraph" w:customStyle="1" w:styleId="afff0">
    <w:name w:val="标准文件_四级条标题"/>
    <w:next w:val="affffe"/>
    <w:rsid w:val="00F46C1A"/>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rsid w:val="00F46C1A"/>
    <w:rPr>
      <w:rFonts w:ascii="宋体"/>
      <w:kern w:val="2"/>
      <w:sz w:val="18"/>
      <w:szCs w:val="18"/>
    </w:rPr>
  </w:style>
  <w:style w:type="paragraph" w:customStyle="1" w:styleId="affffff5">
    <w:name w:val="标准文件_条文脚注"/>
    <w:basedOn w:val="afffe"/>
    <w:rsid w:val="00F46C1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F46C1A"/>
    <w:pPr>
      <w:numPr>
        <w:numId w:val="12"/>
      </w:numPr>
      <w:spacing w:line="240" w:lineRule="auto"/>
      <w:jc w:val="left"/>
    </w:pPr>
    <w:rPr>
      <w:rFonts w:ascii="宋体" w:hAnsi="宋体"/>
      <w:sz w:val="18"/>
    </w:rPr>
  </w:style>
  <w:style w:type="character" w:customStyle="1" w:styleId="affffff6">
    <w:name w:val="标准文件_图表脚注内容"/>
    <w:rsid w:val="00F46C1A"/>
    <w:rPr>
      <w:rFonts w:ascii="宋体" w:eastAsia="宋体" w:hAnsi="宋体" w:cs="Times New Roman"/>
      <w:spacing w:val="0"/>
      <w:sz w:val="18"/>
      <w:vertAlign w:val="superscript"/>
    </w:rPr>
  </w:style>
  <w:style w:type="paragraph" w:customStyle="1" w:styleId="afff1">
    <w:name w:val="标准文件_五级条标题"/>
    <w:next w:val="affffe"/>
    <w:rsid w:val="00F46C1A"/>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rsid w:val="00F46C1A"/>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F46C1A"/>
    <w:pPr>
      <w:numPr>
        <w:ilvl w:val="2"/>
      </w:numPr>
      <w:spacing w:beforeLines="50" w:afterLines="50"/>
      <w:outlineLvl w:val="1"/>
    </w:pPr>
  </w:style>
  <w:style w:type="paragraph" w:customStyle="1" w:styleId="affffff7">
    <w:name w:val="标准文件_一致程度"/>
    <w:basedOn w:val="afff5"/>
    <w:rsid w:val="00F46C1A"/>
    <w:pPr>
      <w:spacing w:line="440" w:lineRule="exact"/>
      <w:jc w:val="center"/>
    </w:pPr>
    <w:rPr>
      <w:sz w:val="28"/>
    </w:rPr>
  </w:style>
  <w:style w:type="paragraph" w:customStyle="1" w:styleId="affffff8">
    <w:name w:val="标准文件_引言标题"/>
    <w:next w:val="afff5"/>
    <w:rsid w:val="00F46C1A"/>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F46C1A"/>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46C1A"/>
    <w:pPr>
      <w:numPr>
        <w:ilvl w:val="1"/>
        <w:numId w:val="13"/>
      </w:numPr>
      <w:jc w:val="both"/>
    </w:pPr>
    <w:rPr>
      <w:rFonts w:ascii="宋体"/>
      <w:sz w:val="21"/>
    </w:rPr>
  </w:style>
  <w:style w:type="paragraph" w:customStyle="1" w:styleId="af">
    <w:name w:val="标准文件_英文注："/>
    <w:basedOn w:val="afff5"/>
    <w:next w:val="affffe"/>
    <w:qFormat/>
    <w:rsid w:val="00F46C1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46C1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F46C1A"/>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rsid w:val="00F46C1A"/>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F46C1A"/>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F46C1A"/>
    <w:pPr>
      <w:numPr>
        <w:numId w:val="18"/>
      </w:numPr>
      <w:jc w:val="center"/>
    </w:pPr>
    <w:rPr>
      <w:rFonts w:ascii="黑体" w:eastAsia="黑体"/>
      <w:sz w:val="21"/>
    </w:rPr>
  </w:style>
  <w:style w:type="paragraph" w:customStyle="1" w:styleId="afb">
    <w:name w:val="标准文件_正文英文图标题"/>
    <w:next w:val="affffe"/>
    <w:rsid w:val="00F46C1A"/>
    <w:pPr>
      <w:numPr>
        <w:numId w:val="19"/>
      </w:numPr>
      <w:jc w:val="center"/>
    </w:pPr>
    <w:rPr>
      <w:rFonts w:ascii="黑体" w:eastAsia="黑体"/>
      <w:sz w:val="21"/>
    </w:rPr>
  </w:style>
  <w:style w:type="paragraph" w:customStyle="1" w:styleId="af7">
    <w:name w:val="标准文件_编号列项（三级）"/>
    <w:rsid w:val="00F46C1A"/>
    <w:pPr>
      <w:numPr>
        <w:ilvl w:val="2"/>
        <w:numId w:val="13"/>
      </w:numPr>
    </w:pPr>
    <w:rPr>
      <w:rFonts w:ascii="宋体"/>
      <w:sz w:val="21"/>
    </w:rPr>
  </w:style>
  <w:style w:type="paragraph" w:customStyle="1" w:styleId="a1">
    <w:name w:val="二级无标题条"/>
    <w:basedOn w:val="afff5"/>
    <w:qFormat/>
    <w:rsid w:val="00F46C1A"/>
    <w:pPr>
      <w:numPr>
        <w:ilvl w:val="3"/>
        <w:numId w:val="20"/>
      </w:numPr>
      <w:adjustRightInd/>
      <w:spacing w:line="240" w:lineRule="auto"/>
    </w:pPr>
    <w:rPr>
      <w:rFonts w:ascii="宋体" w:hAnsi="宋体"/>
      <w:szCs w:val="24"/>
    </w:rPr>
  </w:style>
  <w:style w:type="paragraph" w:customStyle="1" w:styleId="affffffb">
    <w:name w:val="发布部门"/>
    <w:next w:val="affffe"/>
    <w:qFormat/>
    <w:rsid w:val="00F46C1A"/>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F46C1A"/>
    <w:pPr>
      <w:framePr w:w="4000" w:h="473" w:hRule="exact" w:hSpace="180" w:vSpace="180" w:wrap="around" w:hAnchor="margin" w:y="13511" w:anchorLock="1"/>
    </w:pPr>
    <w:rPr>
      <w:rFonts w:eastAsia="黑体"/>
      <w:sz w:val="28"/>
    </w:rPr>
  </w:style>
  <w:style w:type="paragraph" w:customStyle="1" w:styleId="affffffd">
    <w:name w:val="封面标准代替信息"/>
    <w:basedOn w:val="afff5"/>
    <w:rsid w:val="00F46C1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F46C1A"/>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rsid w:val="00F46C1A"/>
    <w:pPr>
      <w:spacing w:before="180" w:line="180" w:lineRule="exact"/>
      <w:jc w:val="center"/>
    </w:pPr>
    <w:rPr>
      <w:rFonts w:ascii="宋体"/>
      <w:sz w:val="21"/>
    </w:rPr>
  </w:style>
  <w:style w:type="paragraph" w:customStyle="1" w:styleId="afffffff0">
    <w:name w:val="封面标准文稿类别"/>
    <w:qFormat/>
    <w:rsid w:val="00F46C1A"/>
    <w:pPr>
      <w:spacing w:before="440" w:line="400" w:lineRule="exact"/>
      <w:jc w:val="center"/>
    </w:pPr>
    <w:rPr>
      <w:rFonts w:ascii="宋体"/>
      <w:sz w:val="24"/>
    </w:rPr>
  </w:style>
  <w:style w:type="paragraph" w:customStyle="1" w:styleId="afffffff1">
    <w:name w:val="封面标准英文名称"/>
    <w:rsid w:val="00F46C1A"/>
    <w:pPr>
      <w:widowControl w:val="0"/>
      <w:spacing w:line="360" w:lineRule="exact"/>
      <w:jc w:val="center"/>
    </w:pPr>
    <w:rPr>
      <w:sz w:val="28"/>
    </w:rPr>
  </w:style>
  <w:style w:type="paragraph" w:customStyle="1" w:styleId="afffffff2">
    <w:name w:val="封面一致性程度标识"/>
    <w:rsid w:val="00F46C1A"/>
    <w:pPr>
      <w:spacing w:before="440" w:line="440" w:lineRule="exact"/>
      <w:jc w:val="center"/>
    </w:pPr>
    <w:rPr>
      <w:sz w:val="28"/>
    </w:rPr>
  </w:style>
  <w:style w:type="paragraph" w:customStyle="1" w:styleId="afffffff3">
    <w:name w:val="封面正文"/>
    <w:rsid w:val="00F46C1A"/>
    <w:pPr>
      <w:jc w:val="both"/>
    </w:pPr>
  </w:style>
  <w:style w:type="paragraph" w:customStyle="1" w:styleId="afffffff4">
    <w:name w:val="附录二级无标题条"/>
    <w:basedOn w:val="afff5"/>
    <w:next w:val="affffe"/>
    <w:rsid w:val="00F46C1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F46C1A"/>
    <w:pPr>
      <w:outlineLvl w:val="4"/>
    </w:pPr>
  </w:style>
  <w:style w:type="paragraph" w:customStyle="1" w:styleId="afffffff6">
    <w:name w:val="附录四级无标题条"/>
    <w:basedOn w:val="afffffff5"/>
    <w:next w:val="affffe"/>
    <w:rsid w:val="00F46C1A"/>
    <w:pPr>
      <w:outlineLvl w:val="5"/>
    </w:pPr>
  </w:style>
  <w:style w:type="paragraph" w:customStyle="1" w:styleId="afffffff7">
    <w:name w:val="附录图"/>
    <w:next w:val="affffe"/>
    <w:qFormat/>
    <w:rsid w:val="00F46C1A"/>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46C1A"/>
    <w:pPr>
      <w:numPr>
        <w:numId w:val="21"/>
      </w:numPr>
    </w:pPr>
    <w:rPr>
      <w:rFonts w:ascii="宋体"/>
      <w:sz w:val="21"/>
    </w:rPr>
  </w:style>
  <w:style w:type="paragraph" w:customStyle="1" w:styleId="afffffff8">
    <w:name w:val="附录五级无标题条"/>
    <w:basedOn w:val="afffffff6"/>
    <w:next w:val="affffe"/>
    <w:rsid w:val="00F46C1A"/>
    <w:pPr>
      <w:outlineLvl w:val="6"/>
    </w:pPr>
  </w:style>
  <w:style w:type="paragraph" w:customStyle="1" w:styleId="afffffff9">
    <w:name w:val="附录性质"/>
    <w:basedOn w:val="afff5"/>
    <w:rsid w:val="00F46C1A"/>
    <w:pPr>
      <w:widowControl/>
      <w:adjustRightInd/>
      <w:jc w:val="center"/>
    </w:pPr>
    <w:rPr>
      <w:rFonts w:ascii="黑体" w:eastAsia="黑体"/>
    </w:rPr>
  </w:style>
  <w:style w:type="paragraph" w:customStyle="1" w:styleId="afffffffa">
    <w:name w:val="附录一级无标题条"/>
    <w:basedOn w:val="affffff0"/>
    <w:next w:val="affffe"/>
    <w:rsid w:val="00F46C1A"/>
    <w:pPr>
      <w:autoSpaceDN w:val="0"/>
      <w:outlineLvl w:val="2"/>
    </w:pPr>
    <w:rPr>
      <w:rFonts w:ascii="宋体" w:eastAsia="宋体" w:hAnsi="宋体"/>
    </w:rPr>
  </w:style>
  <w:style w:type="character" w:customStyle="1" w:styleId="afffffffb">
    <w:name w:val="个人答复风格"/>
    <w:qFormat/>
    <w:rsid w:val="00F46C1A"/>
    <w:rPr>
      <w:rFonts w:ascii="Arial" w:eastAsia="宋体" w:hAnsi="Arial" w:cs="Arial"/>
      <w:color w:val="auto"/>
      <w:spacing w:val="0"/>
      <w:sz w:val="20"/>
    </w:rPr>
  </w:style>
  <w:style w:type="character" w:customStyle="1" w:styleId="afffffffc">
    <w:name w:val="个人撰写风格"/>
    <w:rsid w:val="00F46C1A"/>
    <w:rPr>
      <w:rFonts w:ascii="Arial" w:eastAsia="宋体" w:hAnsi="Arial" w:cs="Arial"/>
      <w:color w:val="auto"/>
      <w:spacing w:val="0"/>
      <w:sz w:val="20"/>
    </w:rPr>
  </w:style>
  <w:style w:type="paragraph" w:customStyle="1" w:styleId="afffffffd">
    <w:name w:val="脚注后续"/>
    <w:rsid w:val="00F46C1A"/>
    <w:pPr>
      <w:ind w:leftChars="350" w:left="350"/>
      <w:jc w:val="both"/>
    </w:pPr>
    <w:rPr>
      <w:rFonts w:ascii="宋体"/>
      <w:sz w:val="18"/>
    </w:rPr>
  </w:style>
  <w:style w:type="paragraph" w:customStyle="1" w:styleId="afff4">
    <w:name w:val="列项——"/>
    <w:qFormat/>
    <w:rsid w:val="00F46C1A"/>
    <w:pPr>
      <w:widowControl w:val="0"/>
      <w:numPr>
        <w:numId w:val="22"/>
      </w:numPr>
      <w:jc w:val="both"/>
    </w:pPr>
    <w:rPr>
      <w:rFonts w:ascii="宋体" w:hAnsi="宋体"/>
      <w:sz w:val="21"/>
    </w:rPr>
  </w:style>
  <w:style w:type="paragraph" w:customStyle="1" w:styleId="afffffffe">
    <w:name w:val="列项·"/>
    <w:basedOn w:val="affffe"/>
    <w:rsid w:val="00F46C1A"/>
    <w:pPr>
      <w:tabs>
        <w:tab w:val="left" w:pos="840"/>
      </w:tabs>
    </w:pPr>
  </w:style>
  <w:style w:type="paragraph" w:customStyle="1" w:styleId="affffffff">
    <w:name w:val="目次、索引正文"/>
    <w:qFormat/>
    <w:rsid w:val="00F46C1A"/>
    <w:pPr>
      <w:spacing w:line="320" w:lineRule="exact"/>
      <w:jc w:val="both"/>
    </w:pPr>
    <w:rPr>
      <w:rFonts w:ascii="宋体"/>
      <w:sz w:val="21"/>
    </w:rPr>
  </w:style>
  <w:style w:type="paragraph" w:customStyle="1" w:styleId="210">
    <w:name w:val="目录 21"/>
    <w:basedOn w:val="afff5"/>
    <w:next w:val="afff5"/>
    <w:semiHidden/>
    <w:qFormat/>
    <w:rsid w:val="00F46C1A"/>
    <w:pPr>
      <w:adjustRightInd/>
      <w:spacing w:line="240" w:lineRule="auto"/>
      <w:jc w:val="left"/>
    </w:pPr>
    <w:rPr>
      <w:bCs/>
      <w:iCs/>
    </w:rPr>
  </w:style>
  <w:style w:type="paragraph" w:customStyle="1" w:styleId="31">
    <w:name w:val="目录 31"/>
    <w:basedOn w:val="afff5"/>
    <w:next w:val="afff5"/>
    <w:semiHidden/>
    <w:rsid w:val="00F46C1A"/>
    <w:pPr>
      <w:spacing w:line="240" w:lineRule="auto"/>
    </w:pPr>
    <w:rPr>
      <w:rFonts w:ascii="宋体" w:hAnsi="宋体"/>
      <w:iCs/>
    </w:rPr>
  </w:style>
  <w:style w:type="paragraph" w:customStyle="1" w:styleId="41">
    <w:name w:val="目录 41"/>
    <w:basedOn w:val="afff5"/>
    <w:next w:val="afff5"/>
    <w:semiHidden/>
    <w:qFormat/>
    <w:rsid w:val="00F46C1A"/>
    <w:pPr>
      <w:adjustRightInd/>
      <w:spacing w:line="240" w:lineRule="auto"/>
      <w:jc w:val="left"/>
    </w:pPr>
  </w:style>
  <w:style w:type="paragraph" w:customStyle="1" w:styleId="51">
    <w:name w:val="目录 51"/>
    <w:basedOn w:val="afff5"/>
    <w:next w:val="afff5"/>
    <w:semiHidden/>
    <w:rsid w:val="00F46C1A"/>
    <w:pPr>
      <w:spacing w:line="240" w:lineRule="auto"/>
    </w:pPr>
    <w:rPr>
      <w:rFonts w:ascii="宋体" w:hAnsi="宋体"/>
    </w:rPr>
  </w:style>
  <w:style w:type="paragraph" w:customStyle="1" w:styleId="61">
    <w:name w:val="目录 61"/>
    <w:basedOn w:val="afff5"/>
    <w:next w:val="afff5"/>
    <w:semiHidden/>
    <w:rsid w:val="00F46C1A"/>
    <w:pPr>
      <w:adjustRightInd/>
      <w:spacing w:line="240" w:lineRule="auto"/>
      <w:jc w:val="left"/>
    </w:pPr>
  </w:style>
  <w:style w:type="paragraph" w:customStyle="1" w:styleId="71">
    <w:name w:val="目录 71"/>
    <w:basedOn w:val="61"/>
    <w:semiHidden/>
    <w:rsid w:val="00F46C1A"/>
    <w:pPr>
      <w:ind w:left="1260"/>
    </w:pPr>
  </w:style>
  <w:style w:type="paragraph" w:customStyle="1" w:styleId="81">
    <w:name w:val="目录 81"/>
    <w:basedOn w:val="71"/>
    <w:semiHidden/>
    <w:qFormat/>
    <w:rsid w:val="00F46C1A"/>
    <w:pPr>
      <w:ind w:left="1470"/>
    </w:pPr>
  </w:style>
  <w:style w:type="paragraph" w:customStyle="1" w:styleId="91">
    <w:name w:val="目录 91"/>
    <w:basedOn w:val="81"/>
    <w:semiHidden/>
    <w:rsid w:val="00F46C1A"/>
    <w:pPr>
      <w:ind w:left="1680"/>
    </w:pPr>
  </w:style>
  <w:style w:type="paragraph" w:customStyle="1" w:styleId="affffffff0">
    <w:name w:val="其他标准称谓"/>
    <w:rsid w:val="00F46C1A"/>
    <w:pPr>
      <w:spacing w:line="0" w:lineRule="atLeast"/>
      <w:jc w:val="distribute"/>
    </w:pPr>
    <w:rPr>
      <w:rFonts w:ascii="黑体" w:eastAsia="黑体" w:hAnsi="宋体"/>
      <w:sz w:val="52"/>
    </w:rPr>
  </w:style>
  <w:style w:type="paragraph" w:customStyle="1" w:styleId="affffffff1">
    <w:name w:val="其他发布部门"/>
    <w:basedOn w:val="affffffb"/>
    <w:qFormat/>
    <w:rsid w:val="00F46C1A"/>
    <w:pPr>
      <w:framePr w:wrap="around"/>
      <w:spacing w:line="0" w:lineRule="atLeast"/>
    </w:pPr>
    <w:rPr>
      <w:rFonts w:ascii="黑体" w:eastAsia="黑体"/>
      <w:b w:val="0"/>
    </w:rPr>
  </w:style>
  <w:style w:type="paragraph" w:customStyle="1" w:styleId="affb">
    <w:name w:val="前言标题"/>
    <w:next w:val="afff5"/>
    <w:qFormat/>
    <w:rsid w:val="00F46C1A"/>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F46C1A"/>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F46C1A"/>
    <w:pPr>
      <w:framePr w:hSpace="0" w:wrap="around" w:xAlign="right"/>
      <w:jc w:val="right"/>
    </w:pPr>
  </w:style>
  <w:style w:type="paragraph" w:customStyle="1" w:styleId="a3">
    <w:name w:val="四级无标题条"/>
    <w:basedOn w:val="afff5"/>
    <w:qFormat/>
    <w:rsid w:val="00F46C1A"/>
    <w:pPr>
      <w:numPr>
        <w:ilvl w:val="5"/>
        <w:numId w:val="20"/>
      </w:numPr>
      <w:adjustRightInd/>
      <w:spacing w:line="240" w:lineRule="auto"/>
    </w:pPr>
    <w:rPr>
      <w:rFonts w:ascii="宋体" w:hAnsi="宋体"/>
      <w:szCs w:val="24"/>
    </w:rPr>
  </w:style>
  <w:style w:type="paragraph" w:customStyle="1" w:styleId="affffffff3">
    <w:name w:val="文献分类号"/>
    <w:rsid w:val="00F46C1A"/>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F46C1A"/>
    <w:pPr>
      <w:jc w:val="both"/>
    </w:pPr>
    <w:rPr>
      <w:rFonts w:ascii="宋体" w:hAnsi="宋体"/>
      <w:sz w:val="21"/>
    </w:rPr>
  </w:style>
  <w:style w:type="paragraph" w:customStyle="1" w:styleId="a4">
    <w:name w:val="五级无标题条"/>
    <w:basedOn w:val="afff5"/>
    <w:qFormat/>
    <w:rsid w:val="00F46C1A"/>
    <w:pPr>
      <w:numPr>
        <w:ilvl w:val="6"/>
        <w:numId w:val="20"/>
      </w:numPr>
      <w:adjustRightInd/>
    </w:pPr>
    <w:rPr>
      <w:szCs w:val="24"/>
    </w:rPr>
  </w:style>
  <w:style w:type="paragraph" w:customStyle="1" w:styleId="a0">
    <w:name w:val="一级无标题条"/>
    <w:basedOn w:val="afff5"/>
    <w:qFormat/>
    <w:rsid w:val="00F46C1A"/>
    <w:pPr>
      <w:numPr>
        <w:ilvl w:val="2"/>
        <w:numId w:val="20"/>
      </w:numPr>
      <w:adjustRightInd/>
      <w:spacing w:before="10" w:after="10" w:line="240" w:lineRule="auto"/>
    </w:pPr>
    <w:rPr>
      <w:rFonts w:ascii="宋体" w:hAnsi="宋体"/>
      <w:szCs w:val="24"/>
    </w:rPr>
  </w:style>
  <w:style w:type="paragraph" w:customStyle="1" w:styleId="affffffff5">
    <w:name w:val="注:后续"/>
    <w:qFormat/>
    <w:rsid w:val="00F46C1A"/>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F46C1A"/>
    <w:pPr>
      <w:ind w:leftChars="0" w:left="1406" w:firstLineChars="0" w:hanging="499"/>
    </w:pPr>
  </w:style>
  <w:style w:type="paragraph" w:customStyle="1" w:styleId="affffffff7">
    <w:name w:val="标准文件_一级无标题"/>
    <w:basedOn w:val="affd"/>
    <w:qFormat/>
    <w:rsid w:val="00F46C1A"/>
    <w:pPr>
      <w:spacing w:beforeLines="0" w:afterLines="0"/>
      <w:outlineLvl w:val="9"/>
    </w:pPr>
    <w:rPr>
      <w:rFonts w:ascii="宋体" w:eastAsia="宋体"/>
    </w:rPr>
  </w:style>
  <w:style w:type="paragraph" w:customStyle="1" w:styleId="affffffff8">
    <w:name w:val="标准文件_五级无标题"/>
    <w:basedOn w:val="afff1"/>
    <w:qFormat/>
    <w:rsid w:val="00F46C1A"/>
    <w:pPr>
      <w:spacing w:beforeLines="0" w:afterLines="0"/>
      <w:outlineLvl w:val="9"/>
    </w:pPr>
    <w:rPr>
      <w:rFonts w:ascii="宋体" w:eastAsia="宋体"/>
    </w:rPr>
  </w:style>
  <w:style w:type="paragraph" w:customStyle="1" w:styleId="affffffff9">
    <w:name w:val="标准文件_三级无标题"/>
    <w:basedOn w:val="afff"/>
    <w:qFormat/>
    <w:rsid w:val="00F46C1A"/>
    <w:pPr>
      <w:spacing w:beforeLines="0" w:afterLines="0"/>
      <w:outlineLvl w:val="9"/>
    </w:pPr>
    <w:rPr>
      <w:rFonts w:ascii="宋体" w:eastAsia="宋体"/>
    </w:rPr>
  </w:style>
  <w:style w:type="paragraph" w:customStyle="1" w:styleId="affffffffa">
    <w:name w:val="标准文件_二级无标题"/>
    <w:basedOn w:val="affe"/>
    <w:qFormat/>
    <w:rsid w:val="00F46C1A"/>
    <w:pPr>
      <w:spacing w:beforeLines="0" w:afterLines="0"/>
      <w:outlineLvl w:val="9"/>
    </w:pPr>
    <w:rPr>
      <w:rFonts w:ascii="宋体" w:eastAsia="宋体"/>
    </w:rPr>
  </w:style>
  <w:style w:type="paragraph" w:customStyle="1" w:styleId="affffffffb">
    <w:name w:val="标准_四级无标题"/>
    <w:basedOn w:val="afff0"/>
    <w:next w:val="affffe"/>
    <w:qFormat/>
    <w:rsid w:val="00F46C1A"/>
    <w:rPr>
      <w:rFonts w:eastAsia="宋体"/>
    </w:rPr>
  </w:style>
  <w:style w:type="paragraph" w:customStyle="1" w:styleId="affffffffc">
    <w:name w:val="标准文件_四级无标题"/>
    <w:basedOn w:val="afff0"/>
    <w:qFormat/>
    <w:rsid w:val="00F46C1A"/>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F46C1A"/>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F46C1A"/>
    <w:pPr>
      <w:numPr>
        <w:numId w:val="24"/>
      </w:numPr>
      <w:ind w:firstLineChars="0" w:firstLine="0"/>
    </w:pPr>
    <w:rPr>
      <w:rFonts w:cs="Arial"/>
      <w:szCs w:val="28"/>
    </w:rPr>
  </w:style>
  <w:style w:type="paragraph" w:customStyle="1" w:styleId="affffffffd">
    <w:name w:val="标准文件_附录标题"/>
    <w:basedOn w:val="aff3"/>
    <w:qFormat/>
    <w:rsid w:val="00F46C1A"/>
    <w:pPr>
      <w:numPr>
        <w:numId w:val="0"/>
      </w:numPr>
      <w:spacing w:after="280"/>
      <w:outlineLvl w:val="9"/>
    </w:pPr>
  </w:style>
  <w:style w:type="paragraph" w:customStyle="1" w:styleId="affffffffe">
    <w:name w:val="标准文件_二级项"/>
    <w:rsid w:val="00F46C1A"/>
    <w:rPr>
      <w:rFonts w:ascii="宋体"/>
      <w:sz w:val="21"/>
    </w:rPr>
  </w:style>
  <w:style w:type="paragraph" w:customStyle="1" w:styleId="af3">
    <w:name w:val="标准文件_三级项"/>
    <w:basedOn w:val="afff5"/>
    <w:rsid w:val="00F46C1A"/>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F46C1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F46C1A"/>
    <w:pPr>
      <w:numPr>
        <w:numId w:val="13"/>
      </w:numPr>
      <w:jc w:val="both"/>
    </w:pPr>
    <w:rPr>
      <w:rFonts w:ascii="宋体"/>
      <w:sz w:val="21"/>
    </w:rPr>
  </w:style>
  <w:style w:type="paragraph" w:customStyle="1" w:styleId="afffffffff">
    <w:name w:val="标准文件_索引字母"/>
    <w:next w:val="affffe"/>
    <w:qFormat/>
    <w:rsid w:val="00F46C1A"/>
    <w:pPr>
      <w:jc w:val="center"/>
    </w:pPr>
    <w:rPr>
      <w:rFonts w:ascii="宋体" w:eastAsia="Times New Roman" w:hAnsi="宋体"/>
      <w:b/>
      <w:kern w:val="2"/>
      <w:sz w:val="21"/>
    </w:rPr>
  </w:style>
  <w:style w:type="paragraph" w:customStyle="1" w:styleId="afffffffff0">
    <w:name w:val="标准文件_附录前"/>
    <w:next w:val="affffe"/>
    <w:qFormat/>
    <w:rsid w:val="00F46C1A"/>
    <w:pPr>
      <w:spacing w:line="20" w:lineRule="atLeast"/>
      <w:ind w:firstLine="200"/>
    </w:pPr>
    <w:rPr>
      <w:rFonts w:ascii="宋体" w:hAnsi="宋体"/>
      <w:kern w:val="2"/>
      <w:sz w:val="10"/>
    </w:rPr>
  </w:style>
  <w:style w:type="paragraph" w:customStyle="1" w:styleId="afffffffff1">
    <w:name w:val="标准文件_正文标准名称"/>
    <w:qFormat/>
    <w:rsid w:val="00F46C1A"/>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F46C1A"/>
    <w:pPr>
      <w:ind w:firstLineChars="0" w:firstLine="0"/>
      <w:jc w:val="center"/>
    </w:pPr>
    <w:rPr>
      <w:sz w:val="18"/>
    </w:rPr>
  </w:style>
  <w:style w:type="paragraph" w:customStyle="1" w:styleId="afff2">
    <w:name w:val="标准文件_注："/>
    <w:next w:val="affffe"/>
    <w:qFormat/>
    <w:rsid w:val="00F46C1A"/>
    <w:pPr>
      <w:widowControl w:val="0"/>
      <w:numPr>
        <w:numId w:val="26"/>
      </w:numPr>
      <w:autoSpaceDE w:val="0"/>
      <w:autoSpaceDN w:val="0"/>
      <w:jc w:val="both"/>
    </w:pPr>
    <w:rPr>
      <w:rFonts w:ascii="宋体"/>
      <w:sz w:val="18"/>
      <w:szCs w:val="18"/>
    </w:rPr>
  </w:style>
  <w:style w:type="paragraph" w:customStyle="1" w:styleId="a5">
    <w:name w:val="标准文件_注×："/>
    <w:qFormat/>
    <w:rsid w:val="00F46C1A"/>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F46C1A"/>
    <w:pPr>
      <w:widowControl w:val="0"/>
      <w:numPr>
        <w:numId w:val="28"/>
      </w:numPr>
      <w:jc w:val="both"/>
    </w:pPr>
    <w:rPr>
      <w:rFonts w:ascii="宋体"/>
      <w:sz w:val="18"/>
      <w:szCs w:val="18"/>
    </w:rPr>
  </w:style>
  <w:style w:type="paragraph" w:customStyle="1" w:styleId="afffffffff3">
    <w:name w:val="标准文件_示例内容"/>
    <w:basedOn w:val="affffe"/>
    <w:qFormat/>
    <w:rsid w:val="00F46C1A"/>
    <w:pPr>
      <w:ind w:firstLine="420"/>
    </w:pPr>
    <w:rPr>
      <w:sz w:val="18"/>
    </w:rPr>
  </w:style>
  <w:style w:type="paragraph" w:customStyle="1" w:styleId="afa">
    <w:name w:val="标准文件_示例×："/>
    <w:basedOn w:val="afff5"/>
    <w:next w:val="afffffffff3"/>
    <w:qFormat/>
    <w:rsid w:val="00F46C1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F46C1A"/>
    <w:rPr>
      <w:rFonts w:ascii="宋体" w:hAnsi="Times New Roman"/>
      <w:sz w:val="21"/>
    </w:rPr>
  </w:style>
  <w:style w:type="paragraph" w:customStyle="1" w:styleId="afffffffff4">
    <w:name w:val="标准文件_表格续"/>
    <w:basedOn w:val="affffe"/>
    <w:next w:val="affffe"/>
    <w:qFormat/>
    <w:rsid w:val="00F46C1A"/>
    <w:pPr>
      <w:jc w:val="center"/>
    </w:pPr>
    <w:rPr>
      <w:rFonts w:ascii="黑体" w:eastAsia="黑体" w:hAnsi="黑体"/>
    </w:rPr>
  </w:style>
  <w:style w:type="character" w:styleId="afffffffff5">
    <w:name w:val="Placeholder Text"/>
    <w:basedOn w:val="afff6"/>
    <w:uiPriority w:val="99"/>
    <w:semiHidden/>
    <w:qFormat/>
    <w:rsid w:val="00F46C1A"/>
    <w:rPr>
      <w:color w:val="808080"/>
    </w:rPr>
  </w:style>
  <w:style w:type="paragraph" w:customStyle="1" w:styleId="2">
    <w:name w:val="标准文件_二级项2"/>
    <w:basedOn w:val="affffe"/>
    <w:qFormat/>
    <w:rsid w:val="00F46C1A"/>
    <w:pPr>
      <w:numPr>
        <w:ilvl w:val="1"/>
        <w:numId w:val="21"/>
      </w:numPr>
      <w:ind w:firstLineChars="0" w:firstLine="0"/>
    </w:pPr>
  </w:style>
  <w:style w:type="paragraph" w:customStyle="1" w:styleId="21">
    <w:name w:val="标准文件_三级项2"/>
    <w:basedOn w:val="affffe"/>
    <w:qFormat/>
    <w:rsid w:val="00F46C1A"/>
    <w:pPr>
      <w:numPr>
        <w:numId w:val="30"/>
      </w:numPr>
      <w:spacing w:line="300" w:lineRule="exact"/>
      <w:ind w:firstLineChars="0"/>
    </w:pPr>
    <w:rPr>
      <w:rFonts w:ascii="Times New Roman"/>
    </w:rPr>
  </w:style>
  <w:style w:type="paragraph" w:customStyle="1" w:styleId="20">
    <w:name w:val="标准文件_一级项2"/>
    <w:basedOn w:val="affffe"/>
    <w:qFormat/>
    <w:rsid w:val="00F46C1A"/>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F46C1A"/>
    <w:pPr>
      <w:ind w:firstLine="420"/>
    </w:pPr>
    <w:rPr>
      <w:rFonts w:ascii="黑体" w:eastAsia="黑体"/>
    </w:rPr>
  </w:style>
  <w:style w:type="character" w:customStyle="1" w:styleId="afffffffff7">
    <w:name w:val="标准文件_来源"/>
    <w:basedOn w:val="afff6"/>
    <w:uiPriority w:val="1"/>
    <w:qFormat/>
    <w:rsid w:val="00F46C1A"/>
    <w:rPr>
      <w:rFonts w:eastAsia="宋体"/>
      <w:sz w:val="21"/>
    </w:rPr>
  </w:style>
  <w:style w:type="paragraph" w:customStyle="1" w:styleId="afffffffff8">
    <w:name w:val="标准文件_图表说明"/>
    <w:qFormat/>
    <w:rsid w:val="00F46C1A"/>
    <w:pPr>
      <w:spacing w:line="276" w:lineRule="auto"/>
      <w:ind w:firstLine="420"/>
    </w:pPr>
    <w:rPr>
      <w:rFonts w:ascii="宋体" w:hAnsi="宋体"/>
      <w:kern w:val="2"/>
      <w:sz w:val="18"/>
    </w:rPr>
  </w:style>
  <w:style w:type="paragraph" w:customStyle="1" w:styleId="afffffffff9">
    <w:name w:val="其他发布日期"/>
    <w:basedOn w:val="affffffc"/>
    <w:qFormat/>
    <w:rsid w:val="00F46C1A"/>
    <w:pPr>
      <w:framePr w:w="3997" w:h="471" w:hRule="exact" w:hSpace="0" w:vSpace="181" w:wrap="around" w:vAnchor="page" w:hAnchor="page" w:x="1419" w:y="14097"/>
    </w:pPr>
  </w:style>
  <w:style w:type="paragraph" w:customStyle="1" w:styleId="afffffffffa">
    <w:name w:val="其他实施日期"/>
    <w:basedOn w:val="affffffff2"/>
    <w:qFormat/>
    <w:rsid w:val="00F46C1A"/>
    <w:pPr>
      <w:framePr w:w="3997" w:h="471" w:hRule="exact" w:vSpace="181" w:wrap="around" w:vAnchor="page" w:hAnchor="page" w:x="7089" w:y="14097"/>
    </w:pPr>
  </w:style>
  <w:style w:type="paragraph" w:customStyle="1" w:styleId="afffffffffb">
    <w:name w:val="标准文件_文件编号"/>
    <w:basedOn w:val="affffe"/>
    <w:qFormat/>
    <w:rsid w:val="00F46C1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F46C1A"/>
    <w:pPr>
      <w:framePr w:wrap="auto"/>
      <w:spacing w:before="57"/>
    </w:pPr>
    <w:rPr>
      <w:sz w:val="21"/>
    </w:rPr>
  </w:style>
  <w:style w:type="paragraph" w:customStyle="1" w:styleId="afffffffffd">
    <w:name w:val="标准文件_文件名称"/>
    <w:basedOn w:val="affffe"/>
    <w:next w:val="affffe"/>
    <w:qFormat/>
    <w:rsid w:val="00F46C1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F46C1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F46C1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F46C1A"/>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F46C1A"/>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F46C1A"/>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F46C1A"/>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F46C1A"/>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F46C1A"/>
    <w:pPr>
      <w:ind w:left="811" w:firstLineChars="0" w:firstLine="0"/>
    </w:pPr>
    <w:rPr>
      <w:sz w:val="18"/>
    </w:rPr>
  </w:style>
  <w:style w:type="paragraph" w:customStyle="1" w:styleId="X">
    <w:name w:val="标准文件_注X后"/>
    <w:basedOn w:val="affffe"/>
    <w:qFormat/>
    <w:rsid w:val="00F46C1A"/>
    <w:pPr>
      <w:ind w:left="811" w:firstLineChars="0" w:firstLine="0"/>
    </w:pPr>
    <w:rPr>
      <w:sz w:val="18"/>
    </w:rPr>
  </w:style>
  <w:style w:type="paragraph" w:customStyle="1" w:styleId="affffffffff">
    <w:name w:val="标准文件_示例后"/>
    <w:basedOn w:val="affffe"/>
    <w:qFormat/>
    <w:rsid w:val="00F46C1A"/>
    <w:pPr>
      <w:ind w:left="964" w:firstLineChars="0" w:firstLine="0"/>
    </w:pPr>
    <w:rPr>
      <w:sz w:val="18"/>
    </w:rPr>
  </w:style>
  <w:style w:type="paragraph" w:customStyle="1" w:styleId="X0">
    <w:name w:val="标准文件_示例X后"/>
    <w:basedOn w:val="affffe"/>
    <w:link w:val="X1"/>
    <w:qFormat/>
    <w:rsid w:val="00F46C1A"/>
    <w:pPr>
      <w:ind w:left="1049" w:firstLineChars="0" w:firstLine="0"/>
    </w:pPr>
    <w:rPr>
      <w:sz w:val="18"/>
    </w:rPr>
  </w:style>
  <w:style w:type="character" w:customStyle="1" w:styleId="X1">
    <w:name w:val="标准文件_示例X后 字符"/>
    <w:basedOn w:val="Char6"/>
    <w:link w:val="X0"/>
    <w:qFormat/>
    <w:rsid w:val="00F46C1A"/>
    <w:rPr>
      <w:rFonts w:ascii="宋体" w:hAnsi="Times New Roman"/>
      <w:sz w:val="18"/>
    </w:rPr>
  </w:style>
  <w:style w:type="paragraph" w:customStyle="1" w:styleId="affffffffff0">
    <w:name w:val="标准文件_索引项"/>
    <w:basedOn w:val="affffe"/>
    <w:next w:val="affffe"/>
    <w:qFormat/>
    <w:rsid w:val="00F46C1A"/>
    <w:pPr>
      <w:tabs>
        <w:tab w:val="right" w:leader="dot" w:pos="9356"/>
      </w:tabs>
      <w:ind w:left="210" w:firstLineChars="0" w:hanging="210"/>
      <w:jc w:val="left"/>
    </w:pPr>
  </w:style>
  <w:style w:type="paragraph" w:customStyle="1" w:styleId="affffffffff1">
    <w:name w:val="标准文件_附录一级无标题"/>
    <w:basedOn w:val="aff4"/>
    <w:qFormat/>
    <w:rsid w:val="00F46C1A"/>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F46C1A"/>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F46C1A"/>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F46C1A"/>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F46C1A"/>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F46C1A"/>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F46C1A"/>
    <w:pPr>
      <w:spacing w:beforeLines="0" w:afterLines="0" w:line="276" w:lineRule="auto"/>
    </w:pPr>
    <w:rPr>
      <w:rFonts w:ascii="宋体" w:eastAsia="宋体"/>
    </w:rPr>
  </w:style>
  <w:style w:type="paragraph" w:customStyle="1" w:styleId="affffffffff8">
    <w:name w:val="标准文件_引言三级无标题"/>
    <w:basedOn w:val="a9"/>
    <w:qFormat/>
    <w:rsid w:val="00F46C1A"/>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F46C1A"/>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F46C1A"/>
    <w:pPr>
      <w:spacing w:beforeLines="0" w:afterLines="0" w:line="276" w:lineRule="auto"/>
    </w:pPr>
    <w:rPr>
      <w:rFonts w:ascii="宋体" w:eastAsia="宋体"/>
    </w:rPr>
  </w:style>
  <w:style w:type="paragraph" w:customStyle="1" w:styleId="affffffffffb">
    <w:name w:val="标准文件_索引标题"/>
    <w:basedOn w:val="afffff5"/>
    <w:next w:val="affffe"/>
    <w:qFormat/>
    <w:rsid w:val="00F46C1A"/>
    <w:rPr>
      <w:rFonts w:hAnsi="黑体"/>
    </w:rPr>
  </w:style>
  <w:style w:type="paragraph" w:customStyle="1" w:styleId="affffffffffc">
    <w:name w:val="标准文件_脚注内容"/>
    <w:basedOn w:val="affffe"/>
    <w:qFormat/>
    <w:rsid w:val="00F46C1A"/>
    <w:pPr>
      <w:ind w:leftChars="200" w:left="400" w:hangingChars="200" w:hanging="200"/>
    </w:pPr>
    <w:rPr>
      <w:sz w:val="15"/>
    </w:rPr>
  </w:style>
  <w:style w:type="paragraph" w:customStyle="1" w:styleId="affffffffffd">
    <w:name w:val="标准文件_术语条一"/>
    <w:basedOn w:val="affffffff7"/>
    <w:next w:val="affffe"/>
    <w:qFormat/>
    <w:rsid w:val="00F46C1A"/>
  </w:style>
  <w:style w:type="paragraph" w:customStyle="1" w:styleId="affffffffffe">
    <w:name w:val="标准文件_术语条二"/>
    <w:basedOn w:val="affffffffa"/>
    <w:next w:val="affffe"/>
    <w:qFormat/>
    <w:rsid w:val="00F46C1A"/>
  </w:style>
  <w:style w:type="paragraph" w:customStyle="1" w:styleId="afffffffffff">
    <w:name w:val="标准文件_术语条三"/>
    <w:basedOn w:val="affffffff9"/>
    <w:next w:val="affffe"/>
    <w:qFormat/>
    <w:rsid w:val="00F46C1A"/>
  </w:style>
  <w:style w:type="paragraph" w:customStyle="1" w:styleId="afffffffffff0">
    <w:name w:val="标准文件_术语条四"/>
    <w:basedOn w:val="affffffffc"/>
    <w:next w:val="affffe"/>
    <w:qFormat/>
    <w:rsid w:val="00F46C1A"/>
  </w:style>
  <w:style w:type="paragraph" w:customStyle="1" w:styleId="afffffffffff1">
    <w:name w:val="标准文件_术语条五"/>
    <w:basedOn w:val="affffffff8"/>
    <w:next w:val="affffe"/>
    <w:qFormat/>
    <w:rsid w:val="00F46C1A"/>
  </w:style>
  <w:style w:type="paragraph" w:customStyle="1" w:styleId="Default">
    <w:name w:val="Default"/>
    <w:qFormat/>
    <w:rsid w:val="00F46C1A"/>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F46C1A"/>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BA1E1EE2524ECA9DA097B22E98A95D"/>
        <w:category>
          <w:name w:val="常规"/>
          <w:gallery w:val="placeholder"/>
        </w:category>
        <w:types>
          <w:type w:val="bbPlcHdr"/>
        </w:types>
        <w:behaviors>
          <w:behavior w:val="content"/>
        </w:behaviors>
        <w:guid w:val="{7D75D06F-BCB4-4277-940D-9F9BF465A610}"/>
      </w:docPartPr>
      <w:docPartBody>
        <w:p w:rsidR="00734338" w:rsidRDefault="00A32C5D">
          <w:pPr>
            <w:pStyle w:val="08BA1E1EE2524ECA9DA097B22E98A95D"/>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PS-BoldMT">
    <w:altName w:val="Times New Roman"/>
    <w:charset w:val="00"/>
    <w:family w:val="roman"/>
    <w:pitch w:val="default"/>
    <w:sig w:usb0="00000000" w:usb1="00000000" w:usb2="00000001" w:usb3="00000000" w:csb0="400001BF" w:csb1="DFF70000"/>
  </w:font>
  <w:font w:name="TimesNewRomanPSMT">
    <w:altName w:val="Times New Roman"/>
    <w:charset w:val="00"/>
    <w:family w:val="roman"/>
    <w:pitch w:val="default"/>
    <w:sig w:usb0="00000000" w:usb1="00000000" w:usb2="00000001" w:usb3="00000000" w:csb0="400001BF" w:csb1="DFF70000"/>
  </w:font>
  <w:font w:name="Calibri Light">
    <w:panose1 w:val="020F0302020204030204"/>
    <w:charset w:val="00"/>
    <w:family w:val="swiss"/>
    <w:pitch w:val="variable"/>
    <w:sig w:usb0="A00002EF" w:usb1="4000207B" w:usb2="00000000" w:usb3="00000000" w:csb0="0000019F" w:csb1="00000000"/>
  </w:font>
  <w:font w:name="Times New Roman Regular">
    <w:altName w:val="Times New Roman"/>
    <w:charset w:val="00"/>
    <w:family w:val="auto"/>
    <w:pitch w:val="default"/>
    <w:sig w:usb0="00000000" w:usb1="00000000" w:usb2="00000001" w:usb3="00000000" w:csb0="400001BF" w:csb1="DFF7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6774"/>
    <w:rsid w:val="00036774"/>
    <w:rsid w:val="000664B5"/>
    <w:rsid w:val="000F7E3B"/>
    <w:rsid w:val="001412DA"/>
    <w:rsid w:val="0016292F"/>
    <w:rsid w:val="00307FE7"/>
    <w:rsid w:val="00521BED"/>
    <w:rsid w:val="005C0D15"/>
    <w:rsid w:val="006852E2"/>
    <w:rsid w:val="006C79AA"/>
    <w:rsid w:val="00734338"/>
    <w:rsid w:val="008B189F"/>
    <w:rsid w:val="00941F75"/>
    <w:rsid w:val="00A32C5D"/>
    <w:rsid w:val="00A56181"/>
    <w:rsid w:val="00AB7D70"/>
    <w:rsid w:val="00AD03FA"/>
    <w:rsid w:val="00B11779"/>
    <w:rsid w:val="00E22707"/>
    <w:rsid w:val="00FD53DC"/>
    <w:rsid w:val="00FE0C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41F75"/>
    <w:rPr>
      <w:color w:val="808080"/>
    </w:rPr>
  </w:style>
  <w:style w:type="paragraph" w:customStyle="1" w:styleId="08BA1E1EE2524ECA9DA097B22E98A95D">
    <w:name w:val="08BA1E1EE2524ECA9DA097B22E98A95D"/>
    <w:qFormat/>
    <w:rsid w:val="00941F75"/>
    <w:pPr>
      <w:widowControl w:val="0"/>
      <w:jc w:val="both"/>
    </w:pPr>
    <w:rPr>
      <w:kern w:val="2"/>
      <w:sz w:val="21"/>
      <w:szCs w:val="22"/>
    </w:rPr>
  </w:style>
  <w:style w:type="paragraph" w:customStyle="1" w:styleId="B03A96CD477D459CB2568914F8044DC6">
    <w:name w:val="B03A96CD477D459CB2568914F8044DC6"/>
    <w:qFormat/>
    <w:rsid w:val="00941F75"/>
    <w:pPr>
      <w:widowControl w:val="0"/>
      <w:jc w:val="both"/>
    </w:pPr>
    <w:rPr>
      <w:kern w:val="2"/>
      <w:sz w:val="21"/>
      <w:szCs w:val="22"/>
    </w:rPr>
  </w:style>
  <w:style w:type="paragraph" w:customStyle="1" w:styleId="D2151D622CC648FCB915E47B2367D82F">
    <w:name w:val="D2151D622CC648FCB915E47B2367D82F"/>
    <w:qFormat/>
    <w:rsid w:val="00941F7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CA038-EAC4-4256-B511-B632C8A1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77</TotalTime>
  <Pages>14</Pages>
  <Words>1298</Words>
  <Characters>7403</Characters>
  <Application>Microsoft Office Word</Application>
  <DocSecurity>0</DocSecurity>
  <Lines>61</Lines>
  <Paragraphs>17</Paragraphs>
  <ScaleCrop>false</ScaleCrop>
  <Company>PCMI</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但倩誉</dc:creator>
  <dc:description>&lt;config cover="true" show_menu="true" version="1.0.0" doctype="SDKXY"&gt;_x000d_
&lt;/config&gt;</dc:description>
  <cp:lastModifiedBy>周黎</cp:lastModifiedBy>
  <cp:revision>5</cp:revision>
  <cp:lastPrinted>2020-08-30T10:00:00Z</cp:lastPrinted>
  <dcterms:created xsi:type="dcterms:W3CDTF">2023-03-20T02:03:00Z</dcterms:created>
  <dcterms:modified xsi:type="dcterms:W3CDTF">2023-03-27T02:18:00Z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2052-11.1.0.11875</vt:lpwstr>
  </property>
  <property fmtid="{D5CDD505-2E9C-101B-9397-08002B2CF9AE}" pid="16" name="ICV">
    <vt:lpwstr>CD403477785640C7997EBE8C3AAA39DC</vt:lpwstr>
  </property>
</Properties>
</file>